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B1E80" w:rsidRDefault="004B1E80" w:rsidP="004B1E80">
      <w:pPr>
        <w:pBdr>
          <w:top w:val="nil"/>
          <w:left w:val="nil"/>
          <w:bottom w:val="nil"/>
          <w:right w:val="nil"/>
          <w:between w:val="nil"/>
        </w:pBdr>
        <w:spacing w:after="120"/>
        <w:jc w:val="both"/>
        <w:rPr>
          <w:rFonts w:ascii="Calibri" w:eastAsia="Calibri" w:hAnsi="Calibri" w:cs="Calibri"/>
          <w:color w:val="000000"/>
          <w:sz w:val="22"/>
          <w:szCs w:val="22"/>
        </w:rPr>
      </w:pPr>
    </w:p>
    <w:p w:rsidR="004B1E80" w:rsidRDefault="004B1E80" w:rsidP="004B1E80">
      <w:pPr>
        <w:pBdr>
          <w:top w:val="nil"/>
          <w:left w:val="nil"/>
          <w:bottom w:val="nil"/>
          <w:right w:val="nil"/>
          <w:between w:val="nil"/>
        </w:pBdr>
        <w:spacing w:after="120"/>
        <w:jc w:val="both"/>
        <w:rPr>
          <w:rFonts w:ascii="Calibri" w:eastAsia="Calibri" w:hAnsi="Calibri" w:cs="Calibri"/>
          <w:color w:val="000000"/>
          <w:sz w:val="22"/>
          <w:szCs w:val="22"/>
        </w:rPr>
      </w:pPr>
    </w:p>
    <w:tbl>
      <w:tblPr>
        <w:tblpPr w:leftFromText="180" w:rightFromText="180" w:vertAnchor="text" w:horzAnchor="margin" w:tblpY="-356"/>
        <w:tblW w:w="0" w:type="auto"/>
        <w:tblBorders>
          <w:bottom w:val="single" w:sz="4" w:space="0" w:color="auto"/>
        </w:tblBorders>
        <w:tblLayout w:type="fixed"/>
        <w:tblCellMar>
          <w:top w:w="55" w:type="dxa"/>
          <w:left w:w="55" w:type="dxa"/>
          <w:bottom w:w="55" w:type="dxa"/>
          <w:right w:w="55" w:type="dxa"/>
        </w:tblCellMar>
        <w:tblLook w:val="0000"/>
      </w:tblPr>
      <w:tblGrid>
        <w:gridCol w:w="1305"/>
        <w:gridCol w:w="7003"/>
      </w:tblGrid>
      <w:tr w:rsidR="004B1E80" w:rsidRPr="00933CAC" w:rsidTr="003E00D6">
        <w:tc>
          <w:tcPr>
            <w:tcW w:w="1305" w:type="dxa"/>
            <w:shd w:val="clear" w:color="auto" w:fill="auto"/>
          </w:tcPr>
          <w:p w:rsidR="004B1E80" w:rsidRPr="00552E61" w:rsidRDefault="004B1E80" w:rsidP="003E00D6">
            <w:pPr>
              <w:pStyle w:val="aff4"/>
              <w:spacing w:before="120" w:line="276" w:lineRule="auto"/>
              <w:rPr>
                <w:rFonts w:ascii="Tahoma" w:hAnsi="Tahoma" w:cs="Tahoma"/>
                <w:b/>
                <w:sz w:val="20"/>
                <w:szCs w:val="20"/>
                <w:lang w:val="el-GR"/>
              </w:rPr>
            </w:pPr>
            <w:r>
              <w:rPr>
                <w:rFonts w:ascii="Tahoma" w:hAnsi="Tahoma" w:cs="Tahoma"/>
                <w:noProof/>
                <w:sz w:val="20"/>
                <w:szCs w:val="20"/>
                <w:lang w:val="el-GR" w:eastAsia="el-GR"/>
              </w:rPr>
              <w:drawing>
                <wp:inline distT="0" distB="0" distL="0" distR="0">
                  <wp:extent cx="735965" cy="697230"/>
                  <wp:effectExtent l="19050" t="0" r="6985" b="0"/>
                  <wp:docPr id="2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735965" cy="697230"/>
                          </a:xfrm>
                          <a:prstGeom prst="rect">
                            <a:avLst/>
                          </a:prstGeom>
                          <a:solidFill>
                            <a:srgbClr val="FFFFFF"/>
                          </a:solidFill>
                          <a:ln w="9525">
                            <a:noFill/>
                            <a:miter lim="800000"/>
                            <a:headEnd/>
                            <a:tailEnd/>
                          </a:ln>
                        </pic:spPr>
                      </pic:pic>
                    </a:graphicData>
                  </a:graphic>
                </wp:inline>
              </w:drawing>
            </w:r>
          </w:p>
        </w:tc>
        <w:tc>
          <w:tcPr>
            <w:tcW w:w="7003" w:type="dxa"/>
            <w:shd w:val="clear" w:color="auto" w:fill="auto"/>
          </w:tcPr>
          <w:p w:rsidR="004B1E80" w:rsidRPr="00933CAC" w:rsidRDefault="004B1E80" w:rsidP="003E00D6">
            <w:pPr>
              <w:tabs>
                <w:tab w:val="left" w:pos="4820"/>
              </w:tabs>
              <w:spacing w:before="120" w:after="120" w:line="276" w:lineRule="auto"/>
              <w:jc w:val="both"/>
              <w:rPr>
                <w:rFonts w:ascii="Tahoma" w:hAnsi="Tahoma" w:cs="Tahoma"/>
                <w:b/>
              </w:rPr>
            </w:pPr>
            <w:r w:rsidRPr="00933CAC">
              <w:rPr>
                <w:rFonts w:ascii="Tahoma" w:hAnsi="Tahoma" w:cs="Tahoma"/>
                <w:b/>
              </w:rPr>
              <w:t>ΕΛΛΗΝΙΚΗ  ΔΗΜΟΚΡΑΤΙΑ</w:t>
            </w:r>
          </w:p>
          <w:p w:rsidR="004B1E80" w:rsidRPr="00933CAC" w:rsidRDefault="004B1E80" w:rsidP="003E00D6">
            <w:pPr>
              <w:tabs>
                <w:tab w:val="left" w:pos="4820"/>
              </w:tabs>
              <w:spacing w:before="120" w:after="120" w:line="276" w:lineRule="auto"/>
              <w:jc w:val="both"/>
              <w:rPr>
                <w:rFonts w:ascii="Tahoma" w:hAnsi="Tahoma" w:cs="Tahoma"/>
                <w:b/>
              </w:rPr>
            </w:pPr>
            <w:r w:rsidRPr="00933CAC">
              <w:rPr>
                <w:rFonts w:ascii="Tahoma" w:hAnsi="Tahoma" w:cs="Tahoma"/>
                <w:b/>
              </w:rPr>
              <w:t>ΝΟΜΟΣ  ΛΑΣΙΘΙΟΥ</w:t>
            </w:r>
          </w:p>
          <w:p w:rsidR="004B1E80" w:rsidRPr="00933CAC" w:rsidRDefault="004B1E80" w:rsidP="003E00D6">
            <w:pPr>
              <w:tabs>
                <w:tab w:val="left" w:pos="5103"/>
              </w:tabs>
              <w:spacing w:before="120" w:after="120" w:line="276" w:lineRule="auto"/>
              <w:jc w:val="both"/>
              <w:rPr>
                <w:rFonts w:ascii="Tahoma" w:hAnsi="Tahoma" w:cs="Tahoma"/>
                <w:b/>
              </w:rPr>
            </w:pPr>
            <w:r w:rsidRPr="00933CAC">
              <w:rPr>
                <w:rFonts w:ascii="Tahoma" w:hAnsi="Tahoma" w:cs="Tahoma"/>
                <w:b/>
              </w:rPr>
              <w:t>ΔΗΜΟΣ  ΑΓΙΟΥ ΝΙΚΟΛΑΟΥ</w:t>
            </w:r>
          </w:p>
          <w:p w:rsidR="004B1E80" w:rsidRPr="00933CAC" w:rsidRDefault="004B1E80" w:rsidP="003E00D6">
            <w:pPr>
              <w:tabs>
                <w:tab w:val="left" w:pos="5103"/>
              </w:tabs>
              <w:spacing w:before="120" w:after="120" w:line="276" w:lineRule="auto"/>
              <w:jc w:val="both"/>
              <w:rPr>
                <w:rFonts w:ascii="Tahoma" w:hAnsi="Tahoma" w:cs="Tahoma"/>
              </w:rPr>
            </w:pPr>
            <w:r w:rsidRPr="00933CAC">
              <w:rPr>
                <w:rFonts w:ascii="Tahoma" w:hAnsi="Tahoma" w:cs="Tahoma"/>
                <w:b/>
              </w:rPr>
              <w:t>Δ/ΝΣΗ ΜΕΛΕΤΩΝ</w:t>
            </w:r>
          </w:p>
        </w:tc>
      </w:tr>
    </w:tbl>
    <w:p w:rsidR="004B1E80" w:rsidRDefault="004B1E80" w:rsidP="004B1E80">
      <w:pPr>
        <w:spacing w:before="120" w:after="120" w:line="276" w:lineRule="auto"/>
        <w:jc w:val="both"/>
        <w:rPr>
          <w:rFonts w:ascii="Tahoma" w:hAnsi="Tahoma" w:cs="Tahoma"/>
          <w:b/>
          <w:u w:val="single"/>
        </w:rPr>
      </w:pPr>
    </w:p>
    <w:p w:rsidR="004B1E80" w:rsidRDefault="004B1E80" w:rsidP="004B1E80">
      <w:pPr>
        <w:spacing w:before="120" w:after="120" w:line="276" w:lineRule="auto"/>
        <w:jc w:val="both"/>
        <w:rPr>
          <w:rFonts w:ascii="Tahoma" w:hAnsi="Tahoma" w:cs="Tahoma"/>
          <w:b/>
          <w:u w:val="single"/>
        </w:rPr>
      </w:pPr>
    </w:p>
    <w:p w:rsidR="004B1E80" w:rsidRDefault="004B1E80" w:rsidP="004B1E80">
      <w:pPr>
        <w:spacing w:before="120" w:after="120" w:line="276" w:lineRule="auto"/>
        <w:jc w:val="both"/>
        <w:rPr>
          <w:rFonts w:ascii="Tahoma" w:hAnsi="Tahoma" w:cs="Tahoma"/>
          <w:b/>
          <w:u w:val="single"/>
        </w:rPr>
      </w:pPr>
    </w:p>
    <w:p w:rsidR="004B1E80" w:rsidRDefault="004B1E80" w:rsidP="004B1E80">
      <w:pPr>
        <w:spacing w:before="120" w:after="120"/>
        <w:jc w:val="center"/>
        <w:textAlignment w:val="baseline"/>
        <w:rPr>
          <w:rFonts w:ascii="Tahoma" w:hAnsi="Tahoma" w:cs="Tahoma"/>
          <w:b/>
          <w:bCs/>
          <w:lang w:eastAsia="el-GR"/>
        </w:rPr>
      </w:pPr>
      <w:r>
        <w:rPr>
          <w:rFonts w:ascii="Tahoma" w:hAnsi="Tahoma" w:cs="Tahoma"/>
          <w:b/>
          <w:bCs/>
          <w:lang w:eastAsia="el-GR"/>
        </w:rPr>
        <w:t xml:space="preserve"> </w:t>
      </w:r>
    </w:p>
    <w:p w:rsidR="004B1E80" w:rsidRPr="005265CC" w:rsidRDefault="004B1E80" w:rsidP="004B1E80">
      <w:pPr>
        <w:spacing w:before="120" w:after="120"/>
        <w:jc w:val="center"/>
        <w:textAlignment w:val="baseline"/>
        <w:rPr>
          <w:rFonts w:ascii="Tahoma" w:hAnsi="Tahoma" w:cs="Tahoma"/>
          <w:b/>
          <w:bCs/>
          <w:lang w:eastAsia="el-GR"/>
        </w:rPr>
      </w:pPr>
      <w:r w:rsidRPr="005265CC">
        <w:rPr>
          <w:rFonts w:ascii="Tahoma" w:hAnsi="Tahoma" w:cs="Tahoma"/>
          <w:b/>
          <w:bCs/>
          <w:lang w:eastAsia="el-GR"/>
        </w:rPr>
        <w:t xml:space="preserve">Δημιουργία Ολοκληρωμένων Τουριστικών Προσβάσιμων </w:t>
      </w:r>
      <w:r>
        <w:rPr>
          <w:rFonts w:ascii="Tahoma" w:hAnsi="Tahoma" w:cs="Tahoma"/>
          <w:b/>
          <w:bCs/>
          <w:lang w:eastAsia="el-GR"/>
        </w:rPr>
        <w:t>Θαλάσσιων Προορισμών Δήμου Αγίου Νικολάου</w:t>
      </w:r>
    </w:p>
    <w:p w:rsidR="004B1E80" w:rsidRDefault="004B1E80" w:rsidP="004B1E80">
      <w:pPr>
        <w:spacing w:before="120" w:after="120" w:line="276" w:lineRule="auto"/>
        <w:jc w:val="both"/>
        <w:rPr>
          <w:rFonts w:ascii="Tahoma" w:hAnsi="Tahoma" w:cs="Tahoma"/>
          <w:b/>
          <w:u w:val="single"/>
        </w:rPr>
      </w:pPr>
    </w:p>
    <w:tbl>
      <w:tblPr>
        <w:tblW w:w="0" w:type="auto"/>
        <w:tblInd w:w="534"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tblPr>
      <w:tblGrid>
        <w:gridCol w:w="2660"/>
        <w:gridCol w:w="426"/>
        <w:gridCol w:w="4393"/>
      </w:tblGrid>
      <w:tr w:rsidR="004B1E80" w:rsidRPr="00760A92" w:rsidTr="003E00D6">
        <w:tc>
          <w:tcPr>
            <w:tcW w:w="2660" w:type="dxa"/>
          </w:tcPr>
          <w:p w:rsidR="004B1E80" w:rsidRPr="00951DCF" w:rsidRDefault="004B1E80" w:rsidP="003E00D6">
            <w:pPr>
              <w:spacing w:before="120" w:after="120"/>
              <w:textAlignment w:val="baseline"/>
              <w:rPr>
                <w:rFonts w:ascii="Tahoma" w:hAnsi="Tahoma" w:cs="Tahoma"/>
                <w:b/>
                <w:bCs/>
                <w:lang w:eastAsia="el-GR"/>
              </w:rPr>
            </w:pPr>
            <w:r w:rsidRPr="00951DCF">
              <w:rPr>
                <w:rFonts w:ascii="Tahoma" w:hAnsi="Tahoma" w:cs="Tahoma"/>
                <w:b/>
                <w:bCs/>
                <w:lang w:eastAsia="el-GR"/>
              </w:rPr>
              <w:t>αρ. πρωτοκόλλου</w:t>
            </w:r>
          </w:p>
        </w:tc>
        <w:tc>
          <w:tcPr>
            <w:tcW w:w="426" w:type="dxa"/>
          </w:tcPr>
          <w:p w:rsidR="004B1E80" w:rsidRPr="00951DCF" w:rsidRDefault="004B1E80" w:rsidP="003E00D6">
            <w:pPr>
              <w:spacing w:before="120" w:after="120"/>
              <w:textAlignment w:val="baseline"/>
              <w:rPr>
                <w:rFonts w:ascii="Tahoma" w:hAnsi="Tahoma" w:cs="Tahoma"/>
                <w:b/>
                <w:bCs/>
                <w:lang w:eastAsia="el-GR"/>
              </w:rPr>
            </w:pPr>
            <w:r w:rsidRPr="00951DCF">
              <w:rPr>
                <w:rFonts w:ascii="Tahoma" w:hAnsi="Tahoma" w:cs="Tahoma"/>
                <w:b/>
                <w:bCs/>
                <w:lang w:eastAsia="el-GR"/>
              </w:rPr>
              <w:t>:</w:t>
            </w:r>
          </w:p>
        </w:tc>
        <w:tc>
          <w:tcPr>
            <w:tcW w:w="4393" w:type="dxa"/>
          </w:tcPr>
          <w:p w:rsidR="004B1E80" w:rsidRPr="00951DCF" w:rsidRDefault="004B1E80" w:rsidP="003E00D6">
            <w:pPr>
              <w:spacing w:before="120" w:after="120"/>
              <w:textAlignment w:val="baseline"/>
              <w:rPr>
                <w:rFonts w:ascii="Tahoma" w:hAnsi="Tahoma" w:cs="Tahoma"/>
                <w:b/>
                <w:bCs/>
                <w:lang w:eastAsia="el-GR"/>
              </w:rPr>
            </w:pPr>
            <w:r>
              <w:rPr>
                <w:rFonts w:ascii="Tahoma" w:hAnsi="Tahoma" w:cs="Tahoma"/>
                <w:b/>
                <w:bCs/>
                <w:lang w:eastAsia="el-GR"/>
              </w:rPr>
              <w:t xml:space="preserve">    </w:t>
            </w:r>
            <w:r w:rsidR="004E6A95">
              <w:rPr>
                <w:rFonts w:ascii="Tahoma" w:hAnsi="Tahoma" w:cs="Tahoma"/>
                <w:b/>
                <w:bCs/>
                <w:lang w:eastAsia="el-GR"/>
              </w:rPr>
              <w:t>3368/05-03-2020</w:t>
            </w:r>
          </w:p>
        </w:tc>
      </w:tr>
      <w:tr w:rsidR="004B1E80" w:rsidRPr="00760A92" w:rsidTr="003E00D6">
        <w:tc>
          <w:tcPr>
            <w:tcW w:w="2660" w:type="dxa"/>
          </w:tcPr>
          <w:p w:rsidR="004B1E80" w:rsidRPr="00951DCF" w:rsidRDefault="004B1E80" w:rsidP="003E00D6">
            <w:pPr>
              <w:spacing w:before="120" w:after="120"/>
              <w:textAlignment w:val="baseline"/>
              <w:rPr>
                <w:rFonts w:ascii="Tahoma" w:hAnsi="Tahoma" w:cs="Tahoma"/>
                <w:b/>
                <w:bCs/>
                <w:lang w:eastAsia="el-GR"/>
              </w:rPr>
            </w:pPr>
            <w:r w:rsidRPr="00951DCF">
              <w:rPr>
                <w:rFonts w:ascii="Tahoma" w:hAnsi="Tahoma" w:cs="Tahoma"/>
                <w:b/>
                <w:bCs/>
                <w:lang w:eastAsia="el-GR"/>
              </w:rPr>
              <w:t>αρ. μελέτης</w:t>
            </w:r>
          </w:p>
        </w:tc>
        <w:tc>
          <w:tcPr>
            <w:tcW w:w="426" w:type="dxa"/>
          </w:tcPr>
          <w:p w:rsidR="004B1E80" w:rsidRPr="00951DCF" w:rsidRDefault="004B1E80" w:rsidP="003E00D6">
            <w:pPr>
              <w:spacing w:before="120" w:after="120"/>
              <w:textAlignment w:val="baseline"/>
              <w:rPr>
                <w:rFonts w:ascii="Tahoma" w:hAnsi="Tahoma" w:cs="Tahoma"/>
                <w:b/>
                <w:bCs/>
                <w:lang w:eastAsia="el-GR"/>
              </w:rPr>
            </w:pPr>
            <w:r w:rsidRPr="00951DCF">
              <w:rPr>
                <w:rFonts w:ascii="Tahoma" w:hAnsi="Tahoma" w:cs="Tahoma"/>
                <w:b/>
                <w:bCs/>
                <w:lang w:eastAsia="el-GR"/>
              </w:rPr>
              <w:t>:</w:t>
            </w:r>
          </w:p>
        </w:tc>
        <w:tc>
          <w:tcPr>
            <w:tcW w:w="4393" w:type="dxa"/>
          </w:tcPr>
          <w:p w:rsidR="004B1E80" w:rsidRPr="00951DCF" w:rsidRDefault="004B1E80" w:rsidP="003E00D6">
            <w:pPr>
              <w:spacing w:before="120" w:after="120"/>
              <w:textAlignment w:val="baseline"/>
              <w:rPr>
                <w:rFonts w:ascii="Tahoma" w:hAnsi="Tahoma" w:cs="Tahoma"/>
                <w:b/>
                <w:bCs/>
                <w:lang w:eastAsia="el-GR"/>
              </w:rPr>
            </w:pPr>
            <w:r>
              <w:rPr>
                <w:rFonts w:ascii="Tahoma" w:hAnsi="Tahoma" w:cs="Tahoma"/>
                <w:b/>
                <w:bCs/>
                <w:lang w:eastAsia="el-GR"/>
              </w:rPr>
              <w:t>32</w:t>
            </w:r>
          </w:p>
        </w:tc>
      </w:tr>
      <w:tr w:rsidR="004B1E80" w:rsidRPr="00760A92" w:rsidTr="003E00D6">
        <w:tc>
          <w:tcPr>
            <w:tcW w:w="2660" w:type="dxa"/>
          </w:tcPr>
          <w:p w:rsidR="004B1E80" w:rsidRPr="00951DCF" w:rsidRDefault="004B1E80" w:rsidP="003E00D6">
            <w:pPr>
              <w:spacing w:before="120" w:after="120"/>
              <w:textAlignment w:val="baseline"/>
              <w:rPr>
                <w:rFonts w:ascii="Tahoma" w:hAnsi="Tahoma" w:cs="Tahoma"/>
                <w:b/>
                <w:bCs/>
                <w:lang w:eastAsia="el-GR"/>
              </w:rPr>
            </w:pPr>
            <w:r w:rsidRPr="00951DCF">
              <w:rPr>
                <w:rFonts w:ascii="Tahoma" w:hAnsi="Tahoma" w:cs="Tahoma"/>
                <w:b/>
                <w:bCs/>
                <w:lang w:eastAsia="el-GR"/>
              </w:rPr>
              <w:t>Προϋπολογισμός</w:t>
            </w:r>
          </w:p>
        </w:tc>
        <w:tc>
          <w:tcPr>
            <w:tcW w:w="426" w:type="dxa"/>
          </w:tcPr>
          <w:p w:rsidR="004B1E80" w:rsidRPr="00951DCF" w:rsidRDefault="004B1E80" w:rsidP="003E00D6">
            <w:pPr>
              <w:spacing w:before="120" w:after="120"/>
              <w:textAlignment w:val="baseline"/>
              <w:rPr>
                <w:rFonts w:ascii="Tahoma" w:hAnsi="Tahoma" w:cs="Tahoma"/>
                <w:b/>
                <w:bCs/>
                <w:lang w:eastAsia="el-GR"/>
              </w:rPr>
            </w:pPr>
            <w:r w:rsidRPr="00951DCF">
              <w:rPr>
                <w:rFonts w:ascii="Tahoma" w:hAnsi="Tahoma" w:cs="Tahoma"/>
                <w:b/>
                <w:bCs/>
                <w:lang w:eastAsia="el-GR"/>
              </w:rPr>
              <w:t>:</w:t>
            </w:r>
          </w:p>
        </w:tc>
        <w:tc>
          <w:tcPr>
            <w:tcW w:w="4393" w:type="dxa"/>
          </w:tcPr>
          <w:p w:rsidR="004B1E80" w:rsidRPr="00951DCF" w:rsidRDefault="004B1E80" w:rsidP="003E00D6">
            <w:pPr>
              <w:spacing w:before="120" w:after="120"/>
              <w:textAlignment w:val="baseline"/>
              <w:rPr>
                <w:rFonts w:ascii="Tahoma" w:hAnsi="Tahoma" w:cs="Tahoma"/>
                <w:b/>
                <w:bCs/>
                <w:lang w:eastAsia="el-GR"/>
              </w:rPr>
            </w:pPr>
            <w:r>
              <w:rPr>
                <w:rFonts w:ascii="Tahoma" w:hAnsi="Tahoma" w:cs="Tahoma"/>
                <w:b/>
                <w:bCs/>
                <w:lang w:eastAsia="el-GR"/>
              </w:rPr>
              <w:t>176.140,00 €</w:t>
            </w:r>
          </w:p>
        </w:tc>
      </w:tr>
      <w:tr w:rsidR="004B1E80" w:rsidRPr="00760A92" w:rsidTr="003E00D6">
        <w:tc>
          <w:tcPr>
            <w:tcW w:w="2660" w:type="dxa"/>
          </w:tcPr>
          <w:p w:rsidR="004B1E80" w:rsidRPr="00951DCF" w:rsidRDefault="004B1E80" w:rsidP="003E00D6">
            <w:pPr>
              <w:spacing w:before="120" w:after="120"/>
              <w:textAlignment w:val="baseline"/>
              <w:rPr>
                <w:rFonts w:ascii="Tahoma" w:hAnsi="Tahoma" w:cs="Tahoma"/>
                <w:b/>
                <w:bCs/>
                <w:lang w:eastAsia="el-GR"/>
              </w:rPr>
            </w:pPr>
            <w:r w:rsidRPr="00951DCF">
              <w:rPr>
                <w:rFonts w:ascii="Tahoma" w:hAnsi="Tahoma" w:cs="Tahoma"/>
                <w:b/>
                <w:bCs/>
                <w:lang w:eastAsia="el-GR"/>
              </w:rPr>
              <w:t xml:space="preserve">Φ.Π.Α. </w:t>
            </w:r>
            <w:r>
              <w:rPr>
                <w:rFonts w:ascii="Tahoma" w:hAnsi="Tahoma" w:cs="Tahoma"/>
                <w:b/>
                <w:bCs/>
                <w:lang w:eastAsia="el-GR"/>
              </w:rPr>
              <w:t xml:space="preserve">13% και </w:t>
            </w:r>
            <w:r w:rsidRPr="00951DCF">
              <w:rPr>
                <w:rFonts w:ascii="Tahoma" w:hAnsi="Tahoma" w:cs="Tahoma"/>
                <w:b/>
                <w:bCs/>
                <w:lang w:eastAsia="el-GR"/>
              </w:rPr>
              <w:t>24%</w:t>
            </w:r>
          </w:p>
        </w:tc>
        <w:tc>
          <w:tcPr>
            <w:tcW w:w="426" w:type="dxa"/>
          </w:tcPr>
          <w:p w:rsidR="004B1E80" w:rsidRPr="00951DCF" w:rsidRDefault="004B1E80" w:rsidP="003E00D6">
            <w:pPr>
              <w:spacing w:before="120" w:after="120"/>
              <w:textAlignment w:val="baseline"/>
              <w:rPr>
                <w:rFonts w:ascii="Tahoma" w:hAnsi="Tahoma" w:cs="Tahoma"/>
                <w:b/>
                <w:bCs/>
                <w:lang w:eastAsia="el-GR"/>
              </w:rPr>
            </w:pPr>
            <w:r w:rsidRPr="00951DCF">
              <w:rPr>
                <w:rFonts w:ascii="Tahoma" w:hAnsi="Tahoma" w:cs="Tahoma"/>
                <w:b/>
                <w:bCs/>
                <w:lang w:eastAsia="el-GR"/>
              </w:rPr>
              <w:t>:</w:t>
            </w:r>
          </w:p>
        </w:tc>
        <w:tc>
          <w:tcPr>
            <w:tcW w:w="4393" w:type="dxa"/>
          </w:tcPr>
          <w:p w:rsidR="004B1E80" w:rsidRPr="00951DCF" w:rsidRDefault="004B1E80" w:rsidP="003E00D6">
            <w:pPr>
              <w:spacing w:before="120" w:after="120"/>
              <w:textAlignment w:val="baseline"/>
              <w:rPr>
                <w:rFonts w:ascii="Tahoma" w:hAnsi="Tahoma" w:cs="Tahoma"/>
                <w:b/>
                <w:bCs/>
                <w:lang w:eastAsia="el-GR"/>
              </w:rPr>
            </w:pPr>
            <w:r>
              <w:rPr>
                <w:rFonts w:ascii="Tahoma" w:hAnsi="Tahoma" w:cs="Tahoma"/>
                <w:b/>
                <w:bCs/>
                <w:lang w:eastAsia="el-GR"/>
              </w:rPr>
              <w:t xml:space="preserve">  32.153,60 €</w:t>
            </w:r>
          </w:p>
        </w:tc>
      </w:tr>
      <w:tr w:rsidR="004B1E80" w:rsidRPr="00760A92" w:rsidTr="003E00D6">
        <w:tc>
          <w:tcPr>
            <w:tcW w:w="2660" w:type="dxa"/>
          </w:tcPr>
          <w:p w:rsidR="004B1E80" w:rsidRPr="00951DCF" w:rsidRDefault="004B1E80" w:rsidP="003E00D6">
            <w:pPr>
              <w:spacing w:before="120" w:after="120"/>
              <w:textAlignment w:val="baseline"/>
              <w:rPr>
                <w:rFonts w:ascii="Tahoma" w:hAnsi="Tahoma" w:cs="Tahoma"/>
                <w:b/>
                <w:bCs/>
                <w:lang w:eastAsia="el-GR"/>
              </w:rPr>
            </w:pPr>
            <w:r w:rsidRPr="00951DCF">
              <w:rPr>
                <w:rFonts w:ascii="Tahoma" w:hAnsi="Tahoma" w:cs="Tahoma"/>
                <w:b/>
                <w:bCs/>
                <w:lang w:eastAsia="el-GR"/>
              </w:rPr>
              <w:t>Δαπάνη</w:t>
            </w:r>
          </w:p>
        </w:tc>
        <w:tc>
          <w:tcPr>
            <w:tcW w:w="426" w:type="dxa"/>
          </w:tcPr>
          <w:p w:rsidR="004B1E80" w:rsidRPr="00951DCF" w:rsidRDefault="004B1E80" w:rsidP="003E00D6">
            <w:pPr>
              <w:spacing w:before="120" w:after="120"/>
              <w:textAlignment w:val="baseline"/>
              <w:rPr>
                <w:rFonts w:ascii="Tahoma" w:hAnsi="Tahoma" w:cs="Tahoma"/>
                <w:b/>
                <w:bCs/>
                <w:lang w:eastAsia="el-GR"/>
              </w:rPr>
            </w:pPr>
            <w:r w:rsidRPr="00951DCF">
              <w:rPr>
                <w:rFonts w:ascii="Tahoma" w:hAnsi="Tahoma" w:cs="Tahoma"/>
                <w:b/>
                <w:bCs/>
                <w:lang w:eastAsia="el-GR"/>
              </w:rPr>
              <w:t>:</w:t>
            </w:r>
          </w:p>
        </w:tc>
        <w:tc>
          <w:tcPr>
            <w:tcW w:w="4393" w:type="dxa"/>
          </w:tcPr>
          <w:p w:rsidR="004B1E80" w:rsidRPr="00951DCF" w:rsidRDefault="004B1E80" w:rsidP="003E00D6">
            <w:pPr>
              <w:spacing w:before="120" w:after="120"/>
              <w:textAlignment w:val="baseline"/>
              <w:rPr>
                <w:rFonts w:ascii="Tahoma" w:hAnsi="Tahoma" w:cs="Tahoma"/>
                <w:b/>
                <w:bCs/>
                <w:lang w:eastAsia="el-GR"/>
              </w:rPr>
            </w:pPr>
            <w:r>
              <w:rPr>
                <w:rFonts w:ascii="Tahoma" w:hAnsi="Tahoma" w:cs="Tahoma"/>
                <w:b/>
                <w:bCs/>
                <w:lang w:eastAsia="el-GR"/>
              </w:rPr>
              <w:t>208.293,60 €</w:t>
            </w:r>
          </w:p>
        </w:tc>
      </w:tr>
      <w:tr w:rsidR="004B1E80" w:rsidRPr="00760A92" w:rsidTr="003E00D6">
        <w:tc>
          <w:tcPr>
            <w:tcW w:w="2660" w:type="dxa"/>
          </w:tcPr>
          <w:p w:rsidR="004B1E80" w:rsidRPr="00951DCF" w:rsidRDefault="004B1E80" w:rsidP="003E00D6">
            <w:pPr>
              <w:spacing w:before="120" w:after="120"/>
              <w:textAlignment w:val="baseline"/>
              <w:rPr>
                <w:rFonts w:ascii="Tahoma" w:hAnsi="Tahoma" w:cs="Tahoma"/>
                <w:b/>
                <w:bCs/>
                <w:lang w:eastAsia="el-GR"/>
              </w:rPr>
            </w:pPr>
            <w:r>
              <w:rPr>
                <w:rFonts w:ascii="Tahoma" w:hAnsi="Tahoma" w:cs="Tahoma"/>
                <w:b/>
                <w:bCs/>
                <w:lang w:eastAsia="el-GR"/>
              </w:rPr>
              <w:t>ΚΑ</w:t>
            </w:r>
          </w:p>
        </w:tc>
        <w:tc>
          <w:tcPr>
            <w:tcW w:w="426" w:type="dxa"/>
          </w:tcPr>
          <w:p w:rsidR="004B1E80" w:rsidRPr="00951DCF" w:rsidRDefault="004B1E80" w:rsidP="003E00D6">
            <w:pPr>
              <w:spacing w:before="120" w:after="120"/>
              <w:textAlignment w:val="baseline"/>
              <w:rPr>
                <w:rFonts w:ascii="Tahoma" w:hAnsi="Tahoma" w:cs="Tahoma"/>
                <w:b/>
                <w:bCs/>
                <w:lang w:eastAsia="el-GR"/>
              </w:rPr>
            </w:pPr>
            <w:r>
              <w:rPr>
                <w:rFonts w:ascii="Tahoma" w:hAnsi="Tahoma" w:cs="Tahoma"/>
                <w:b/>
                <w:bCs/>
                <w:lang w:eastAsia="el-GR"/>
              </w:rPr>
              <w:t>:</w:t>
            </w:r>
          </w:p>
        </w:tc>
        <w:tc>
          <w:tcPr>
            <w:tcW w:w="4393" w:type="dxa"/>
          </w:tcPr>
          <w:p w:rsidR="004B1E80" w:rsidRDefault="004B1E80" w:rsidP="003E00D6">
            <w:pPr>
              <w:spacing w:before="120" w:after="120"/>
              <w:textAlignment w:val="baseline"/>
              <w:rPr>
                <w:rFonts w:ascii="Tahoma" w:hAnsi="Tahoma" w:cs="Tahoma"/>
                <w:b/>
                <w:bCs/>
                <w:lang w:eastAsia="el-GR"/>
              </w:rPr>
            </w:pPr>
            <w:r>
              <w:rPr>
                <w:rFonts w:ascii="Tahoma" w:hAnsi="Tahoma" w:cs="Tahoma"/>
                <w:b/>
                <w:bCs/>
                <w:lang w:eastAsia="el-GR"/>
              </w:rPr>
              <w:t>02.64.7341.01</w:t>
            </w:r>
          </w:p>
        </w:tc>
      </w:tr>
    </w:tbl>
    <w:p w:rsidR="004B1E80" w:rsidRDefault="004B1E80" w:rsidP="004B1E80">
      <w:pPr>
        <w:spacing w:before="120" w:after="120" w:line="276" w:lineRule="auto"/>
        <w:jc w:val="both"/>
        <w:rPr>
          <w:rFonts w:ascii="Tahoma" w:hAnsi="Tahoma" w:cs="Tahoma"/>
          <w:b/>
          <w:u w:val="single"/>
        </w:rPr>
      </w:pPr>
    </w:p>
    <w:p w:rsidR="004B1E80" w:rsidRDefault="004B1E80" w:rsidP="004B1E80">
      <w:pPr>
        <w:ind w:firstLine="720"/>
        <w:rPr>
          <w:rFonts w:cs="Calibri"/>
          <w:b/>
        </w:rPr>
      </w:pPr>
    </w:p>
    <w:p w:rsidR="004B1E80" w:rsidRPr="00760A92" w:rsidRDefault="004B1E80" w:rsidP="004B1E80">
      <w:pPr>
        <w:ind w:firstLine="142"/>
        <w:jc w:val="center"/>
      </w:pPr>
    </w:p>
    <w:tbl>
      <w:tblPr>
        <w:tblW w:w="9639" w:type="dxa"/>
        <w:tblInd w:w="-664" w:type="dxa"/>
        <w:tblBorders>
          <w:top w:val="single" w:sz="4" w:space="0" w:color="C0C0C0"/>
          <w:left w:val="single" w:sz="4" w:space="0" w:color="C0C0C0"/>
          <w:bottom w:val="single" w:sz="4" w:space="0" w:color="C0C0C0"/>
          <w:right w:val="single" w:sz="4" w:space="0" w:color="C0C0C0"/>
          <w:insideV w:val="single" w:sz="4" w:space="0" w:color="C0C0C0"/>
        </w:tblBorders>
        <w:tblLayout w:type="fixed"/>
        <w:tblLook w:val="0000"/>
      </w:tblPr>
      <w:tblGrid>
        <w:gridCol w:w="4962"/>
        <w:gridCol w:w="4677"/>
      </w:tblGrid>
      <w:tr w:rsidR="004B1E80" w:rsidRPr="00760A92" w:rsidTr="003E00D6">
        <w:tc>
          <w:tcPr>
            <w:tcW w:w="4962" w:type="dxa"/>
          </w:tcPr>
          <w:p w:rsidR="004B1E80" w:rsidRPr="00951DCF" w:rsidRDefault="004B1E80" w:rsidP="003E00D6">
            <w:pPr>
              <w:spacing w:before="120" w:after="120"/>
              <w:jc w:val="center"/>
              <w:textAlignment w:val="baseline"/>
              <w:rPr>
                <w:rFonts w:ascii="Tahoma" w:hAnsi="Tahoma" w:cs="Tahoma"/>
                <w:bCs/>
                <w:lang w:eastAsia="el-GR"/>
              </w:rPr>
            </w:pPr>
            <w:r w:rsidRPr="00951DCF">
              <w:rPr>
                <w:rFonts w:ascii="Tahoma" w:hAnsi="Tahoma" w:cs="Tahoma"/>
                <w:bCs/>
                <w:lang w:eastAsia="el-GR"/>
              </w:rPr>
              <w:t>ΣΥΝΤΑΧΘΗΚΕ</w:t>
            </w:r>
          </w:p>
        </w:tc>
        <w:tc>
          <w:tcPr>
            <w:tcW w:w="4677" w:type="dxa"/>
          </w:tcPr>
          <w:p w:rsidR="004B1E80" w:rsidRPr="00951DCF" w:rsidRDefault="004B1E80" w:rsidP="003E00D6">
            <w:pPr>
              <w:spacing w:before="120" w:after="120"/>
              <w:jc w:val="center"/>
              <w:textAlignment w:val="baseline"/>
              <w:rPr>
                <w:rFonts w:ascii="Tahoma" w:hAnsi="Tahoma" w:cs="Tahoma"/>
                <w:bCs/>
                <w:lang w:eastAsia="el-GR"/>
              </w:rPr>
            </w:pPr>
            <w:r w:rsidRPr="00951DCF">
              <w:rPr>
                <w:rFonts w:ascii="Tahoma" w:hAnsi="Tahoma" w:cs="Tahoma"/>
                <w:bCs/>
                <w:lang w:eastAsia="el-GR"/>
              </w:rPr>
              <w:t>ΕΛΕΓΧΘΗΚΕ - ΘΕΩΡΗΘΗΚΕ</w:t>
            </w:r>
          </w:p>
        </w:tc>
      </w:tr>
      <w:tr w:rsidR="004B1E80" w:rsidRPr="00760A92" w:rsidTr="003E00D6">
        <w:tc>
          <w:tcPr>
            <w:tcW w:w="4962" w:type="dxa"/>
          </w:tcPr>
          <w:p w:rsidR="004B1E80" w:rsidRPr="00951DCF" w:rsidRDefault="004B1E80" w:rsidP="004B1E80">
            <w:pPr>
              <w:spacing w:before="120" w:after="120"/>
              <w:jc w:val="center"/>
              <w:textAlignment w:val="baseline"/>
              <w:rPr>
                <w:rFonts w:ascii="Tahoma" w:hAnsi="Tahoma" w:cs="Tahoma"/>
                <w:bCs/>
                <w:lang w:eastAsia="el-GR"/>
              </w:rPr>
            </w:pPr>
            <w:r w:rsidRPr="00951DCF">
              <w:rPr>
                <w:rFonts w:ascii="Tahoma" w:hAnsi="Tahoma" w:cs="Tahoma"/>
                <w:bCs/>
                <w:lang w:eastAsia="el-GR"/>
              </w:rPr>
              <w:t xml:space="preserve">Άγιος Νικόλαος </w:t>
            </w:r>
            <w:r>
              <w:rPr>
                <w:rFonts w:ascii="Tahoma" w:hAnsi="Tahoma" w:cs="Tahoma"/>
                <w:bCs/>
                <w:lang w:eastAsia="el-GR"/>
              </w:rPr>
              <w:t>04/03</w:t>
            </w:r>
            <w:r w:rsidRPr="00951DCF">
              <w:rPr>
                <w:rFonts w:ascii="Tahoma" w:hAnsi="Tahoma" w:cs="Tahoma"/>
                <w:bCs/>
                <w:lang w:eastAsia="el-GR"/>
              </w:rPr>
              <w:t>/20</w:t>
            </w:r>
            <w:r>
              <w:rPr>
                <w:rFonts w:ascii="Tahoma" w:hAnsi="Tahoma" w:cs="Tahoma"/>
                <w:bCs/>
                <w:lang w:eastAsia="el-GR"/>
              </w:rPr>
              <w:t>20</w:t>
            </w:r>
          </w:p>
        </w:tc>
        <w:tc>
          <w:tcPr>
            <w:tcW w:w="4677" w:type="dxa"/>
          </w:tcPr>
          <w:p w:rsidR="004B1E80" w:rsidRPr="00951DCF" w:rsidRDefault="004B1E80" w:rsidP="004B1E80">
            <w:pPr>
              <w:spacing w:before="120" w:after="120"/>
              <w:jc w:val="center"/>
              <w:textAlignment w:val="baseline"/>
              <w:rPr>
                <w:rFonts w:ascii="Tahoma" w:hAnsi="Tahoma" w:cs="Tahoma"/>
                <w:bCs/>
                <w:lang w:eastAsia="el-GR"/>
              </w:rPr>
            </w:pPr>
            <w:r w:rsidRPr="00951DCF">
              <w:rPr>
                <w:rFonts w:ascii="Tahoma" w:hAnsi="Tahoma" w:cs="Tahoma"/>
                <w:bCs/>
                <w:lang w:eastAsia="el-GR"/>
              </w:rPr>
              <w:t xml:space="preserve">Άγιος Νικόλαος </w:t>
            </w:r>
            <w:r>
              <w:rPr>
                <w:rFonts w:ascii="Tahoma" w:hAnsi="Tahoma" w:cs="Tahoma"/>
                <w:bCs/>
                <w:lang w:eastAsia="el-GR"/>
              </w:rPr>
              <w:t>05/03</w:t>
            </w:r>
            <w:r w:rsidRPr="00951DCF">
              <w:rPr>
                <w:rFonts w:ascii="Tahoma" w:hAnsi="Tahoma" w:cs="Tahoma"/>
                <w:bCs/>
                <w:lang w:eastAsia="el-GR"/>
              </w:rPr>
              <w:t>/20</w:t>
            </w:r>
            <w:r>
              <w:rPr>
                <w:rFonts w:ascii="Tahoma" w:hAnsi="Tahoma" w:cs="Tahoma"/>
                <w:bCs/>
                <w:lang w:eastAsia="el-GR"/>
              </w:rPr>
              <w:t>20</w:t>
            </w:r>
          </w:p>
        </w:tc>
      </w:tr>
      <w:tr w:rsidR="004B1E80" w:rsidRPr="00760A92" w:rsidTr="003E00D6">
        <w:tc>
          <w:tcPr>
            <w:tcW w:w="4962" w:type="dxa"/>
          </w:tcPr>
          <w:p w:rsidR="004B1E80" w:rsidRPr="00951DCF" w:rsidRDefault="004B1E80" w:rsidP="003E00D6">
            <w:pPr>
              <w:spacing w:before="120" w:after="120"/>
              <w:jc w:val="center"/>
              <w:textAlignment w:val="baseline"/>
              <w:rPr>
                <w:rFonts w:ascii="Tahoma" w:hAnsi="Tahoma" w:cs="Tahoma"/>
                <w:bCs/>
                <w:lang w:eastAsia="el-GR"/>
              </w:rPr>
            </w:pPr>
          </w:p>
        </w:tc>
        <w:tc>
          <w:tcPr>
            <w:tcW w:w="4677" w:type="dxa"/>
          </w:tcPr>
          <w:p w:rsidR="004B1E80" w:rsidRPr="00951DCF" w:rsidRDefault="004B1E80" w:rsidP="003E00D6">
            <w:pPr>
              <w:spacing w:before="120" w:after="120"/>
              <w:jc w:val="center"/>
              <w:textAlignment w:val="baseline"/>
              <w:rPr>
                <w:rFonts w:ascii="Tahoma" w:hAnsi="Tahoma" w:cs="Tahoma"/>
                <w:bCs/>
                <w:lang w:eastAsia="el-GR"/>
              </w:rPr>
            </w:pPr>
            <w:r w:rsidRPr="00951DCF">
              <w:rPr>
                <w:rFonts w:ascii="Tahoma" w:hAnsi="Tahoma" w:cs="Tahoma"/>
                <w:bCs/>
                <w:lang w:eastAsia="el-GR"/>
              </w:rPr>
              <w:t xml:space="preserve">Η </w:t>
            </w:r>
            <w:r>
              <w:rPr>
                <w:rFonts w:ascii="Tahoma" w:hAnsi="Tahoma" w:cs="Tahoma"/>
                <w:bCs/>
                <w:lang w:eastAsia="el-GR"/>
              </w:rPr>
              <w:t xml:space="preserve">Αν/τρια </w:t>
            </w:r>
            <w:r w:rsidRPr="00951DCF">
              <w:rPr>
                <w:rFonts w:ascii="Tahoma" w:hAnsi="Tahoma" w:cs="Tahoma"/>
                <w:bCs/>
                <w:lang w:eastAsia="el-GR"/>
              </w:rPr>
              <w:t>Προϊσταμένη</w:t>
            </w:r>
          </w:p>
          <w:p w:rsidR="004B1E80" w:rsidRPr="00951DCF" w:rsidRDefault="004B1E80" w:rsidP="003E00D6">
            <w:pPr>
              <w:spacing w:before="120" w:after="120"/>
              <w:jc w:val="center"/>
              <w:textAlignment w:val="baseline"/>
              <w:rPr>
                <w:rFonts w:ascii="Tahoma" w:hAnsi="Tahoma" w:cs="Tahoma"/>
                <w:bCs/>
                <w:lang w:eastAsia="el-GR"/>
              </w:rPr>
            </w:pPr>
            <w:r w:rsidRPr="00951DCF">
              <w:rPr>
                <w:rFonts w:ascii="Tahoma" w:hAnsi="Tahoma" w:cs="Tahoma"/>
                <w:bCs/>
                <w:lang w:eastAsia="el-GR"/>
              </w:rPr>
              <w:t xml:space="preserve">Δ/νσης </w:t>
            </w:r>
            <w:r>
              <w:rPr>
                <w:rFonts w:ascii="Tahoma" w:hAnsi="Tahoma" w:cs="Tahoma"/>
                <w:bCs/>
                <w:lang w:eastAsia="el-GR"/>
              </w:rPr>
              <w:t>Μελετών</w:t>
            </w:r>
          </w:p>
          <w:p w:rsidR="004B1E80" w:rsidRPr="00951DCF" w:rsidRDefault="004B1E80" w:rsidP="003E00D6">
            <w:pPr>
              <w:spacing w:before="120" w:after="120"/>
              <w:jc w:val="center"/>
              <w:textAlignment w:val="baseline"/>
              <w:rPr>
                <w:rFonts w:ascii="Tahoma" w:hAnsi="Tahoma" w:cs="Tahoma"/>
                <w:bCs/>
                <w:lang w:eastAsia="el-GR"/>
              </w:rPr>
            </w:pPr>
          </w:p>
          <w:p w:rsidR="004B1E80" w:rsidRPr="00951DCF" w:rsidRDefault="004B1E80" w:rsidP="003E00D6">
            <w:pPr>
              <w:spacing w:before="120" w:after="120"/>
              <w:jc w:val="center"/>
              <w:textAlignment w:val="baseline"/>
              <w:rPr>
                <w:rFonts w:ascii="Tahoma" w:hAnsi="Tahoma" w:cs="Tahoma"/>
                <w:bCs/>
                <w:lang w:eastAsia="el-GR"/>
              </w:rPr>
            </w:pPr>
          </w:p>
        </w:tc>
      </w:tr>
      <w:tr w:rsidR="004B1E80" w:rsidRPr="00760A92" w:rsidTr="003E00D6">
        <w:trPr>
          <w:trHeight w:val="68"/>
        </w:trPr>
        <w:tc>
          <w:tcPr>
            <w:tcW w:w="4962" w:type="dxa"/>
          </w:tcPr>
          <w:p w:rsidR="004B1E80" w:rsidRPr="00951DCF" w:rsidRDefault="004B1E80" w:rsidP="003E00D6">
            <w:pPr>
              <w:spacing w:before="120" w:after="120"/>
              <w:jc w:val="center"/>
              <w:textAlignment w:val="baseline"/>
              <w:rPr>
                <w:rFonts w:ascii="Tahoma" w:hAnsi="Tahoma" w:cs="Tahoma"/>
                <w:bCs/>
                <w:lang w:eastAsia="el-GR"/>
              </w:rPr>
            </w:pPr>
          </w:p>
        </w:tc>
        <w:tc>
          <w:tcPr>
            <w:tcW w:w="4677" w:type="dxa"/>
          </w:tcPr>
          <w:p w:rsidR="004B1E80" w:rsidRPr="00951DCF" w:rsidRDefault="004B1E80" w:rsidP="003E00D6">
            <w:pPr>
              <w:snapToGrid w:val="0"/>
              <w:spacing w:before="120" w:after="120"/>
              <w:jc w:val="center"/>
              <w:textAlignment w:val="baseline"/>
              <w:rPr>
                <w:rFonts w:ascii="Tahoma" w:hAnsi="Tahoma" w:cs="Tahoma"/>
                <w:bCs/>
                <w:lang w:eastAsia="el-GR"/>
              </w:rPr>
            </w:pPr>
          </w:p>
        </w:tc>
      </w:tr>
      <w:tr w:rsidR="004B1E80" w:rsidRPr="00760A92" w:rsidTr="003E00D6">
        <w:tc>
          <w:tcPr>
            <w:tcW w:w="4962" w:type="dxa"/>
          </w:tcPr>
          <w:p w:rsidR="004B1E80" w:rsidRPr="00951DCF" w:rsidRDefault="004B1E80" w:rsidP="003E00D6">
            <w:pPr>
              <w:spacing w:before="120" w:after="120"/>
              <w:jc w:val="center"/>
              <w:textAlignment w:val="baseline"/>
              <w:rPr>
                <w:rFonts w:ascii="Tahoma" w:hAnsi="Tahoma" w:cs="Tahoma"/>
                <w:bCs/>
                <w:lang w:eastAsia="el-GR"/>
              </w:rPr>
            </w:pPr>
            <w:r w:rsidRPr="00951DCF">
              <w:rPr>
                <w:rFonts w:ascii="Tahoma" w:hAnsi="Tahoma" w:cs="Tahoma"/>
                <w:bCs/>
                <w:lang w:eastAsia="el-GR"/>
              </w:rPr>
              <w:t>Μαρία Δεμέτζου</w:t>
            </w:r>
          </w:p>
          <w:p w:rsidR="004B1E80" w:rsidRPr="00951DCF" w:rsidRDefault="004B1E80" w:rsidP="003E00D6">
            <w:pPr>
              <w:spacing w:before="120" w:after="120"/>
              <w:jc w:val="center"/>
              <w:textAlignment w:val="baseline"/>
              <w:rPr>
                <w:rFonts w:ascii="Tahoma" w:hAnsi="Tahoma" w:cs="Tahoma"/>
                <w:bCs/>
                <w:lang w:eastAsia="el-GR"/>
              </w:rPr>
            </w:pPr>
            <w:r w:rsidRPr="00951DCF">
              <w:rPr>
                <w:rFonts w:ascii="Tahoma" w:hAnsi="Tahoma" w:cs="Tahoma"/>
                <w:bCs/>
                <w:lang w:eastAsia="el-GR"/>
              </w:rPr>
              <w:t>Χημικός</w:t>
            </w:r>
          </w:p>
        </w:tc>
        <w:tc>
          <w:tcPr>
            <w:tcW w:w="4677" w:type="dxa"/>
          </w:tcPr>
          <w:p w:rsidR="004B1E80" w:rsidRPr="00951DCF" w:rsidRDefault="004B1E80" w:rsidP="003E00D6">
            <w:pPr>
              <w:spacing w:before="120" w:after="120"/>
              <w:jc w:val="center"/>
              <w:textAlignment w:val="baseline"/>
              <w:rPr>
                <w:rFonts w:ascii="Tahoma" w:hAnsi="Tahoma" w:cs="Tahoma"/>
                <w:bCs/>
                <w:lang w:eastAsia="el-GR"/>
              </w:rPr>
            </w:pPr>
            <w:r>
              <w:rPr>
                <w:rFonts w:ascii="Tahoma" w:hAnsi="Tahoma" w:cs="Tahoma"/>
                <w:bCs/>
                <w:lang w:eastAsia="el-GR"/>
              </w:rPr>
              <w:t>Μαρία Πρατσινάκη</w:t>
            </w:r>
          </w:p>
          <w:p w:rsidR="004B1E80" w:rsidRPr="00951DCF" w:rsidRDefault="004B1E80" w:rsidP="003E00D6">
            <w:pPr>
              <w:spacing w:before="120" w:after="120"/>
              <w:jc w:val="center"/>
              <w:textAlignment w:val="baseline"/>
              <w:rPr>
                <w:rFonts w:ascii="Tahoma" w:hAnsi="Tahoma" w:cs="Tahoma"/>
                <w:bCs/>
                <w:lang w:eastAsia="el-GR"/>
              </w:rPr>
            </w:pPr>
            <w:r w:rsidRPr="00951DCF">
              <w:rPr>
                <w:rFonts w:ascii="Tahoma" w:hAnsi="Tahoma" w:cs="Tahoma"/>
                <w:bCs/>
                <w:lang w:eastAsia="el-GR"/>
              </w:rPr>
              <w:t>Αρχιτέκτων - Μηχανικός</w:t>
            </w:r>
          </w:p>
        </w:tc>
      </w:tr>
      <w:tr w:rsidR="004B1E80" w:rsidRPr="00760A92" w:rsidTr="003E00D6">
        <w:tc>
          <w:tcPr>
            <w:tcW w:w="4962" w:type="dxa"/>
          </w:tcPr>
          <w:p w:rsidR="004B1E80" w:rsidRPr="00D6174B" w:rsidRDefault="004B1E80" w:rsidP="003E00D6">
            <w:pPr>
              <w:snapToGrid w:val="0"/>
              <w:ind w:firstLine="142"/>
              <w:jc w:val="center"/>
              <w:rPr>
                <w:b/>
              </w:rPr>
            </w:pPr>
          </w:p>
        </w:tc>
        <w:tc>
          <w:tcPr>
            <w:tcW w:w="4677" w:type="dxa"/>
          </w:tcPr>
          <w:p w:rsidR="004B1E80" w:rsidRPr="0060263D" w:rsidRDefault="004B1E80" w:rsidP="003E00D6">
            <w:pPr>
              <w:snapToGrid w:val="0"/>
              <w:ind w:firstLine="142"/>
              <w:jc w:val="center"/>
              <w:rPr>
                <w:b/>
                <w:highlight w:val="yellow"/>
              </w:rPr>
            </w:pPr>
          </w:p>
        </w:tc>
      </w:tr>
    </w:tbl>
    <w:p w:rsidR="004B1E80" w:rsidRDefault="004B1E80" w:rsidP="004B1E80">
      <w:pPr>
        <w:rPr>
          <w:rFonts w:cs="Calibri"/>
          <w:b/>
        </w:rPr>
      </w:pPr>
    </w:p>
    <w:p w:rsidR="004B1E80" w:rsidRPr="00951DCF" w:rsidRDefault="004B1E80" w:rsidP="004B1E80">
      <w:pPr>
        <w:rPr>
          <w:rFonts w:cs="Calibri"/>
          <w:b/>
        </w:rPr>
      </w:pPr>
    </w:p>
    <w:p w:rsidR="004B1E80" w:rsidRPr="00951DCF" w:rsidRDefault="004B1E80" w:rsidP="004B1E80">
      <w:pPr>
        <w:rPr>
          <w:rFonts w:cs="Calibri"/>
          <w:b/>
        </w:rPr>
      </w:pPr>
    </w:p>
    <w:tbl>
      <w:tblPr>
        <w:tblW w:w="10314" w:type="dxa"/>
        <w:tblInd w:w="-331"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tblPr>
      <w:tblGrid>
        <w:gridCol w:w="4845"/>
        <w:gridCol w:w="2552"/>
        <w:gridCol w:w="2917"/>
      </w:tblGrid>
      <w:tr w:rsidR="004B1E80" w:rsidRPr="00760A92" w:rsidTr="003E00D6">
        <w:tc>
          <w:tcPr>
            <w:tcW w:w="4845" w:type="dxa"/>
          </w:tcPr>
          <w:p w:rsidR="004B1E80" w:rsidRPr="00884D8F" w:rsidRDefault="004B1E80" w:rsidP="003E00D6">
            <w:pPr>
              <w:snapToGrid w:val="0"/>
              <w:rPr>
                <w:rFonts w:ascii="Tahoma" w:hAnsi="Tahoma" w:cs="Tahoma"/>
                <w:sz w:val="22"/>
                <w:szCs w:val="22"/>
              </w:rPr>
            </w:pPr>
            <w:r w:rsidRPr="00884D8F">
              <w:rPr>
                <w:rFonts w:ascii="Tahoma" w:hAnsi="Tahoma" w:cs="Tahoma"/>
                <w:sz w:val="28"/>
              </w:rPr>
              <w:br w:type="page"/>
            </w:r>
            <w:r w:rsidRPr="00884D8F">
              <w:rPr>
                <w:rFonts w:ascii="Tahoma" w:hAnsi="Tahoma" w:cs="Tahoma"/>
                <w:sz w:val="22"/>
                <w:szCs w:val="22"/>
              </w:rPr>
              <w:t>ΕΛΛΗΝΙΚΗ ΔΗΜΟΚΡΑΤΙΑ</w:t>
            </w:r>
          </w:p>
        </w:tc>
        <w:tc>
          <w:tcPr>
            <w:tcW w:w="2552" w:type="dxa"/>
          </w:tcPr>
          <w:p w:rsidR="004B1E80" w:rsidRPr="00884D8F" w:rsidRDefault="004B1E80" w:rsidP="003E00D6">
            <w:pPr>
              <w:snapToGrid w:val="0"/>
              <w:ind w:firstLine="142"/>
              <w:jc w:val="both"/>
              <w:rPr>
                <w:rFonts w:ascii="Tahoma" w:hAnsi="Tahoma" w:cs="Tahoma"/>
                <w:sz w:val="22"/>
                <w:szCs w:val="22"/>
              </w:rPr>
            </w:pPr>
            <w:r w:rsidRPr="00884D8F">
              <w:rPr>
                <w:rFonts w:ascii="Tahoma" w:hAnsi="Tahoma" w:cs="Tahoma"/>
                <w:sz w:val="22"/>
                <w:szCs w:val="22"/>
              </w:rPr>
              <w:t>ΑΡ. ΠΡΩΤ.             :</w:t>
            </w:r>
          </w:p>
        </w:tc>
        <w:tc>
          <w:tcPr>
            <w:tcW w:w="2917" w:type="dxa"/>
          </w:tcPr>
          <w:p w:rsidR="004B1E80" w:rsidRPr="00884D8F" w:rsidRDefault="004E6A95" w:rsidP="003E00D6">
            <w:pPr>
              <w:snapToGrid w:val="0"/>
              <w:ind w:firstLine="142"/>
              <w:rPr>
                <w:rFonts w:ascii="Tahoma" w:hAnsi="Tahoma" w:cs="Tahoma"/>
                <w:sz w:val="22"/>
                <w:szCs w:val="22"/>
              </w:rPr>
            </w:pPr>
            <w:r w:rsidRPr="004E6A95">
              <w:rPr>
                <w:rFonts w:ascii="Tahoma" w:hAnsi="Tahoma" w:cs="Tahoma"/>
                <w:sz w:val="22"/>
                <w:szCs w:val="22"/>
              </w:rPr>
              <w:t xml:space="preserve">    3368/05-03-2020</w:t>
            </w:r>
          </w:p>
        </w:tc>
      </w:tr>
      <w:tr w:rsidR="004B1E80" w:rsidRPr="00760A92" w:rsidTr="003E00D6">
        <w:tc>
          <w:tcPr>
            <w:tcW w:w="4845" w:type="dxa"/>
          </w:tcPr>
          <w:p w:rsidR="004B1E80" w:rsidRPr="00884D8F" w:rsidRDefault="004B1E80" w:rsidP="003E00D6">
            <w:pPr>
              <w:snapToGrid w:val="0"/>
              <w:rPr>
                <w:rFonts w:ascii="Tahoma" w:hAnsi="Tahoma" w:cs="Tahoma"/>
                <w:sz w:val="22"/>
                <w:szCs w:val="22"/>
              </w:rPr>
            </w:pPr>
            <w:r w:rsidRPr="00884D8F">
              <w:rPr>
                <w:rFonts w:ascii="Tahoma" w:hAnsi="Tahoma" w:cs="Tahoma"/>
                <w:sz w:val="22"/>
                <w:szCs w:val="22"/>
              </w:rPr>
              <w:t>ΝΟΜΟΣ ΛΑΣΙΘΙΟΥ</w:t>
            </w:r>
          </w:p>
        </w:tc>
        <w:tc>
          <w:tcPr>
            <w:tcW w:w="2552" w:type="dxa"/>
          </w:tcPr>
          <w:p w:rsidR="004B1E80" w:rsidRPr="00884D8F" w:rsidRDefault="004B1E80" w:rsidP="003E00D6">
            <w:pPr>
              <w:snapToGrid w:val="0"/>
              <w:ind w:firstLine="142"/>
              <w:jc w:val="both"/>
              <w:rPr>
                <w:rFonts w:ascii="Tahoma" w:hAnsi="Tahoma" w:cs="Tahoma"/>
                <w:sz w:val="22"/>
                <w:szCs w:val="22"/>
              </w:rPr>
            </w:pPr>
            <w:r w:rsidRPr="00884D8F">
              <w:rPr>
                <w:rFonts w:ascii="Tahoma" w:hAnsi="Tahoma" w:cs="Tahoma"/>
                <w:sz w:val="22"/>
                <w:szCs w:val="22"/>
              </w:rPr>
              <w:t>ΑΡ. ΜΕΛΕΤΗΣ     :</w:t>
            </w:r>
          </w:p>
        </w:tc>
        <w:tc>
          <w:tcPr>
            <w:tcW w:w="2917" w:type="dxa"/>
          </w:tcPr>
          <w:p w:rsidR="004B1E80" w:rsidRPr="004E6A95" w:rsidRDefault="004E6A95" w:rsidP="003E00D6">
            <w:pPr>
              <w:snapToGrid w:val="0"/>
              <w:ind w:firstLine="142"/>
              <w:rPr>
                <w:rFonts w:ascii="Tahoma" w:hAnsi="Tahoma" w:cs="Tahoma"/>
                <w:sz w:val="22"/>
                <w:szCs w:val="22"/>
              </w:rPr>
            </w:pPr>
            <w:r w:rsidRPr="004E6A95">
              <w:rPr>
                <w:rFonts w:ascii="Tahoma" w:hAnsi="Tahoma" w:cs="Tahoma"/>
                <w:sz w:val="22"/>
                <w:szCs w:val="22"/>
              </w:rPr>
              <w:t>32</w:t>
            </w:r>
          </w:p>
        </w:tc>
      </w:tr>
      <w:tr w:rsidR="004B1E80" w:rsidRPr="00760A92" w:rsidTr="003E00D6">
        <w:tc>
          <w:tcPr>
            <w:tcW w:w="4845" w:type="dxa"/>
          </w:tcPr>
          <w:p w:rsidR="004B1E80" w:rsidRPr="00884D8F" w:rsidRDefault="004B1E80" w:rsidP="003E00D6">
            <w:pPr>
              <w:snapToGrid w:val="0"/>
              <w:rPr>
                <w:rFonts w:ascii="Tahoma" w:hAnsi="Tahoma" w:cs="Tahoma"/>
                <w:sz w:val="22"/>
                <w:szCs w:val="22"/>
              </w:rPr>
            </w:pPr>
            <w:r w:rsidRPr="00884D8F">
              <w:rPr>
                <w:rFonts w:ascii="Tahoma" w:hAnsi="Tahoma" w:cs="Tahoma"/>
                <w:sz w:val="22"/>
                <w:szCs w:val="22"/>
              </w:rPr>
              <w:t>ΔΗΜΟΣ ΑΓΙΟΥ ΝΙΚΟΛΑΟΥ</w:t>
            </w:r>
          </w:p>
        </w:tc>
        <w:tc>
          <w:tcPr>
            <w:tcW w:w="2552" w:type="dxa"/>
          </w:tcPr>
          <w:p w:rsidR="004B1E80" w:rsidRPr="00884D8F" w:rsidRDefault="004B1E80" w:rsidP="003E00D6">
            <w:pPr>
              <w:snapToGrid w:val="0"/>
              <w:ind w:firstLine="142"/>
              <w:jc w:val="both"/>
              <w:rPr>
                <w:rFonts w:ascii="Tahoma" w:hAnsi="Tahoma" w:cs="Tahoma"/>
                <w:sz w:val="22"/>
                <w:szCs w:val="22"/>
              </w:rPr>
            </w:pPr>
            <w:r w:rsidRPr="00884D8F">
              <w:rPr>
                <w:rFonts w:ascii="Tahoma" w:hAnsi="Tahoma" w:cs="Tahoma"/>
                <w:sz w:val="22"/>
                <w:szCs w:val="22"/>
              </w:rPr>
              <w:t>ΠΡΟΫΠΟΛ.           :</w:t>
            </w:r>
          </w:p>
        </w:tc>
        <w:tc>
          <w:tcPr>
            <w:tcW w:w="2917" w:type="dxa"/>
          </w:tcPr>
          <w:p w:rsidR="004B1E80" w:rsidRPr="00884D8F" w:rsidRDefault="004B1E80" w:rsidP="003E00D6">
            <w:pPr>
              <w:snapToGrid w:val="0"/>
              <w:ind w:firstLine="142"/>
              <w:jc w:val="center"/>
              <w:rPr>
                <w:rFonts w:ascii="Tahoma" w:hAnsi="Tahoma" w:cs="Tahoma"/>
                <w:sz w:val="22"/>
                <w:szCs w:val="22"/>
              </w:rPr>
            </w:pPr>
            <w:r w:rsidRPr="00884D8F">
              <w:rPr>
                <w:rFonts w:ascii="Tahoma" w:hAnsi="Tahoma" w:cs="Tahoma"/>
                <w:sz w:val="22"/>
                <w:szCs w:val="22"/>
              </w:rPr>
              <w:t xml:space="preserve">176.140,00 </w:t>
            </w:r>
            <w:r>
              <w:rPr>
                <w:rFonts w:ascii="Tahoma" w:hAnsi="Tahoma" w:cs="Tahoma"/>
                <w:sz w:val="22"/>
                <w:szCs w:val="22"/>
              </w:rPr>
              <w:t>€ χωρίς ΦΠΑ</w:t>
            </w:r>
          </w:p>
        </w:tc>
      </w:tr>
      <w:tr w:rsidR="004B1E80" w:rsidRPr="00760A92" w:rsidTr="003E00D6">
        <w:tc>
          <w:tcPr>
            <w:tcW w:w="4845" w:type="dxa"/>
          </w:tcPr>
          <w:p w:rsidR="004B1E80" w:rsidRPr="00884D8F" w:rsidRDefault="004B1E80" w:rsidP="003E00D6">
            <w:pPr>
              <w:snapToGrid w:val="0"/>
              <w:rPr>
                <w:rFonts w:ascii="Tahoma" w:hAnsi="Tahoma" w:cs="Tahoma"/>
                <w:sz w:val="22"/>
                <w:szCs w:val="22"/>
              </w:rPr>
            </w:pPr>
            <w:r w:rsidRPr="00884D8F">
              <w:rPr>
                <w:rFonts w:ascii="Tahoma" w:hAnsi="Tahoma" w:cs="Tahoma"/>
                <w:sz w:val="22"/>
                <w:szCs w:val="22"/>
              </w:rPr>
              <w:t xml:space="preserve">ΔΙΕΥΘΥΝΣΗ </w:t>
            </w:r>
            <w:r>
              <w:rPr>
                <w:rFonts w:ascii="Tahoma" w:hAnsi="Tahoma" w:cs="Tahoma"/>
                <w:sz w:val="22"/>
                <w:szCs w:val="22"/>
              </w:rPr>
              <w:t>ΜΕΛΕΤΩΝ</w:t>
            </w:r>
          </w:p>
        </w:tc>
        <w:tc>
          <w:tcPr>
            <w:tcW w:w="2552" w:type="dxa"/>
          </w:tcPr>
          <w:p w:rsidR="004B1E80" w:rsidRPr="00884D8F" w:rsidRDefault="004B1E80" w:rsidP="003E00D6">
            <w:pPr>
              <w:snapToGrid w:val="0"/>
              <w:ind w:firstLine="142"/>
              <w:jc w:val="both"/>
              <w:rPr>
                <w:rFonts w:ascii="Tahoma" w:hAnsi="Tahoma" w:cs="Tahoma"/>
                <w:sz w:val="22"/>
                <w:szCs w:val="22"/>
              </w:rPr>
            </w:pPr>
            <w:r w:rsidRPr="00884D8F">
              <w:rPr>
                <w:rFonts w:ascii="Tahoma" w:hAnsi="Tahoma" w:cs="Tahoma"/>
                <w:sz w:val="22"/>
                <w:szCs w:val="22"/>
              </w:rPr>
              <w:t>ΠΗΓΗ                     :</w:t>
            </w:r>
          </w:p>
        </w:tc>
        <w:tc>
          <w:tcPr>
            <w:tcW w:w="2917" w:type="dxa"/>
          </w:tcPr>
          <w:p w:rsidR="004B1E80" w:rsidRPr="00884D8F" w:rsidRDefault="004B1E80" w:rsidP="003E00D6">
            <w:pPr>
              <w:snapToGrid w:val="0"/>
              <w:ind w:firstLine="142"/>
              <w:rPr>
                <w:rFonts w:ascii="Tahoma" w:hAnsi="Tahoma" w:cs="Tahoma"/>
                <w:sz w:val="22"/>
                <w:szCs w:val="22"/>
                <w:highlight w:val="yellow"/>
              </w:rPr>
            </w:pPr>
            <w:r w:rsidRPr="00884D8F">
              <w:rPr>
                <w:rFonts w:ascii="Tahoma" w:hAnsi="Tahoma" w:cs="Tahoma"/>
                <w:sz w:val="22"/>
                <w:szCs w:val="22"/>
              </w:rPr>
              <w:t>ΧΡΗΜΑΤΟΔΟΤΗΣΗ Ε.Π.ΑΝ.Ε.Κ.</w:t>
            </w:r>
          </w:p>
        </w:tc>
      </w:tr>
    </w:tbl>
    <w:p w:rsidR="004B1E80" w:rsidRPr="00951DCF" w:rsidRDefault="004B1E80" w:rsidP="004B1E80">
      <w:pPr>
        <w:rPr>
          <w:rFonts w:cs="Calibri"/>
          <w:b/>
        </w:rPr>
      </w:pPr>
    </w:p>
    <w:p w:rsidR="004B1E80" w:rsidRPr="00951DCF" w:rsidRDefault="004B1E80" w:rsidP="004B1E80">
      <w:pPr>
        <w:rPr>
          <w:rFonts w:cs="Calibri"/>
          <w:b/>
        </w:rPr>
      </w:pPr>
    </w:p>
    <w:p w:rsidR="004B1E80" w:rsidRPr="005265CC" w:rsidRDefault="004B1E80" w:rsidP="004B1E80">
      <w:pPr>
        <w:spacing w:before="120" w:after="120"/>
        <w:jc w:val="center"/>
        <w:textAlignment w:val="baseline"/>
        <w:rPr>
          <w:rFonts w:ascii="Tahoma" w:hAnsi="Tahoma" w:cs="Tahoma"/>
          <w:b/>
          <w:bCs/>
          <w:lang w:eastAsia="el-GR"/>
        </w:rPr>
      </w:pPr>
      <w:r w:rsidRPr="005265CC">
        <w:rPr>
          <w:rFonts w:ascii="Tahoma" w:hAnsi="Tahoma" w:cs="Tahoma"/>
          <w:b/>
          <w:bCs/>
          <w:lang w:eastAsia="el-GR"/>
        </w:rPr>
        <w:t xml:space="preserve">Δημιουργία Ολοκληρωμένων Τουριστικών Προσβάσιμων </w:t>
      </w:r>
      <w:r>
        <w:rPr>
          <w:rFonts w:ascii="Tahoma" w:hAnsi="Tahoma" w:cs="Tahoma"/>
          <w:b/>
          <w:bCs/>
          <w:lang w:eastAsia="el-GR"/>
        </w:rPr>
        <w:t>Θαλάσσιων Προορισμών Δήμου Αγίου Νικολάου</w:t>
      </w:r>
    </w:p>
    <w:p w:rsidR="004B1E80" w:rsidRDefault="004B1E80" w:rsidP="004B1E80">
      <w:pPr>
        <w:spacing w:before="120" w:after="120"/>
        <w:jc w:val="center"/>
        <w:textAlignment w:val="baseline"/>
        <w:rPr>
          <w:rFonts w:ascii="Tahoma" w:hAnsi="Tahoma" w:cs="Tahoma"/>
          <w:b/>
          <w:bCs/>
          <w:lang w:eastAsia="el-GR"/>
        </w:rPr>
      </w:pPr>
    </w:p>
    <w:p w:rsidR="004B1E80" w:rsidRPr="00906B99" w:rsidRDefault="004B1E80" w:rsidP="004B1E80">
      <w:pPr>
        <w:spacing w:before="120" w:after="120"/>
        <w:jc w:val="center"/>
        <w:textAlignment w:val="baseline"/>
        <w:rPr>
          <w:rFonts w:ascii="Tahoma" w:hAnsi="Tahoma" w:cs="Tahoma"/>
          <w:b/>
          <w:bCs/>
          <w:lang w:eastAsia="el-GR"/>
        </w:rPr>
      </w:pPr>
      <w:r w:rsidRPr="00906B99">
        <w:rPr>
          <w:rFonts w:ascii="Tahoma" w:hAnsi="Tahoma" w:cs="Tahoma"/>
          <w:b/>
          <w:bCs/>
          <w:lang w:eastAsia="el-GR"/>
        </w:rPr>
        <w:t>ΤΕΧΝΙΚΗ ΕΚΘΕΣΗ</w:t>
      </w:r>
    </w:p>
    <w:p w:rsidR="004B1E80" w:rsidRPr="00DB0AEB" w:rsidRDefault="004B1E80" w:rsidP="004B1E80">
      <w:pPr>
        <w:rPr>
          <w:rFonts w:ascii="Tahoma" w:hAnsi="Tahoma" w:cs="Tahoma"/>
          <w:b/>
          <w:u w:val="single"/>
        </w:rPr>
      </w:pPr>
    </w:p>
    <w:p w:rsidR="004B1E80" w:rsidRPr="0085180E" w:rsidRDefault="004B1E80" w:rsidP="004B1E80">
      <w:pPr>
        <w:autoSpaceDE w:val="0"/>
        <w:autoSpaceDN w:val="0"/>
        <w:adjustRightInd w:val="0"/>
        <w:spacing w:before="120" w:after="120" w:line="276" w:lineRule="auto"/>
        <w:jc w:val="both"/>
        <w:rPr>
          <w:rFonts w:ascii="Tahoma" w:hAnsi="Tahoma" w:cs="Tahoma"/>
          <w:b/>
          <w:sz w:val="22"/>
          <w:szCs w:val="22"/>
        </w:rPr>
      </w:pPr>
      <w:bookmarkStart w:id="0" w:name="_Toc514422081"/>
      <w:r w:rsidRPr="0085180E">
        <w:rPr>
          <w:rFonts w:ascii="Tahoma" w:hAnsi="Tahoma" w:cs="Tahoma"/>
          <w:b/>
          <w:sz w:val="22"/>
          <w:szCs w:val="22"/>
        </w:rPr>
        <w:t>1. Αντικείμενο - Σκοπός</w:t>
      </w:r>
      <w:bookmarkEnd w:id="0"/>
    </w:p>
    <w:p w:rsidR="004B1E80" w:rsidRPr="000B2419" w:rsidRDefault="004B1E80" w:rsidP="004B1E80">
      <w:pPr>
        <w:autoSpaceDE w:val="0"/>
        <w:autoSpaceDN w:val="0"/>
        <w:adjustRightInd w:val="0"/>
        <w:spacing w:before="120" w:after="120" w:line="276" w:lineRule="auto"/>
        <w:jc w:val="both"/>
        <w:rPr>
          <w:rFonts w:ascii="Tahoma" w:hAnsi="Tahoma" w:cs="Tahoma"/>
        </w:rPr>
      </w:pPr>
      <w:r w:rsidRPr="000B2419">
        <w:rPr>
          <w:rFonts w:ascii="Tahoma" w:hAnsi="Tahoma" w:cs="Tahoma"/>
        </w:rPr>
        <w:t>Αντικείμενο της παρούσας πρότασης αποτελεί η εξασφάλιση της προσβασιμότητας ανθρώπων με κινητικές αναπηρίες ή με περιορισμένη κινητικότητα σε τέσσερις (4)  παραλίες του Δήμου Αγίου Νικολάου, συμβάλλοντας στην εξυπηρέτηση των κατοίκων της περιοχής αλλά και στην ανάπτυξη τουρισμού ειδικών απαιτήσεων στις παραθαλάσσιες περιοχές και στην προσέλκυση επισκεπτών ατόμων με αναπηρίες καθώς και άλλων εμποδιζόμενων ατόμων.</w:t>
      </w:r>
    </w:p>
    <w:p w:rsidR="004B1E80" w:rsidRPr="000B2419" w:rsidRDefault="004B1E80" w:rsidP="004B1E80">
      <w:pPr>
        <w:autoSpaceDE w:val="0"/>
        <w:autoSpaceDN w:val="0"/>
        <w:adjustRightInd w:val="0"/>
        <w:spacing w:before="120" w:after="120" w:line="276" w:lineRule="auto"/>
        <w:jc w:val="both"/>
        <w:rPr>
          <w:rFonts w:ascii="Tahoma" w:hAnsi="Tahoma" w:cs="Tahoma"/>
        </w:rPr>
      </w:pPr>
      <w:r w:rsidRPr="000B2419">
        <w:rPr>
          <w:rFonts w:ascii="Tahoma" w:hAnsi="Tahoma" w:cs="Tahoma"/>
        </w:rPr>
        <w:t>Σκοπός είναι να γνωστοποιηθούν και να υλοποιηθούν οι παρεμβάσεις που απαιτούνται σε κάθε παραλία, ώστε να συμπληρωθούν οι υφιστάμενες υποδομές για άτομα με αναπηρίες, ολοκληρώνοντας με αυτό τον τρόπο την αλυσίδα προσβασιμότητας με μια σειρά αλληλεξαρτώμενες και αλληλοσυμπληρούμενες παρεμβάσεις που διασφαλίζουν την αυτονομία, άνεση και ασφάλεια των Α.μεΑ. και γενικότερα των εμποδιζόμενων ατόμων.</w:t>
      </w:r>
    </w:p>
    <w:p w:rsidR="004B1E80" w:rsidRPr="000B2419" w:rsidRDefault="004B1E80" w:rsidP="004B1E80">
      <w:pPr>
        <w:autoSpaceDE w:val="0"/>
        <w:autoSpaceDN w:val="0"/>
        <w:adjustRightInd w:val="0"/>
        <w:spacing w:before="120" w:after="120" w:line="276" w:lineRule="auto"/>
        <w:jc w:val="both"/>
        <w:rPr>
          <w:rFonts w:ascii="Tahoma" w:hAnsi="Tahoma" w:cs="Tahoma"/>
        </w:rPr>
      </w:pPr>
      <w:r w:rsidRPr="000B2419">
        <w:rPr>
          <w:rFonts w:ascii="Tahoma" w:hAnsi="Tahoma" w:cs="Tahoma"/>
        </w:rPr>
        <w:t xml:space="preserve">Στο πλαίσιο της μελέτης προβλέπονται οι κατάλληλες ελαφριές, μη μόνιμες υποδομές (εγκαταστάσεις και πρόσβαση) στον ευρύτερο χώρο των παραλιών κολύμβησης, όσο και στο χώρο κολύμβησης, που αφορούν την ψυχαγωγία και την άθληση ατόμων με κινητικές αναπηρίες ή περιορισμένης κινητικότητας (ηλικιωμένοι, εγκυμονούσες γυναίκες, άτομα με μειωμένη όραση, κ.λπ.), συνεισφέροντας στην εξυπηρέτηση αλλά και στην άρση της περιθωριοποίησής τους από το κοινωνικό σύνολο. </w:t>
      </w:r>
    </w:p>
    <w:p w:rsidR="004B1E80" w:rsidRPr="000B2419" w:rsidRDefault="004B1E80" w:rsidP="004B1E80">
      <w:pPr>
        <w:autoSpaceDE w:val="0"/>
        <w:autoSpaceDN w:val="0"/>
        <w:adjustRightInd w:val="0"/>
        <w:spacing w:before="120" w:after="120" w:line="276" w:lineRule="auto"/>
        <w:jc w:val="both"/>
        <w:rPr>
          <w:rFonts w:ascii="Tahoma" w:hAnsi="Tahoma" w:cs="Tahoma"/>
        </w:rPr>
      </w:pPr>
      <w:r w:rsidRPr="000B2419">
        <w:rPr>
          <w:rFonts w:ascii="Tahoma" w:hAnsi="Tahoma" w:cs="Tahoma"/>
        </w:rPr>
        <w:t>Το δικαίωμα των ατόμων με αναπηρίες στην πρόσβαση, δεν εξαντλείται μόνο στη δυνατότητα να κυκλοφορούν ανεμπόδιστα μέσα στην πόλη ούτε στη χρήση των δημόσιων κτιρίων με την παροχή μιας σειράς διευκολύνσεων. Τα άτομα με αναπηρία έχουν κάθε δικαίωμα και στη χρήση των εγκαταστάσεων, που σχετίζονται με την ψυχαγωγία, τον αθλητισμό, τον τουρισμό και γενικότερα με την αναψυχή, τα οποία προσφέρονται σε όλους μας ανεμπόδιστα και χωρίς κανέναν απολύτως περιορισμό. Ένας σημαντικός χώρος από τον οποίο αποκλείονται τα ΑμεΑ είναι η θάλασσα και τα θαλάσσια λουτρά, τα οποία συνήθως έχουν ευεργετικές επιδράσεις στην υγεία και στην βελτίωση των συνθηκών διαβίωσής τους. Η ύπαρξη θεσμικού πλαισίου για την προσβασιμότητα καλύπτει συνήθως τα κτήρια αλλά δεν επεκτείνεται σε χώρους όπως η παραλία, η θάλασσα και το βουνό.</w:t>
      </w:r>
    </w:p>
    <w:p w:rsidR="004B1E80" w:rsidRPr="000B2419" w:rsidRDefault="004B1E80" w:rsidP="004B1E80">
      <w:pPr>
        <w:autoSpaceDE w:val="0"/>
        <w:autoSpaceDN w:val="0"/>
        <w:adjustRightInd w:val="0"/>
        <w:spacing w:before="120" w:after="120" w:line="276" w:lineRule="auto"/>
        <w:jc w:val="both"/>
        <w:rPr>
          <w:rFonts w:ascii="Tahoma" w:hAnsi="Tahoma" w:cs="Tahoma"/>
        </w:rPr>
      </w:pPr>
      <w:r w:rsidRPr="000B2419">
        <w:rPr>
          <w:rFonts w:ascii="Tahoma" w:hAnsi="Tahoma" w:cs="Tahoma"/>
        </w:rPr>
        <w:t xml:space="preserve">Με στόχο αφενός την φυσική πρόσβαση των ατόμων με αναπηρία στους θαλάσσιους χώρους και αφετέρου την ισότιμη κοινωνική ένταξή τους, προτείνεται η αναβάθμιση των υποδομών του παραθαλάσσιου μετώπου της χώρας μας. Θα πρέπει να γίνουν παρεμβάσεις αλλά και να διαμορφωθούν κατάλληλες εγκαταστάσεις τόσο στον ευρύτερο χώρο της παραλίας όσο και στον χώρο κολύμβησης, οι οποίες να τηρούν τις απαιτούμενες προδιαγραφές σχεδιασμού για ΑμεΑ και γενικότερα της Ευρωπαϊκής Ένωσης. Περίπου το 15% του παγκόσμιου πληθυσμού (πάνω από ένα δισεκατομμύριο άνθρωποι) αντιμετωπίζουν κάποιο πρόβλημα αναπηρίας </w:t>
      </w:r>
      <w:r w:rsidRPr="000B2419">
        <w:rPr>
          <w:rFonts w:ascii="Tahoma" w:hAnsi="Tahoma" w:cs="Tahoma"/>
        </w:rPr>
        <w:lastRenderedPageBreak/>
        <w:t>(World Health Organization, WHO). Στην Ευρωπαϊκή ήπειρο υπολογίζεται ότι υπάρχουν περίπου 138,6 εκατομμύρια άνθρωποι με ανάγκες προσβασιμότητας ενώ ο αριθμός τους υπολογίζεται ότι θα φτάσει τα 156,4 εκατομμύρια μέχρι το 2020 (Economic impact and travel patterns of accessible tourism in Europe - Service Contract SI2.ACPROCE052481700 - European Commission, DG Enterprise and Industry). To 70% αυτών των ανθρώπων εκτιμάται ότι έχει την οικονομική και φυσική δυνατότητα να ταξιδέψει (Eurostat, 2005a) αναζητώντας προσβάσιμους προορισμούς με κατάλληλες υποδομές. Έρευνες έχουν δείξει ότι η πλειονότητα των ατόμων αυτών ταξιδεύει με συνοδό και ξοδεύει περισσότερα από την μέση δαπάνη ανά άτομο και ανά ταξίδι αναψυχής.</w:t>
      </w:r>
    </w:p>
    <w:p w:rsidR="004B1E80" w:rsidRPr="00884D8F" w:rsidRDefault="004B1E80" w:rsidP="004B1E80">
      <w:pPr>
        <w:autoSpaceDE w:val="0"/>
        <w:autoSpaceDN w:val="0"/>
        <w:adjustRightInd w:val="0"/>
        <w:spacing w:before="120" w:after="120" w:line="276" w:lineRule="auto"/>
        <w:jc w:val="both"/>
        <w:rPr>
          <w:rFonts w:ascii="Tahoma" w:hAnsi="Tahoma" w:cs="Tahoma"/>
          <w:b/>
          <w:sz w:val="22"/>
          <w:szCs w:val="22"/>
        </w:rPr>
      </w:pPr>
      <w:bookmarkStart w:id="1" w:name="_Toc514422082"/>
      <w:r w:rsidRPr="00884D8F">
        <w:rPr>
          <w:rFonts w:ascii="Tahoma" w:hAnsi="Tahoma" w:cs="Tahoma"/>
          <w:b/>
          <w:sz w:val="22"/>
          <w:szCs w:val="22"/>
        </w:rPr>
        <w:t>2. Περιοχή Έργου</w:t>
      </w:r>
      <w:bookmarkEnd w:id="1"/>
      <w:r w:rsidRPr="00884D8F">
        <w:rPr>
          <w:rFonts w:ascii="Tahoma" w:hAnsi="Tahoma" w:cs="Tahoma"/>
          <w:b/>
          <w:sz w:val="22"/>
          <w:szCs w:val="22"/>
        </w:rPr>
        <w:t xml:space="preserve"> - Γεωγραφικός εντοπισμός </w:t>
      </w:r>
    </w:p>
    <w:p w:rsidR="004B1E80" w:rsidRPr="000B2419" w:rsidRDefault="004B1E80" w:rsidP="004B1E80">
      <w:pPr>
        <w:autoSpaceDE w:val="0"/>
        <w:autoSpaceDN w:val="0"/>
        <w:adjustRightInd w:val="0"/>
        <w:spacing w:before="120" w:after="120" w:line="276" w:lineRule="auto"/>
        <w:jc w:val="both"/>
        <w:rPr>
          <w:rFonts w:ascii="Tahoma" w:hAnsi="Tahoma" w:cs="Tahoma"/>
        </w:rPr>
      </w:pPr>
      <w:r w:rsidRPr="000B2419">
        <w:rPr>
          <w:rFonts w:ascii="Tahoma" w:hAnsi="Tahoma" w:cs="Tahoma"/>
        </w:rPr>
        <w:t>Για τον εντοπισμό και την επιλογή των κατάλληλων παραλιών του Δήμου Αγίου Νικολάου, όπου προτείνονται οι παρεμβάσεις προσβασιμότητας ΑμεΑ της παρούσας μελέτης, ελήφθησαν υπόψη τα παρακάτω κριτήρια:</w:t>
      </w:r>
    </w:p>
    <w:p w:rsidR="004B1E80" w:rsidRPr="000B2419" w:rsidRDefault="004B1E80" w:rsidP="004B1E80">
      <w:pPr>
        <w:numPr>
          <w:ilvl w:val="0"/>
          <w:numId w:val="22"/>
        </w:numPr>
        <w:autoSpaceDE w:val="0"/>
        <w:autoSpaceDN w:val="0"/>
        <w:adjustRightInd w:val="0"/>
        <w:spacing w:before="120" w:after="120" w:line="276" w:lineRule="auto"/>
        <w:jc w:val="both"/>
        <w:rPr>
          <w:rFonts w:ascii="Tahoma" w:hAnsi="Tahoma" w:cs="Tahoma"/>
        </w:rPr>
      </w:pPr>
      <w:r w:rsidRPr="000B2419">
        <w:rPr>
          <w:rFonts w:ascii="Tahoma" w:hAnsi="Tahoma" w:cs="Tahoma"/>
        </w:rPr>
        <w:t xml:space="preserve">Η παραλία να αποτελεί πόλο έλξης της περιοχής και να έχει υψηλή επισκεψιμότητα. </w:t>
      </w:r>
    </w:p>
    <w:p w:rsidR="004B1E80" w:rsidRPr="000B2419" w:rsidRDefault="004B1E80" w:rsidP="004B1E80">
      <w:pPr>
        <w:numPr>
          <w:ilvl w:val="0"/>
          <w:numId w:val="22"/>
        </w:numPr>
        <w:autoSpaceDE w:val="0"/>
        <w:autoSpaceDN w:val="0"/>
        <w:adjustRightInd w:val="0"/>
        <w:spacing w:before="120" w:after="120" w:line="276" w:lineRule="auto"/>
        <w:jc w:val="both"/>
        <w:rPr>
          <w:rFonts w:ascii="Tahoma" w:hAnsi="Tahoma" w:cs="Tahoma"/>
        </w:rPr>
      </w:pPr>
      <w:r w:rsidRPr="000B2419">
        <w:rPr>
          <w:rFonts w:ascii="Tahoma" w:hAnsi="Tahoma" w:cs="Tahoma"/>
        </w:rPr>
        <w:t>Η παραλία να συνδυάζει τουριστικές υποδομές, ξενοδοχεία με προσβάσιμα δωμάτια σε κοντινή απόσταση, εστιατόρια με πρόσβαση για ΑμεΑ καθώς και σημεία αναψυχής, όπως μπαρ και καφετέριες.</w:t>
      </w:r>
    </w:p>
    <w:p w:rsidR="004B1E80" w:rsidRPr="000B2419" w:rsidRDefault="004B1E80" w:rsidP="004B1E80">
      <w:pPr>
        <w:numPr>
          <w:ilvl w:val="0"/>
          <w:numId w:val="22"/>
        </w:numPr>
        <w:autoSpaceDE w:val="0"/>
        <w:autoSpaceDN w:val="0"/>
        <w:adjustRightInd w:val="0"/>
        <w:spacing w:before="120" w:after="120" w:line="276" w:lineRule="auto"/>
        <w:jc w:val="both"/>
        <w:rPr>
          <w:rFonts w:ascii="Tahoma" w:hAnsi="Tahoma" w:cs="Tahoma"/>
        </w:rPr>
      </w:pPr>
      <w:r w:rsidRPr="000B2419">
        <w:rPr>
          <w:rFonts w:ascii="Tahoma" w:hAnsi="Tahoma" w:cs="Tahoma"/>
        </w:rPr>
        <w:t>Η μορφολογία του εδάφους να είναι κατάλληλη για να μπορέσουν να γίνουν παρεμβάσεις προσβασιμότητας.</w:t>
      </w:r>
    </w:p>
    <w:p w:rsidR="004B1E80" w:rsidRPr="000B2419" w:rsidRDefault="004B1E80" w:rsidP="004B1E80">
      <w:pPr>
        <w:numPr>
          <w:ilvl w:val="0"/>
          <w:numId w:val="22"/>
        </w:numPr>
        <w:autoSpaceDE w:val="0"/>
        <w:autoSpaceDN w:val="0"/>
        <w:adjustRightInd w:val="0"/>
        <w:spacing w:before="120" w:after="120" w:line="276" w:lineRule="auto"/>
        <w:jc w:val="both"/>
        <w:rPr>
          <w:rFonts w:ascii="Tahoma" w:hAnsi="Tahoma" w:cs="Tahoma"/>
        </w:rPr>
      </w:pPr>
      <w:r w:rsidRPr="000B2419">
        <w:rPr>
          <w:rFonts w:ascii="Tahoma" w:hAnsi="Tahoma" w:cs="Tahoma"/>
        </w:rPr>
        <w:t>Η παραλία να έχει βραβευθεί με Γαλάζια Σημαία</w:t>
      </w:r>
    </w:p>
    <w:p w:rsidR="004B1E80" w:rsidRPr="000B2419" w:rsidRDefault="004B1E80" w:rsidP="004B1E80">
      <w:pPr>
        <w:numPr>
          <w:ilvl w:val="0"/>
          <w:numId w:val="22"/>
        </w:numPr>
        <w:autoSpaceDE w:val="0"/>
        <w:autoSpaceDN w:val="0"/>
        <w:adjustRightInd w:val="0"/>
        <w:spacing w:before="120" w:after="120" w:line="276" w:lineRule="auto"/>
        <w:jc w:val="both"/>
        <w:rPr>
          <w:rFonts w:ascii="Tahoma" w:hAnsi="Tahoma" w:cs="Tahoma"/>
        </w:rPr>
      </w:pPr>
      <w:r w:rsidRPr="000B2419">
        <w:rPr>
          <w:rFonts w:ascii="Tahoma" w:hAnsi="Tahoma" w:cs="Tahoma"/>
        </w:rPr>
        <w:t>Να υπάρχει αντιπροσωπευτική κατανομή των παραλιών ώστε να καλύπτονται οι πλέον τουριστικοί οικισμοί του Δήμου</w:t>
      </w:r>
    </w:p>
    <w:p w:rsidR="004B1E80" w:rsidRPr="000B2419" w:rsidRDefault="004B1E80" w:rsidP="004B1E80">
      <w:pPr>
        <w:autoSpaceDE w:val="0"/>
        <w:autoSpaceDN w:val="0"/>
        <w:adjustRightInd w:val="0"/>
        <w:spacing w:before="120" w:after="120" w:line="276" w:lineRule="auto"/>
        <w:jc w:val="both"/>
        <w:rPr>
          <w:rFonts w:ascii="Tahoma" w:hAnsi="Tahoma" w:cs="Tahoma"/>
        </w:rPr>
      </w:pPr>
      <w:r w:rsidRPr="000B2419">
        <w:rPr>
          <w:rFonts w:ascii="Tahoma" w:hAnsi="Tahoma" w:cs="Tahoma"/>
        </w:rPr>
        <w:t>Βάση των ανωτέρω κριτήριων επιλέχθηκαν οι τέσσερις (4) παραλίες: Άμμου και Κιτροπλατείας στην πόλη του Αγίου Νικολάου, Σχίσμα Ελούντας και Αγίου Παντελεήμονα Καλού Χωριού.</w:t>
      </w:r>
    </w:p>
    <w:p w:rsidR="004B1E80" w:rsidRDefault="004B1E80" w:rsidP="004B1E80">
      <w:pPr>
        <w:numPr>
          <w:ilvl w:val="0"/>
          <w:numId w:val="21"/>
        </w:numPr>
        <w:autoSpaceDE w:val="0"/>
        <w:autoSpaceDN w:val="0"/>
        <w:adjustRightInd w:val="0"/>
        <w:spacing w:before="120" w:after="120" w:line="276" w:lineRule="auto"/>
        <w:jc w:val="both"/>
        <w:rPr>
          <w:rFonts w:ascii="Tahoma" w:hAnsi="Tahoma" w:cs="Tahoma"/>
        </w:rPr>
      </w:pPr>
      <w:r>
        <w:rPr>
          <w:rFonts w:ascii="Tahoma" w:hAnsi="Tahoma" w:cs="Tahoma"/>
        </w:rPr>
        <w:t xml:space="preserve">Η </w:t>
      </w:r>
      <w:r w:rsidRPr="001F5D22">
        <w:rPr>
          <w:rFonts w:ascii="Tahoma" w:hAnsi="Tahoma" w:cs="Tahoma"/>
          <w:b/>
        </w:rPr>
        <w:t>παραλία της Άμμου</w:t>
      </w:r>
      <w:r>
        <w:rPr>
          <w:rFonts w:ascii="Tahoma" w:hAnsi="Tahoma" w:cs="Tahoma"/>
        </w:rPr>
        <w:t>. Βρίσκεται στο κέντρο της πρωτεύουσας του δήμου, στην πόλη του Αγίου Νικολάου και είναι εύκολα προσβάσιμη από όλους. Πρόκειται για αμμουδερή παραλία. Περιβάλλεται από ποικιλία χρήσεων και εξυπηρετήσεων (καταστήματα υγειονομικού ενδιαφέροντος, υπηρεσίες, οργανωμένο πάρκινγκ, καταστήματα τροφίμων και λιανικού εμπορίου, ξενοδοχεία κ.α.) και γειτνιάζει με την Μαρίνα Αγίου Νικολάου.</w:t>
      </w:r>
    </w:p>
    <w:p w:rsidR="004B1E80" w:rsidRDefault="004B1E80" w:rsidP="004B1E80">
      <w:pPr>
        <w:numPr>
          <w:ilvl w:val="0"/>
          <w:numId w:val="21"/>
        </w:numPr>
        <w:autoSpaceDE w:val="0"/>
        <w:autoSpaceDN w:val="0"/>
        <w:adjustRightInd w:val="0"/>
        <w:spacing w:before="120" w:after="120" w:line="276" w:lineRule="auto"/>
        <w:jc w:val="both"/>
        <w:rPr>
          <w:rFonts w:ascii="Tahoma" w:hAnsi="Tahoma" w:cs="Tahoma"/>
        </w:rPr>
      </w:pPr>
      <w:r>
        <w:rPr>
          <w:rFonts w:ascii="Tahoma" w:hAnsi="Tahoma" w:cs="Tahoma"/>
        </w:rPr>
        <w:t xml:space="preserve">Η </w:t>
      </w:r>
      <w:r w:rsidRPr="001F5D22">
        <w:rPr>
          <w:rFonts w:ascii="Tahoma" w:hAnsi="Tahoma" w:cs="Tahoma"/>
          <w:b/>
        </w:rPr>
        <w:t>παραλία της Κιτροπλατείας</w:t>
      </w:r>
      <w:r>
        <w:rPr>
          <w:rFonts w:ascii="Tahoma" w:hAnsi="Tahoma" w:cs="Tahoma"/>
        </w:rPr>
        <w:t xml:space="preserve">. Βρίσκεται στο κέντρο της πόλης του Αγίου Νικολάου και καθημερινά την επισκέπτονται όχι μόνο επισκέπτες άλλα και ντόπιοι. Είναι εύκολα προσβάσιμη από όλους και </w:t>
      </w:r>
      <w:r w:rsidRPr="00285AB8">
        <w:rPr>
          <w:rFonts w:ascii="Tahoma" w:hAnsi="Tahoma" w:cs="Tahoma"/>
        </w:rPr>
        <w:t xml:space="preserve">πρόκειται </w:t>
      </w:r>
      <w:r>
        <w:rPr>
          <w:rFonts w:ascii="Tahoma" w:hAnsi="Tahoma" w:cs="Tahoma"/>
        </w:rPr>
        <w:t>για αμμουδιά. Περιβάλλεται από ποικιλία χρήσεων και εξυπηρετήσεων (τράπεζες, καταστήματα υγειονομικού ενδιαφέροντος, υπηρεσίες, καταστήματα τροφίμων και λιανικού εμπορία, ξενοδοχεία κ.α.).</w:t>
      </w:r>
    </w:p>
    <w:p w:rsidR="004B1E80" w:rsidRDefault="004B1E80" w:rsidP="004B1E80">
      <w:pPr>
        <w:numPr>
          <w:ilvl w:val="0"/>
          <w:numId w:val="21"/>
        </w:numPr>
        <w:autoSpaceDE w:val="0"/>
        <w:autoSpaceDN w:val="0"/>
        <w:adjustRightInd w:val="0"/>
        <w:spacing w:before="120" w:after="120" w:line="276" w:lineRule="auto"/>
        <w:jc w:val="both"/>
        <w:rPr>
          <w:rFonts w:ascii="Tahoma" w:hAnsi="Tahoma" w:cs="Tahoma"/>
        </w:rPr>
      </w:pPr>
      <w:r>
        <w:rPr>
          <w:rFonts w:ascii="Tahoma" w:hAnsi="Tahoma" w:cs="Tahoma"/>
        </w:rPr>
        <w:t xml:space="preserve">Η </w:t>
      </w:r>
      <w:r w:rsidRPr="001F5D22">
        <w:rPr>
          <w:rFonts w:ascii="Tahoma" w:hAnsi="Tahoma" w:cs="Tahoma"/>
          <w:b/>
        </w:rPr>
        <w:t>παραλία στο Σχίσμα</w:t>
      </w:r>
      <w:r>
        <w:rPr>
          <w:rFonts w:ascii="Tahoma" w:hAnsi="Tahoma" w:cs="Tahoma"/>
        </w:rPr>
        <w:t xml:space="preserve">. Βρίσκεται στην άκρως τουριστική πόλη της Ελούντας με μεγάλη επισκεψιμότητα. Είναι εύκολα προσβάσιμη από όλους και </w:t>
      </w:r>
      <w:r w:rsidRPr="00285AB8">
        <w:rPr>
          <w:rFonts w:ascii="Tahoma" w:hAnsi="Tahoma" w:cs="Tahoma"/>
        </w:rPr>
        <w:t xml:space="preserve">πρόκειται </w:t>
      </w:r>
      <w:r>
        <w:rPr>
          <w:rFonts w:ascii="Tahoma" w:hAnsi="Tahoma" w:cs="Tahoma"/>
        </w:rPr>
        <w:t>για αμμουδιά. Περιβάλλεται από ποικιλία χρήσεων και εξυπηρετήσεων (καταστήματα υγειονομικού ενδιαφέροντος, καταστήματα τροφίμων και λιανικού εμπορίου, ξενοδοχεία, οργανωμένο πάρκινγκ κ.α.) και γειτνιάζει με το Λιμάνι της Ελούντας.</w:t>
      </w:r>
    </w:p>
    <w:p w:rsidR="004B1E80" w:rsidRDefault="004B1E80" w:rsidP="004B1E80">
      <w:pPr>
        <w:numPr>
          <w:ilvl w:val="0"/>
          <w:numId w:val="21"/>
        </w:numPr>
        <w:autoSpaceDE w:val="0"/>
        <w:autoSpaceDN w:val="0"/>
        <w:adjustRightInd w:val="0"/>
        <w:spacing w:before="120" w:after="120" w:line="276" w:lineRule="auto"/>
        <w:jc w:val="both"/>
        <w:rPr>
          <w:rFonts w:ascii="Tahoma" w:hAnsi="Tahoma" w:cs="Tahoma"/>
        </w:rPr>
      </w:pPr>
      <w:r w:rsidRPr="00CA317D">
        <w:rPr>
          <w:rFonts w:ascii="Tahoma" w:hAnsi="Tahoma" w:cs="Tahoma"/>
        </w:rPr>
        <w:t xml:space="preserve">Η </w:t>
      </w:r>
      <w:r w:rsidRPr="001F5D22">
        <w:rPr>
          <w:rFonts w:ascii="Tahoma" w:hAnsi="Tahoma" w:cs="Tahoma"/>
          <w:b/>
        </w:rPr>
        <w:t xml:space="preserve">παραλία </w:t>
      </w:r>
      <w:r>
        <w:rPr>
          <w:rFonts w:ascii="Tahoma" w:hAnsi="Tahoma" w:cs="Tahoma"/>
          <w:b/>
        </w:rPr>
        <w:t>του</w:t>
      </w:r>
      <w:r w:rsidRPr="001F5D22">
        <w:rPr>
          <w:rFonts w:ascii="Tahoma" w:hAnsi="Tahoma" w:cs="Tahoma"/>
          <w:b/>
        </w:rPr>
        <w:t xml:space="preserve"> </w:t>
      </w:r>
      <w:r>
        <w:rPr>
          <w:rFonts w:ascii="Tahoma" w:hAnsi="Tahoma" w:cs="Tahoma"/>
          <w:b/>
        </w:rPr>
        <w:t>Αγίου</w:t>
      </w:r>
      <w:r w:rsidRPr="001F5D22">
        <w:rPr>
          <w:rFonts w:ascii="Tahoma" w:hAnsi="Tahoma" w:cs="Tahoma"/>
          <w:b/>
        </w:rPr>
        <w:t xml:space="preserve"> Παντελεήμονα</w:t>
      </w:r>
      <w:r w:rsidRPr="00CA317D">
        <w:rPr>
          <w:rFonts w:ascii="Tahoma" w:hAnsi="Tahoma" w:cs="Tahoma"/>
        </w:rPr>
        <w:t>. Βρίσκετ</w:t>
      </w:r>
      <w:r>
        <w:rPr>
          <w:rFonts w:ascii="Tahoma" w:hAnsi="Tahoma" w:cs="Tahoma"/>
        </w:rPr>
        <w:t>αι</w:t>
      </w:r>
      <w:r w:rsidRPr="00CA317D">
        <w:rPr>
          <w:rFonts w:ascii="Tahoma" w:hAnsi="Tahoma" w:cs="Tahoma"/>
        </w:rPr>
        <w:t xml:space="preserve"> μέσα στα όρια του οικισμού</w:t>
      </w:r>
      <w:r w:rsidRPr="001F5D22">
        <w:rPr>
          <w:rFonts w:ascii="Tahoma" w:hAnsi="Tahoma" w:cs="Tahoma"/>
        </w:rPr>
        <w:t xml:space="preserve"> </w:t>
      </w:r>
      <w:r w:rsidRPr="00CA317D">
        <w:rPr>
          <w:rFonts w:ascii="Tahoma" w:hAnsi="Tahoma" w:cs="Tahoma"/>
        </w:rPr>
        <w:t>Καλού Χωριού</w:t>
      </w:r>
      <w:r>
        <w:rPr>
          <w:rFonts w:ascii="Tahoma" w:hAnsi="Tahoma" w:cs="Tahoma"/>
        </w:rPr>
        <w:t xml:space="preserve"> και έχει επίσης μεγάλη επσικεψιμότητα</w:t>
      </w:r>
      <w:r w:rsidRPr="00CA317D">
        <w:rPr>
          <w:rFonts w:ascii="Tahoma" w:hAnsi="Tahoma" w:cs="Tahoma"/>
        </w:rPr>
        <w:t xml:space="preserve">. Είναι εύκολα προσβάσιμη από όλους και πρόκειται </w:t>
      </w:r>
      <w:r>
        <w:rPr>
          <w:rFonts w:ascii="Tahoma" w:hAnsi="Tahoma" w:cs="Tahoma"/>
        </w:rPr>
        <w:t xml:space="preserve">για αμμουδιά. Γειτνιάζει με ποικιλία χρίσεων και εξυπηρετήσεων </w:t>
      </w:r>
      <w:r>
        <w:rPr>
          <w:rFonts w:ascii="Tahoma" w:hAnsi="Tahoma" w:cs="Tahoma"/>
        </w:rPr>
        <w:lastRenderedPageBreak/>
        <w:t>όπως καταστήματα υγειονομικού ενδιαφέροντος, καταστήματα τροφίμων και λιανικού εμπορία, ξενοδοχεία, πάρκινγκ κ.α.</w:t>
      </w:r>
    </w:p>
    <w:p w:rsidR="004B1E80" w:rsidRDefault="004B1E80" w:rsidP="004B1E80">
      <w:pPr>
        <w:spacing w:before="120" w:after="120" w:line="276" w:lineRule="auto"/>
        <w:ind w:left="720"/>
        <w:jc w:val="both"/>
        <w:textAlignment w:val="baseline"/>
        <w:rPr>
          <w:rFonts w:ascii="Calibri" w:hAnsi="Calibri" w:cs="Albany WT J"/>
          <w:sz w:val="18"/>
          <w:szCs w:val="18"/>
          <w:lang w:eastAsia="el-GR"/>
        </w:rPr>
      </w:pPr>
    </w:p>
    <w:p w:rsidR="004B1E80" w:rsidRDefault="004B1E80" w:rsidP="004B1E80">
      <w:pPr>
        <w:spacing w:before="120" w:after="120" w:line="276" w:lineRule="auto"/>
        <w:ind w:left="720"/>
        <w:jc w:val="both"/>
        <w:textAlignment w:val="baseline"/>
        <w:rPr>
          <w:rFonts w:ascii="Calibri" w:hAnsi="Calibri" w:cs="Albany WT J"/>
          <w:sz w:val="18"/>
          <w:szCs w:val="18"/>
          <w:lang w:eastAsia="el-GR"/>
        </w:rPr>
      </w:pPr>
    </w:p>
    <w:tbl>
      <w:tblPr>
        <w:tblW w:w="11406" w:type="dxa"/>
        <w:tblInd w:w="-1541" w:type="dxa"/>
        <w:tblLayout w:type="fixed"/>
        <w:tblLook w:val="04A0"/>
      </w:tblPr>
      <w:tblGrid>
        <w:gridCol w:w="284"/>
        <w:gridCol w:w="1340"/>
        <w:gridCol w:w="993"/>
        <w:gridCol w:w="992"/>
        <w:gridCol w:w="1134"/>
        <w:gridCol w:w="993"/>
        <w:gridCol w:w="708"/>
        <w:gridCol w:w="851"/>
        <w:gridCol w:w="1417"/>
        <w:gridCol w:w="1418"/>
        <w:gridCol w:w="1276"/>
      </w:tblGrid>
      <w:tr w:rsidR="004B1E80" w:rsidRPr="0017223D" w:rsidTr="004E6A95">
        <w:trPr>
          <w:trHeight w:val="600"/>
        </w:trPr>
        <w:tc>
          <w:tcPr>
            <w:tcW w:w="284" w:type="dxa"/>
            <w:tcBorders>
              <w:top w:val="single" w:sz="4" w:space="0" w:color="auto"/>
              <w:left w:val="single" w:sz="4" w:space="0" w:color="auto"/>
              <w:right w:val="nil"/>
            </w:tcBorders>
            <w:shd w:val="clear" w:color="auto" w:fill="auto"/>
            <w:noWrap/>
            <w:vAlign w:val="bottom"/>
            <w:hideMark/>
          </w:tcPr>
          <w:p w:rsidR="004B1E80" w:rsidRPr="0017223D" w:rsidRDefault="004B1E80" w:rsidP="003E00D6">
            <w:pPr>
              <w:spacing w:line="276" w:lineRule="auto"/>
              <w:jc w:val="both"/>
              <w:rPr>
                <w:rFonts w:ascii="Tahoma" w:hAnsi="Tahoma" w:cs="Tahoma"/>
                <w:color w:val="000000"/>
                <w:sz w:val="16"/>
                <w:szCs w:val="16"/>
                <w:lang w:eastAsia="el-GR"/>
              </w:rPr>
            </w:pPr>
            <w:r w:rsidRPr="0017223D">
              <w:rPr>
                <w:rFonts w:ascii="Tahoma" w:hAnsi="Tahoma" w:cs="Tahoma"/>
                <w:color w:val="000000"/>
                <w:sz w:val="16"/>
                <w:szCs w:val="16"/>
                <w:lang w:eastAsia="el-GR"/>
              </w:rPr>
              <w:t> </w:t>
            </w:r>
          </w:p>
        </w:tc>
        <w:tc>
          <w:tcPr>
            <w:tcW w:w="4459" w:type="dxa"/>
            <w:gridSpan w:val="4"/>
            <w:tcBorders>
              <w:top w:val="single" w:sz="8" w:space="0" w:color="auto"/>
              <w:left w:val="single" w:sz="8" w:space="0" w:color="auto"/>
              <w:bottom w:val="single" w:sz="4" w:space="0" w:color="auto"/>
              <w:right w:val="single" w:sz="8" w:space="0" w:color="000000"/>
            </w:tcBorders>
            <w:shd w:val="clear" w:color="000000" w:fill="D8D8D8"/>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ΓΕΝΙΚΑ</w:t>
            </w:r>
          </w:p>
        </w:tc>
        <w:tc>
          <w:tcPr>
            <w:tcW w:w="6663" w:type="dxa"/>
            <w:gridSpan w:val="6"/>
            <w:tcBorders>
              <w:top w:val="single" w:sz="8" w:space="0" w:color="auto"/>
              <w:left w:val="nil"/>
              <w:bottom w:val="single" w:sz="4" w:space="0" w:color="auto"/>
              <w:right w:val="single" w:sz="8" w:space="0" w:color="000000"/>
            </w:tcBorders>
            <w:shd w:val="clear" w:color="000000" w:fill="D8D8D8"/>
            <w:noWrap/>
            <w:vAlign w:val="center"/>
            <w:hideMark/>
          </w:tcPr>
          <w:p w:rsidR="004B1E80" w:rsidRPr="0017223D" w:rsidRDefault="004B1E80" w:rsidP="003E00D6">
            <w:pPr>
              <w:spacing w:line="276" w:lineRule="auto"/>
              <w:jc w:val="center"/>
              <w:rPr>
                <w:rFonts w:ascii="Tahoma" w:hAnsi="Tahoma" w:cs="Tahoma"/>
                <w:bCs/>
                <w:sz w:val="16"/>
                <w:szCs w:val="16"/>
                <w:lang w:eastAsia="el-GR"/>
              </w:rPr>
            </w:pPr>
            <w:r w:rsidRPr="00872887">
              <w:rPr>
                <w:rFonts w:ascii="Tahoma" w:hAnsi="Tahoma" w:cs="Tahoma"/>
                <w:bCs/>
                <w:sz w:val="16"/>
                <w:szCs w:val="16"/>
                <w:lang w:eastAsia="el-GR"/>
              </w:rPr>
              <w:t>ΥΦΙΣΤΑΜΕΝΗ ΚΑΤΑΣΤΑΣΗ</w:t>
            </w:r>
          </w:p>
        </w:tc>
      </w:tr>
      <w:tr w:rsidR="004B1E80" w:rsidRPr="00872887" w:rsidTr="004E6A95">
        <w:trPr>
          <w:trHeight w:val="900"/>
        </w:trPr>
        <w:tc>
          <w:tcPr>
            <w:tcW w:w="284" w:type="dxa"/>
            <w:tcBorders>
              <w:top w:val="nil"/>
              <w:left w:val="single" w:sz="4" w:space="0" w:color="auto"/>
              <w:bottom w:val="single" w:sz="4" w:space="0" w:color="auto"/>
              <w:right w:val="nil"/>
            </w:tcBorders>
            <w:shd w:val="clear" w:color="auto" w:fill="auto"/>
            <w:vAlign w:val="center"/>
            <w:hideMark/>
          </w:tcPr>
          <w:p w:rsidR="004B1E80" w:rsidRPr="0017223D" w:rsidRDefault="004B1E80" w:rsidP="003E00D6">
            <w:pPr>
              <w:spacing w:line="276" w:lineRule="auto"/>
              <w:jc w:val="both"/>
              <w:rPr>
                <w:rFonts w:ascii="Tahoma" w:hAnsi="Tahoma" w:cs="Tahoma"/>
                <w:b/>
                <w:bCs/>
                <w:color w:val="000000"/>
                <w:sz w:val="16"/>
                <w:szCs w:val="16"/>
                <w:lang w:eastAsia="el-GR"/>
              </w:rPr>
            </w:pPr>
            <w:r w:rsidRPr="0017223D">
              <w:rPr>
                <w:rFonts w:ascii="Tahoma" w:hAnsi="Tahoma" w:cs="Tahoma"/>
                <w:b/>
                <w:bCs/>
                <w:color w:val="000000"/>
                <w:sz w:val="16"/>
                <w:szCs w:val="16"/>
                <w:lang w:eastAsia="el-GR"/>
              </w:rPr>
              <w:t> </w:t>
            </w:r>
          </w:p>
        </w:tc>
        <w:tc>
          <w:tcPr>
            <w:tcW w:w="134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4B1E80" w:rsidRPr="0017223D" w:rsidRDefault="004B1E80" w:rsidP="003E00D6">
            <w:pPr>
              <w:spacing w:line="276" w:lineRule="auto"/>
              <w:jc w:val="center"/>
              <w:rPr>
                <w:rFonts w:ascii="Tahoma" w:hAnsi="Tahoma" w:cs="Tahoma"/>
                <w:b/>
                <w:bCs/>
                <w:color w:val="000000"/>
                <w:sz w:val="16"/>
                <w:szCs w:val="16"/>
                <w:lang w:eastAsia="el-GR"/>
              </w:rPr>
            </w:pPr>
            <w:r>
              <w:rPr>
                <w:rFonts w:ascii="Tahoma" w:hAnsi="Tahoma" w:cs="Tahoma"/>
                <w:b/>
                <w:bCs/>
                <w:color w:val="000000"/>
                <w:sz w:val="16"/>
                <w:szCs w:val="16"/>
                <w:lang w:eastAsia="el-GR"/>
              </w:rPr>
              <w:t>ο</w:t>
            </w:r>
            <w:r w:rsidRPr="0017223D">
              <w:rPr>
                <w:rFonts w:ascii="Tahoma" w:hAnsi="Tahoma" w:cs="Tahoma"/>
                <w:b/>
                <w:bCs/>
                <w:color w:val="000000"/>
                <w:sz w:val="16"/>
                <w:szCs w:val="16"/>
                <w:lang w:eastAsia="el-GR"/>
              </w:rPr>
              <w:t>νομασία</w:t>
            </w:r>
            <w:r>
              <w:rPr>
                <w:rFonts w:ascii="Tahoma" w:hAnsi="Tahoma" w:cs="Tahoma"/>
                <w:b/>
                <w:bCs/>
                <w:color w:val="000000"/>
                <w:sz w:val="16"/>
                <w:szCs w:val="16"/>
                <w:lang w:eastAsia="el-GR"/>
              </w:rPr>
              <w:t xml:space="preserve"> παραλίες</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4B1E80" w:rsidRPr="0017223D" w:rsidRDefault="004B1E80" w:rsidP="003E00D6">
            <w:pPr>
              <w:spacing w:line="276" w:lineRule="auto"/>
              <w:jc w:val="center"/>
              <w:rPr>
                <w:rFonts w:ascii="Tahoma" w:hAnsi="Tahoma" w:cs="Tahoma"/>
                <w:b/>
                <w:bCs/>
                <w:color w:val="000000"/>
                <w:sz w:val="16"/>
                <w:szCs w:val="16"/>
                <w:lang w:eastAsia="el-GR"/>
              </w:rPr>
            </w:pPr>
            <w:r w:rsidRPr="00872887">
              <w:rPr>
                <w:rFonts w:ascii="Tahoma" w:hAnsi="Tahoma" w:cs="Tahoma"/>
                <w:b/>
                <w:bCs/>
                <w:color w:val="000000"/>
                <w:sz w:val="16"/>
                <w:szCs w:val="16"/>
                <w:lang w:eastAsia="el-GR"/>
              </w:rPr>
              <w:t>είδος</w:t>
            </w:r>
            <w:r w:rsidRPr="0017223D">
              <w:rPr>
                <w:rFonts w:ascii="Tahoma" w:hAnsi="Tahoma" w:cs="Tahoma"/>
                <w:b/>
                <w:bCs/>
                <w:color w:val="000000"/>
                <w:sz w:val="16"/>
                <w:szCs w:val="16"/>
                <w:lang w:eastAsia="el-GR"/>
              </w:rPr>
              <w:t xml:space="preserve"> </w:t>
            </w:r>
            <w:r w:rsidRPr="00872887">
              <w:rPr>
                <w:rFonts w:ascii="Tahoma" w:hAnsi="Tahoma" w:cs="Tahoma"/>
                <w:b/>
                <w:bCs/>
                <w:color w:val="000000"/>
                <w:sz w:val="16"/>
                <w:szCs w:val="16"/>
                <w:lang w:eastAsia="el-GR"/>
              </w:rPr>
              <w:t>παραλίας</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4B1E80" w:rsidRPr="0017223D" w:rsidRDefault="004B1E80" w:rsidP="003E00D6">
            <w:pPr>
              <w:spacing w:line="276" w:lineRule="auto"/>
              <w:jc w:val="center"/>
              <w:rPr>
                <w:rFonts w:ascii="Tahoma" w:hAnsi="Tahoma" w:cs="Tahoma"/>
                <w:b/>
                <w:bCs/>
                <w:color w:val="000000"/>
                <w:sz w:val="16"/>
                <w:szCs w:val="16"/>
                <w:lang w:eastAsia="el-GR"/>
              </w:rPr>
            </w:pPr>
            <w:r w:rsidRPr="0017223D">
              <w:rPr>
                <w:rFonts w:ascii="Tahoma" w:hAnsi="Tahoma" w:cs="Tahoma"/>
                <w:b/>
                <w:bCs/>
                <w:color w:val="000000"/>
                <w:sz w:val="16"/>
                <w:szCs w:val="16"/>
                <w:lang w:eastAsia="el-GR"/>
              </w:rPr>
              <w:t>πόλη</w:t>
            </w:r>
          </w:p>
        </w:tc>
        <w:tc>
          <w:tcPr>
            <w:tcW w:w="1134" w:type="dxa"/>
            <w:tcBorders>
              <w:top w:val="single" w:sz="4" w:space="0" w:color="auto"/>
              <w:left w:val="nil"/>
              <w:bottom w:val="single" w:sz="4" w:space="0" w:color="auto"/>
              <w:right w:val="single" w:sz="8" w:space="0" w:color="auto"/>
            </w:tcBorders>
            <w:shd w:val="clear" w:color="auto" w:fill="auto"/>
            <w:vAlign w:val="center"/>
            <w:hideMark/>
          </w:tcPr>
          <w:p w:rsidR="004B1E80" w:rsidRPr="0017223D" w:rsidRDefault="004B1E80" w:rsidP="003E00D6">
            <w:pPr>
              <w:spacing w:line="276" w:lineRule="auto"/>
              <w:jc w:val="center"/>
              <w:rPr>
                <w:rFonts w:ascii="Tahoma" w:hAnsi="Tahoma" w:cs="Tahoma"/>
                <w:b/>
                <w:bCs/>
                <w:color w:val="000000"/>
                <w:sz w:val="16"/>
                <w:szCs w:val="16"/>
                <w:lang w:eastAsia="el-GR"/>
              </w:rPr>
            </w:pPr>
            <w:r w:rsidRPr="0017223D">
              <w:rPr>
                <w:rFonts w:ascii="Tahoma" w:hAnsi="Tahoma" w:cs="Tahoma"/>
                <w:b/>
                <w:bCs/>
                <w:color w:val="000000"/>
                <w:sz w:val="16"/>
                <w:szCs w:val="16"/>
                <w:lang w:eastAsia="el-GR"/>
              </w:rPr>
              <w:t>τοποθεσία</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4B1E80" w:rsidRPr="0017223D" w:rsidRDefault="004B1E80" w:rsidP="003E00D6">
            <w:pPr>
              <w:spacing w:line="276" w:lineRule="auto"/>
              <w:jc w:val="center"/>
              <w:rPr>
                <w:rFonts w:ascii="Tahoma" w:hAnsi="Tahoma" w:cs="Tahoma"/>
                <w:b/>
                <w:bCs/>
                <w:color w:val="000000"/>
                <w:sz w:val="16"/>
                <w:szCs w:val="16"/>
                <w:lang w:eastAsia="el-GR"/>
              </w:rPr>
            </w:pPr>
            <w:r w:rsidRPr="0017223D">
              <w:rPr>
                <w:rFonts w:ascii="Tahoma" w:hAnsi="Tahoma" w:cs="Tahoma"/>
                <w:b/>
                <w:bCs/>
                <w:color w:val="000000"/>
                <w:sz w:val="16"/>
                <w:szCs w:val="16"/>
                <w:lang w:eastAsia="el-GR"/>
              </w:rPr>
              <w:t>wc / wc A.μεΑ.</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4B1E80" w:rsidRPr="0017223D" w:rsidRDefault="004B1E80" w:rsidP="003E00D6">
            <w:pPr>
              <w:spacing w:line="276" w:lineRule="auto"/>
              <w:jc w:val="center"/>
              <w:rPr>
                <w:rFonts w:ascii="Tahoma" w:hAnsi="Tahoma" w:cs="Tahoma"/>
                <w:b/>
                <w:bCs/>
                <w:color w:val="000000"/>
                <w:sz w:val="16"/>
                <w:szCs w:val="16"/>
                <w:lang w:eastAsia="el-GR"/>
              </w:rPr>
            </w:pPr>
            <w:r w:rsidRPr="0017223D">
              <w:rPr>
                <w:rFonts w:ascii="Tahoma" w:hAnsi="Tahoma" w:cs="Tahoma"/>
                <w:b/>
                <w:bCs/>
                <w:color w:val="000000"/>
                <w:sz w:val="16"/>
                <w:szCs w:val="16"/>
                <w:lang w:eastAsia="el-GR"/>
              </w:rPr>
              <w:t>ντουζ</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4B1E80" w:rsidRPr="0017223D" w:rsidRDefault="004B1E80" w:rsidP="003E00D6">
            <w:pPr>
              <w:spacing w:line="276" w:lineRule="auto"/>
              <w:jc w:val="center"/>
              <w:rPr>
                <w:rFonts w:ascii="Tahoma" w:hAnsi="Tahoma" w:cs="Tahoma"/>
                <w:b/>
                <w:bCs/>
                <w:color w:val="000000"/>
                <w:sz w:val="16"/>
                <w:szCs w:val="16"/>
                <w:lang w:eastAsia="el-GR"/>
              </w:rPr>
            </w:pPr>
            <w:r w:rsidRPr="0017223D">
              <w:rPr>
                <w:rFonts w:ascii="Tahoma" w:hAnsi="Tahoma" w:cs="Tahoma"/>
                <w:b/>
                <w:bCs/>
                <w:color w:val="000000"/>
                <w:sz w:val="16"/>
                <w:szCs w:val="16"/>
                <w:lang w:eastAsia="el-GR"/>
              </w:rPr>
              <w:t>Blue Flag</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4B1E80" w:rsidRPr="0017223D" w:rsidRDefault="004B1E80" w:rsidP="003E00D6">
            <w:pPr>
              <w:spacing w:line="276" w:lineRule="auto"/>
              <w:jc w:val="center"/>
              <w:rPr>
                <w:rFonts w:ascii="Tahoma" w:hAnsi="Tahoma" w:cs="Tahoma"/>
                <w:b/>
                <w:bCs/>
                <w:color w:val="000000"/>
                <w:sz w:val="16"/>
                <w:szCs w:val="16"/>
                <w:lang w:eastAsia="el-GR"/>
              </w:rPr>
            </w:pPr>
            <w:r w:rsidRPr="0017223D">
              <w:rPr>
                <w:rFonts w:ascii="Tahoma" w:hAnsi="Tahoma" w:cs="Tahoma"/>
                <w:b/>
                <w:bCs/>
                <w:color w:val="000000"/>
                <w:sz w:val="16"/>
                <w:szCs w:val="16"/>
                <w:lang w:eastAsia="el-GR"/>
              </w:rPr>
              <w:t>εγκαταστάσεις Α.μεΑ.</w:t>
            </w:r>
          </w:p>
        </w:tc>
        <w:tc>
          <w:tcPr>
            <w:tcW w:w="1418" w:type="dxa"/>
            <w:tcBorders>
              <w:top w:val="single" w:sz="4" w:space="0" w:color="auto"/>
              <w:left w:val="nil"/>
              <w:bottom w:val="single" w:sz="4" w:space="0" w:color="auto"/>
              <w:right w:val="nil"/>
            </w:tcBorders>
            <w:shd w:val="clear" w:color="auto" w:fill="auto"/>
            <w:vAlign w:val="center"/>
            <w:hideMark/>
          </w:tcPr>
          <w:p w:rsidR="004B1E80" w:rsidRPr="0017223D" w:rsidRDefault="004B1E80" w:rsidP="003E00D6">
            <w:pPr>
              <w:spacing w:line="276" w:lineRule="auto"/>
              <w:jc w:val="center"/>
              <w:rPr>
                <w:rFonts w:ascii="Tahoma" w:hAnsi="Tahoma" w:cs="Tahoma"/>
                <w:b/>
                <w:bCs/>
                <w:color w:val="000000"/>
                <w:sz w:val="16"/>
                <w:szCs w:val="16"/>
                <w:lang w:eastAsia="el-GR"/>
              </w:rPr>
            </w:pPr>
            <w:r w:rsidRPr="0017223D">
              <w:rPr>
                <w:rFonts w:ascii="Tahoma" w:hAnsi="Tahoma" w:cs="Tahoma"/>
                <w:b/>
                <w:bCs/>
                <w:color w:val="000000"/>
                <w:sz w:val="16"/>
                <w:szCs w:val="16"/>
                <w:lang w:eastAsia="el-GR"/>
              </w:rPr>
              <w:t>πύργος ναυαγοσώστη</w:t>
            </w:r>
          </w:p>
        </w:tc>
        <w:tc>
          <w:tcPr>
            <w:tcW w:w="1276" w:type="dxa"/>
            <w:tcBorders>
              <w:top w:val="single" w:sz="4" w:space="0" w:color="auto"/>
              <w:left w:val="single" w:sz="4" w:space="0" w:color="auto"/>
              <w:bottom w:val="single" w:sz="4" w:space="0" w:color="auto"/>
              <w:right w:val="single" w:sz="8" w:space="0" w:color="auto"/>
            </w:tcBorders>
            <w:shd w:val="clear" w:color="auto" w:fill="auto"/>
            <w:vAlign w:val="center"/>
            <w:hideMark/>
          </w:tcPr>
          <w:p w:rsidR="004B1E80" w:rsidRDefault="004B1E80" w:rsidP="003E00D6">
            <w:pPr>
              <w:spacing w:line="276" w:lineRule="auto"/>
              <w:jc w:val="center"/>
              <w:rPr>
                <w:rFonts w:ascii="Tahoma" w:hAnsi="Tahoma" w:cs="Tahoma"/>
                <w:b/>
                <w:bCs/>
                <w:color w:val="000000"/>
                <w:sz w:val="16"/>
                <w:szCs w:val="16"/>
                <w:lang w:eastAsia="el-GR"/>
              </w:rPr>
            </w:pPr>
            <w:r w:rsidRPr="0017223D">
              <w:rPr>
                <w:rFonts w:ascii="Tahoma" w:hAnsi="Tahoma" w:cs="Tahoma"/>
                <w:b/>
                <w:bCs/>
                <w:color w:val="000000"/>
                <w:sz w:val="16"/>
                <w:szCs w:val="16"/>
                <w:lang w:eastAsia="el-GR"/>
              </w:rPr>
              <w:t>θέση</w:t>
            </w:r>
          </w:p>
          <w:p w:rsidR="004B1E80" w:rsidRDefault="004B1E80" w:rsidP="003E00D6">
            <w:pPr>
              <w:spacing w:line="276" w:lineRule="auto"/>
              <w:jc w:val="center"/>
              <w:rPr>
                <w:rFonts w:ascii="Tahoma" w:hAnsi="Tahoma" w:cs="Tahoma"/>
                <w:b/>
                <w:bCs/>
                <w:color w:val="000000"/>
                <w:sz w:val="16"/>
                <w:szCs w:val="16"/>
                <w:lang w:eastAsia="el-GR"/>
              </w:rPr>
            </w:pPr>
            <w:r w:rsidRPr="0017223D">
              <w:rPr>
                <w:rFonts w:ascii="Tahoma" w:hAnsi="Tahoma" w:cs="Tahoma"/>
                <w:b/>
                <w:bCs/>
                <w:color w:val="000000"/>
                <w:sz w:val="16"/>
                <w:szCs w:val="16"/>
                <w:lang w:eastAsia="el-GR"/>
              </w:rPr>
              <w:t>στάθμευσης</w:t>
            </w:r>
          </w:p>
          <w:p w:rsidR="004B1E80" w:rsidRPr="0017223D" w:rsidRDefault="004B1E80" w:rsidP="003E00D6">
            <w:pPr>
              <w:spacing w:line="276" w:lineRule="auto"/>
              <w:jc w:val="center"/>
              <w:rPr>
                <w:rFonts w:ascii="Tahoma" w:hAnsi="Tahoma" w:cs="Tahoma"/>
                <w:b/>
                <w:bCs/>
                <w:color w:val="000000"/>
                <w:sz w:val="16"/>
                <w:szCs w:val="16"/>
                <w:lang w:eastAsia="el-GR"/>
              </w:rPr>
            </w:pPr>
            <w:r w:rsidRPr="0017223D">
              <w:rPr>
                <w:rFonts w:ascii="Tahoma" w:hAnsi="Tahoma" w:cs="Tahoma"/>
                <w:b/>
                <w:bCs/>
                <w:color w:val="000000"/>
                <w:sz w:val="16"/>
                <w:szCs w:val="16"/>
                <w:lang w:eastAsia="el-GR"/>
              </w:rPr>
              <w:t>Α.μεΑ.</w:t>
            </w:r>
          </w:p>
        </w:tc>
      </w:tr>
      <w:tr w:rsidR="004B1E80" w:rsidRPr="00872887" w:rsidTr="004E6A95">
        <w:trPr>
          <w:trHeight w:val="600"/>
        </w:trPr>
        <w:tc>
          <w:tcPr>
            <w:tcW w:w="284" w:type="dxa"/>
            <w:tcBorders>
              <w:top w:val="nil"/>
              <w:left w:val="single" w:sz="4" w:space="0" w:color="auto"/>
              <w:bottom w:val="single" w:sz="4" w:space="0" w:color="auto"/>
              <w:right w:val="nil"/>
            </w:tcBorders>
            <w:shd w:val="clear" w:color="auto" w:fill="auto"/>
            <w:noWrap/>
            <w:vAlign w:val="bottom"/>
            <w:hideMark/>
          </w:tcPr>
          <w:p w:rsidR="004B1E80" w:rsidRPr="0017223D" w:rsidRDefault="004B1E80" w:rsidP="003E00D6">
            <w:pPr>
              <w:spacing w:line="276" w:lineRule="auto"/>
              <w:jc w:val="both"/>
              <w:rPr>
                <w:rFonts w:ascii="Tahoma" w:hAnsi="Tahoma" w:cs="Tahoma"/>
                <w:b/>
                <w:bCs/>
                <w:color w:val="000000"/>
                <w:sz w:val="16"/>
                <w:szCs w:val="16"/>
                <w:lang w:eastAsia="el-GR"/>
              </w:rPr>
            </w:pPr>
            <w:r w:rsidRPr="0017223D">
              <w:rPr>
                <w:rFonts w:ascii="Tahoma" w:hAnsi="Tahoma" w:cs="Tahoma"/>
                <w:b/>
                <w:bCs/>
                <w:color w:val="000000"/>
                <w:sz w:val="16"/>
                <w:szCs w:val="16"/>
                <w:lang w:eastAsia="el-GR"/>
              </w:rPr>
              <w:t>1</w:t>
            </w:r>
          </w:p>
        </w:tc>
        <w:tc>
          <w:tcPr>
            <w:tcW w:w="1340" w:type="dxa"/>
            <w:tcBorders>
              <w:top w:val="nil"/>
              <w:left w:val="single" w:sz="8" w:space="0" w:color="auto"/>
              <w:bottom w:val="single" w:sz="4" w:space="0" w:color="auto"/>
              <w:right w:val="single" w:sz="4" w:space="0" w:color="auto"/>
            </w:tcBorders>
            <w:shd w:val="clear" w:color="auto" w:fill="auto"/>
            <w:noWrap/>
            <w:vAlign w:val="bottom"/>
            <w:hideMark/>
          </w:tcPr>
          <w:p w:rsidR="004B1E80" w:rsidRPr="0017223D" w:rsidRDefault="004B1E80" w:rsidP="003E00D6">
            <w:pPr>
              <w:spacing w:line="276" w:lineRule="auto"/>
              <w:jc w:val="both"/>
              <w:rPr>
                <w:rFonts w:ascii="Tahoma" w:hAnsi="Tahoma" w:cs="Tahoma"/>
                <w:color w:val="000000"/>
                <w:sz w:val="16"/>
                <w:szCs w:val="16"/>
                <w:lang w:eastAsia="el-GR"/>
              </w:rPr>
            </w:pPr>
            <w:r w:rsidRPr="0017223D">
              <w:rPr>
                <w:rFonts w:ascii="Tahoma" w:hAnsi="Tahoma" w:cs="Tahoma"/>
                <w:color w:val="000000"/>
                <w:sz w:val="16"/>
                <w:szCs w:val="16"/>
                <w:lang w:eastAsia="el-GR"/>
              </w:rPr>
              <w:t>Άμμος</w:t>
            </w:r>
          </w:p>
        </w:tc>
        <w:tc>
          <w:tcPr>
            <w:tcW w:w="993" w:type="dxa"/>
            <w:tcBorders>
              <w:top w:val="nil"/>
              <w:left w:val="nil"/>
              <w:bottom w:val="single" w:sz="4" w:space="0" w:color="auto"/>
              <w:right w:val="single" w:sz="4" w:space="0" w:color="auto"/>
            </w:tcBorders>
            <w:shd w:val="clear" w:color="auto" w:fill="auto"/>
            <w:noWrap/>
            <w:vAlign w:val="bottom"/>
            <w:hideMark/>
          </w:tcPr>
          <w:p w:rsidR="004B1E80" w:rsidRPr="0017223D" w:rsidRDefault="004B1E80" w:rsidP="003E00D6">
            <w:pPr>
              <w:spacing w:line="276" w:lineRule="auto"/>
              <w:jc w:val="both"/>
              <w:rPr>
                <w:rFonts w:ascii="Tahoma" w:hAnsi="Tahoma" w:cs="Tahoma"/>
                <w:color w:val="000000"/>
                <w:sz w:val="16"/>
                <w:szCs w:val="16"/>
                <w:lang w:eastAsia="el-GR"/>
              </w:rPr>
            </w:pPr>
            <w:r w:rsidRPr="0017223D">
              <w:rPr>
                <w:rFonts w:ascii="Tahoma" w:hAnsi="Tahoma" w:cs="Tahoma"/>
                <w:color w:val="000000"/>
                <w:sz w:val="16"/>
                <w:szCs w:val="16"/>
                <w:lang w:eastAsia="el-GR"/>
              </w:rPr>
              <w:t>άμμος</w:t>
            </w:r>
          </w:p>
        </w:tc>
        <w:tc>
          <w:tcPr>
            <w:tcW w:w="992" w:type="dxa"/>
            <w:tcBorders>
              <w:top w:val="nil"/>
              <w:left w:val="nil"/>
              <w:bottom w:val="single" w:sz="4" w:space="0" w:color="auto"/>
              <w:right w:val="single" w:sz="4" w:space="0" w:color="auto"/>
            </w:tcBorders>
            <w:shd w:val="clear" w:color="auto" w:fill="auto"/>
            <w:vAlign w:val="bottom"/>
            <w:hideMark/>
          </w:tcPr>
          <w:p w:rsidR="004B1E80" w:rsidRPr="0017223D" w:rsidRDefault="004B1E80" w:rsidP="003E00D6">
            <w:pPr>
              <w:spacing w:line="276" w:lineRule="auto"/>
              <w:jc w:val="both"/>
              <w:rPr>
                <w:rFonts w:ascii="Tahoma" w:hAnsi="Tahoma" w:cs="Tahoma"/>
                <w:color w:val="000000"/>
                <w:sz w:val="16"/>
                <w:szCs w:val="16"/>
                <w:lang w:eastAsia="el-GR"/>
              </w:rPr>
            </w:pPr>
            <w:r w:rsidRPr="0017223D">
              <w:rPr>
                <w:rFonts w:ascii="Tahoma" w:hAnsi="Tahoma" w:cs="Tahoma"/>
                <w:color w:val="000000"/>
                <w:sz w:val="16"/>
                <w:szCs w:val="16"/>
                <w:lang w:eastAsia="el-GR"/>
              </w:rPr>
              <w:t>Άγιος Νικόλαος</w:t>
            </w:r>
          </w:p>
        </w:tc>
        <w:tc>
          <w:tcPr>
            <w:tcW w:w="1134" w:type="dxa"/>
            <w:tcBorders>
              <w:top w:val="nil"/>
              <w:left w:val="nil"/>
              <w:bottom w:val="single" w:sz="4" w:space="0" w:color="auto"/>
              <w:right w:val="single" w:sz="8" w:space="0" w:color="auto"/>
            </w:tcBorders>
            <w:shd w:val="clear" w:color="auto" w:fill="auto"/>
            <w:vAlign w:val="bottom"/>
            <w:hideMark/>
          </w:tcPr>
          <w:p w:rsidR="004B1E80" w:rsidRPr="0017223D" w:rsidRDefault="004B1E80" w:rsidP="003E00D6">
            <w:pPr>
              <w:spacing w:line="276" w:lineRule="auto"/>
              <w:jc w:val="both"/>
              <w:rPr>
                <w:rFonts w:ascii="Tahoma" w:hAnsi="Tahoma" w:cs="Tahoma"/>
                <w:color w:val="000000"/>
                <w:sz w:val="16"/>
                <w:szCs w:val="16"/>
                <w:lang w:eastAsia="el-GR"/>
              </w:rPr>
            </w:pPr>
            <w:r w:rsidRPr="0017223D">
              <w:rPr>
                <w:rFonts w:ascii="Tahoma" w:hAnsi="Tahoma" w:cs="Tahoma"/>
                <w:color w:val="000000"/>
                <w:sz w:val="16"/>
                <w:szCs w:val="16"/>
                <w:lang w:eastAsia="el-GR"/>
              </w:rPr>
              <w:t>Κέντρο πόλης</w:t>
            </w:r>
          </w:p>
        </w:tc>
        <w:tc>
          <w:tcPr>
            <w:tcW w:w="993" w:type="dxa"/>
            <w:tcBorders>
              <w:top w:val="nil"/>
              <w:left w:val="nil"/>
              <w:bottom w:val="single" w:sz="4" w:space="0" w:color="auto"/>
              <w:right w:val="single" w:sz="4"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όχι / όχι</w:t>
            </w:r>
          </w:p>
        </w:tc>
        <w:tc>
          <w:tcPr>
            <w:tcW w:w="708" w:type="dxa"/>
            <w:tcBorders>
              <w:top w:val="nil"/>
              <w:left w:val="nil"/>
              <w:bottom w:val="single" w:sz="4" w:space="0" w:color="auto"/>
              <w:right w:val="single" w:sz="4"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w:t>
            </w:r>
          </w:p>
        </w:tc>
        <w:tc>
          <w:tcPr>
            <w:tcW w:w="851" w:type="dxa"/>
            <w:tcBorders>
              <w:top w:val="nil"/>
              <w:left w:val="nil"/>
              <w:bottom w:val="single" w:sz="4" w:space="0" w:color="auto"/>
              <w:right w:val="single" w:sz="4"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w:t>
            </w:r>
          </w:p>
        </w:tc>
        <w:tc>
          <w:tcPr>
            <w:tcW w:w="1417" w:type="dxa"/>
            <w:tcBorders>
              <w:top w:val="nil"/>
              <w:left w:val="nil"/>
              <w:bottom w:val="single" w:sz="4" w:space="0" w:color="auto"/>
              <w:right w:val="single" w:sz="4"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όχι</w:t>
            </w:r>
          </w:p>
        </w:tc>
        <w:tc>
          <w:tcPr>
            <w:tcW w:w="1418" w:type="dxa"/>
            <w:tcBorders>
              <w:top w:val="nil"/>
              <w:left w:val="nil"/>
              <w:bottom w:val="single" w:sz="4" w:space="0" w:color="auto"/>
              <w:right w:val="nil"/>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όχι</w:t>
            </w:r>
          </w:p>
        </w:tc>
        <w:tc>
          <w:tcPr>
            <w:tcW w:w="1276" w:type="dxa"/>
            <w:tcBorders>
              <w:top w:val="nil"/>
              <w:left w:val="single" w:sz="4" w:space="0" w:color="auto"/>
              <w:bottom w:val="single" w:sz="4" w:space="0" w:color="auto"/>
              <w:right w:val="single" w:sz="8"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w:t>
            </w:r>
          </w:p>
        </w:tc>
      </w:tr>
      <w:tr w:rsidR="004B1E80" w:rsidRPr="00872887" w:rsidTr="004E6A95">
        <w:trPr>
          <w:trHeight w:val="600"/>
        </w:trPr>
        <w:tc>
          <w:tcPr>
            <w:tcW w:w="284" w:type="dxa"/>
            <w:tcBorders>
              <w:top w:val="nil"/>
              <w:left w:val="single" w:sz="4" w:space="0" w:color="auto"/>
              <w:bottom w:val="single" w:sz="4" w:space="0" w:color="auto"/>
              <w:right w:val="nil"/>
            </w:tcBorders>
            <w:shd w:val="clear" w:color="auto" w:fill="auto"/>
            <w:noWrap/>
            <w:vAlign w:val="bottom"/>
            <w:hideMark/>
          </w:tcPr>
          <w:p w:rsidR="004B1E80" w:rsidRPr="0017223D" w:rsidRDefault="004B1E80" w:rsidP="003E00D6">
            <w:pPr>
              <w:spacing w:line="276" w:lineRule="auto"/>
              <w:jc w:val="both"/>
              <w:rPr>
                <w:rFonts w:ascii="Tahoma" w:hAnsi="Tahoma" w:cs="Tahoma"/>
                <w:b/>
                <w:bCs/>
                <w:color w:val="000000"/>
                <w:sz w:val="16"/>
                <w:szCs w:val="16"/>
                <w:lang w:eastAsia="el-GR"/>
              </w:rPr>
            </w:pPr>
            <w:r w:rsidRPr="0017223D">
              <w:rPr>
                <w:rFonts w:ascii="Tahoma" w:hAnsi="Tahoma" w:cs="Tahoma"/>
                <w:b/>
                <w:bCs/>
                <w:color w:val="000000"/>
                <w:sz w:val="16"/>
                <w:szCs w:val="16"/>
                <w:lang w:eastAsia="el-GR"/>
              </w:rPr>
              <w:t>2</w:t>
            </w:r>
          </w:p>
        </w:tc>
        <w:tc>
          <w:tcPr>
            <w:tcW w:w="1340" w:type="dxa"/>
            <w:tcBorders>
              <w:top w:val="nil"/>
              <w:left w:val="single" w:sz="8" w:space="0" w:color="auto"/>
              <w:bottom w:val="single" w:sz="4" w:space="0" w:color="auto"/>
              <w:right w:val="single" w:sz="4" w:space="0" w:color="auto"/>
            </w:tcBorders>
            <w:shd w:val="clear" w:color="auto" w:fill="auto"/>
            <w:noWrap/>
            <w:vAlign w:val="bottom"/>
            <w:hideMark/>
          </w:tcPr>
          <w:p w:rsidR="004B1E80" w:rsidRPr="0017223D" w:rsidRDefault="004B1E80" w:rsidP="003E00D6">
            <w:pPr>
              <w:spacing w:line="276" w:lineRule="auto"/>
              <w:jc w:val="both"/>
              <w:rPr>
                <w:rFonts w:ascii="Tahoma" w:hAnsi="Tahoma" w:cs="Tahoma"/>
                <w:color w:val="000000"/>
                <w:sz w:val="16"/>
                <w:szCs w:val="16"/>
                <w:lang w:eastAsia="el-GR"/>
              </w:rPr>
            </w:pPr>
            <w:r w:rsidRPr="0017223D">
              <w:rPr>
                <w:rFonts w:ascii="Tahoma" w:hAnsi="Tahoma" w:cs="Tahoma"/>
                <w:color w:val="000000"/>
                <w:sz w:val="16"/>
                <w:szCs w:val="16"/>
                <w:lang w:eastAsia="el-GR"/>
              </w:rPr>
              <w:t>Σχίσμα</w:t>
            </w:r>
          </w:p>
        </w:tc>
        <w:tc>
          <w:tcPr>
            <w:tcW w:w="993" w:type="dxa"/>
            <w:tcBorders>
              <w:top w:val="nil"/>
              <w:left w:val="nil"/>
              <w:bottom w:val="single" w:sz="4" w:space="0" w:color="auto"/>
              <w:right w:val="single" w:sz="4" w:space="0" w:color="auto"/>
            </w:tcBorders>
            <w:shd w:val="clear" w:color="auto" w:fill="auto"/>
            <w:noWrap/>
            <w:vAlign w:val="bottom"/>
            <w:hideMark/>
          </w:tcPr>
          <w:p w:rsidR="004B1E80" w:rsidRPr="0017223D" w:rsidRDefault="004B1E80" w:rsidP="003E00D6">
            <w:pPr>
              <w:spacing w:line="276" w:lineRule="auto"/>
              <w:jc w:val="both"/>
              <w:rPr>
                <w:rFonts w:ascii="Tahoma" w:hAnsi="Tahoma" w:cs="Tahoma"/>
                <w:color w:val="000000"/>
                <w:sz w:val="16"/>
                <w:szCs w:val="16"/>
                <w:lang w:eastAsia="el-GR"/>
              </w:rPr>
            </w:pPr>
            <w:r w:rsidRPr="0017223D">
              <w:rPr>
                <w:rFonts w:ascii="Tahoma" w:hAnsi="Tahoma" w:cs="Tahoma"/>
                <w:color w:val="000000"/>
                <w:sz w:val="16"/>
                <w:szCs w:val="16"/>
                <w:lang w:eastAsia="el-GR"/>
              </w:rPr>
              <w:t>άμμος</w:t>
            </w:r>
          </w:p>
        </w:tc>
        <w:tc>
          <w:tcPr>
            <w:tcW w:w="992" w:type="dxa"/>
            <w:tcBorders>
              <w:top w:val="nil"/>
              <w:left w:val="nil"/>
              <w:bottom w:val="single" w:sz="4" w:space="0" w:color="auto"/>
              <w:right w:val="single" w:sz="4" w:space="0" w:color="auto"/>
            </w:tcBorders>
            <w:shd w:val="clear" w:color="auto" w:fill="auto"/>
            <w:vAlign w:val="bottom"/>
            <w:hideMark/>
          </w:tcPr>
          <w:p w:rsidR="004B1E80" w:rsidRPr="0017223D" w:rsidRDefault="004B1E80" w:rsidP="003E00D6">
            <w:pPr>
              <w:spacing w:line="276" w:lineRule="auto"/>
              <w:jc w:val="both"/>
              <w:rPr>
                <w:rFonts w:ascii="Tahoma" w:hAnsi="Tahoma" w:cs="Tahoma"/>
                <w:color w:val="000000"/>
                <w:sz w:val="16"/>
                <w:szCs w:val="16"/>
                <w:lang w:eastAsia="el-GR"/>
              </w:rPr>
            </w:pPr>
            <w:r w:rsidRPr="0017223D">
              <w:rPr>
                <w:rFonts w:ascii="Tahoma" w:hAnsi="Tahoma" w:cs="Tahoma"/>
                <w:color w:val="000000"/>
                <w:sz w:val="16"/>
                <w:szCs w:val="16"/>
                <w:lang w:eastAsia="el-GR"/>
              </w:rPr>
              <w:t>Ελούντα</w:t>
            </w:r>
          </w:p>
        </w:tc>
        <w:tc>
          <w:tcPr>
            <w:tcW w:w="1134" w:type="dxa"/>
            <w:tcBorders>
              <w:top w:val="nil"/>
              <w:left w:val="nil"/>
              <w:bottom w:val="single" w:sz="4" w:space="0" w:color="auto"/>
              <w:right w:val="single" w:sz="8" w:space="0" w:color="auto"/>
            </w:tcBorders>
            <w:shd w:val="clear" w:color="auto" w:fill="auto"/>
            <w:vAlign w:val="bottom"/>
            <w:hideMark/>
          </w:tcPr>
          <w:p w:rsidR="004B1E80" w:rsidRPr="0017223D" w:rsidRDefault="004B1E80" w:rsidP="003E00D6">
            <w:pPr>
              <w:spacing w:line="276" w:lineRule="auto"/>
              <w:jc w:val="both"/>
              <w:rPr>
                <w:rFonts w:ascii="Tahoma" w:hAnsi="Tahoma" w:cs="Tahoma"/>
                <w:color w:val="000000"/>
                <w:sz w:val="16"/>
                <w:szCs w:val="16"/>
                <w:lang w:eastAsia="el-GR"/>
              </w:rPr>
            </w:pPr>
            <w:r>
              <w:rPr>
                <w:rFonts w:ascii="Tahoma" w:hAnsi="Tahoma" w:cs="Tahoma"/>
                <w:color w:val="000000"/>
                <w:sz w:val="16"/>
                <w:szCs w:val="16"/>
                <w:lang w:eastAsia="el-GR"/>
              </w:rPr>
              <w:t>Λιμάνι</w:t>
            </w:r>
            <w:r w:rsidRPr="0017223D">
              <w:rPr>
                <w:rFonts w:ascii="Tahoma" w:hAnsi="Tahoma" w:cs="Tahoma"/>
                <w:color w:val="000000"/>
                <w:sz w:val="16"/>
                <w:szCs w:val="16"/>
                <w:lang w:eastAsia="el-GR"/>
              </w:rPr>
              <w:t xml:space="preserve"> Ελούντας</w:t>
            </w:r>
          </w:p>
        </w:tc>
        <w:tc>
          <w:tcPr>
            <w:tcW w:w="993" w:type="dxa"/>
            <w:tcBorders>
              <w:top w:val="nil"/>
              <w:left w:val="nil"/>
              <w:bottom w:val="single" w:sz="4" w:space="0" w:color="auto"/>
              <w:right w:val="single" w:sz="4" w:space="0" w:color="auto"/>
            </w:tcBorders>
            <w:shd w:val="clear" w:color="auto" w:fill="auto"/>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 / ναι</w:t>
            </w:r>
          </w:p>
        </w:tc>
        <w:tc>
          <w:tcPr>
            <w:tcW w:w="708" w:type="dxa"/>
            <w:tcBorders>
              <w:top w:val="nil"/>
              <w:left w:val="nil"/>
              <w:bottom w:val="single" w:sz="4" w:space="0" w:color="auto"/>
              <w:right w:val="single" w:sz="4"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w:t>
            </w:r>
          </w:p>
        </w:tc>
        <w:tc>
          <w:tcPr>
            <w:tcW w:w="851" w:type="dxa"/>
            <w:tcBorders>
              <w:top w:val="nil"/>
              <w:left w:val="nil"/>
              <w:bottom w:val="single" w:sz="4" w:space="0" w:color="auto"/>
              <w:right w:val="single" w:sz="4"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w:t>
            </w:r>
          </w:p>
        </w:tc>
        <w:tc>
          <w:tcPr>
            <w:tcW w:w="1417" w:type="dxa"/>
            <w:tcBorders>
              <w:top w:val="nil"/>
              <w:left w:val="nil"/>
              <w:bottom w:val="single" w:sz="4" w:space="0" w:color="auto"/>
              <w:right w:val="single" w:sz="4"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w:t>
            </w:r>
          </w:p>
        </w:tc>
        <w:tc>
          <w:tcPr>
            <w:tcW w:w="1418" w:type="dxa"/>
            <w:tcBorders>
              <w:top w:val="nil"/>
              <w:left w:val="nil"/>
              <w:bottom w:val="single" w:sz="4" w:space="0" w:color="auto"/>
              <w:right w:val="nil"/>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w:t>
            </w:r>
          </w:p>
        </w:tc>
        <w:tc>
          <w:tcPr>
            <w:tcW w:w="1276" w:type="dxa"/>
            <w:tcBorders>
              <w:top w:val="nil"/>
              <w:left w:val="single" w:sz="4" w:space="0" w:color="auto"/>
              <w:bottom w:val="single" w:sz="4" w:space="0" w:color="auto"/>
              <w:right w:val="single" w:sz="8"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w:t>
            </w:r>
          </w:p>
        </w:tc>
      </w:tr>
      <w:tr w:rsidR="004B1E80" w:rsidRPr="00872887" w:rsidTr="004E6A95">
        <w:trPr>
          <w:trHeight w:val="600"/>
        </w:trPr>
        <w:tc>
          <w:tcPr>
            <w:tcW w:w="284" w:type="dxa"/>
            <w:tcBorders>
              <w:top w:val="nil"/>
              <w:left w:val="single" w:sz="4" w:space="0" w:color="auto"/>
              <w:bottom w:val="single" w:sz="4" w:space="0" w:color="auto"/>
              <w:right w:val="nil"/>
            </w:tcBorders>
            <w:shd w:val="clear" w:color="auto" w:fill="auto"/>
            <w:noWrap/>
            <w:vAlign w:val="bottom"/>
            <w:hideMark/>
          </w:tcPr>
          <w:p w:rsidR="004B1E80" w:rsidRPr="0017223D" w:rsidRDefault="004B1E80" w:rsidP="003E00D6">
            <w:pPr>
              <w:spacing w:line="276" w:lineRule="auto"/>
              <w:jc w:val="both"/>
              <w:rPr>
                <w:rFonts w:ascii="Tahoma" w:hAnsi="Tahoma" w:cs="Tahoma"/>
                <w:b/>
                <w:bCs/>
                <w:color w:val="000000"/>
                <w:sz w:val="16"/>
                <w:szCs w:val="16"/>
                <w:lang w:eastAsia="el-GR"/>
              </w:rPr>
            </w:pPr>
            <w:r w:rsidRPr="0017223D">
              <w:rPr>
                <w:rFonts w:ascii="Tahoma" w:hAnsi="Tahoma" w:cs="Tahoma"/>
                <w:b/>
                <w:bCs/>
                <w:color w:val="000000"/>
                <w:sz w:val="16"/>
                <w:szCs w:val="16"/>
                <w:lang w:eastAsia="el-GR"/>
              </w:rPr>
              <w:t>3</w:t>
            </w:r>
          </w:p>
        </w:tc>
        <w:tc>
          <w:tcPr>
            <w:tcW w:w="1340" w:type="dxa"/>
            <w:tcBorders>
              <w:top w:val="nil"/>
              <w:left w:val="single" w:sz="8" w:space="0" w:color="auto"/>
              <w:bottom w:val="single" w:sz="4" w:space="0" w:color="auto"/>
              <w:right w:val="single" w:sz="4" w:space="0" w:color="auto"/>
            </w:tcBorders>
            <w:shd w:val="clear" w:color="auto" w:fill="auto"/>
            <w:vAlign w:val="bottom"/>
            <w:hideMark/>
          </w:tcPr>
          <w:p w:rsidR="004B1E80" w:rsidRPr="0017223D" w:rsidRDefault="004B1E80" w:rsidP="003E00D6">
            <w:pPr>
              <w:spacing w:line="276" w:lineRule="auto"/>
              <w:jc w:val="both"/>
              <w:rPr>
                <w:rFonts w:ascii="Tahoma" w:hAnsi="Tahoma" w:cs="Tahoma"/>
                <w:color w:val="000000"/>
                <w:sz w:val="16"/>
                <w:szCs w:val="16"/>
                <w:lang w:eastAsia="el-GR"/>
              </w:rPr>
            </w:pPr>
            <w:r w:rsidRPr="0017223D">
              <w:rPr>
                <w:rFonts w:ascii="Tahoma" w:hAnsi="Tahoma" w:cs="Tahoma"/>
                <w:color w:val="000000"/>
                <w:sz w:val="16"/>
                <w:szCs w:val="16"/>
                <w:lang w:eastAsia="el-GR"/>
              </w:rPr>
              <w:t>Κιτροπλατεία</w:t>
            </w:r>
          </w:p>
        </w:tc>
        <w:tc>
          <w:tcPr>
            <w:tcW w:w="993" w:type="dxa"/>
            <w:tcBorders>
              <w:top w:val="nil"/>
              <w:left w:val="nil"/>
              <w:bottom w:val="single" w:sz="4" w:space="0" w:color="auto"/>
              <w:right w:val="single" w:sz="4" w:space="0" w:color="auto"/>
            </w:tcBorders>
            <w:shd w:val="clear" w:color="auto" w:fill="auto"/>
            <w:noWrap/>
            <w:vAlign w:val="bottom"/>
            <w:hideMark/>
          </w:tcPr>
          <w:p w:rsidR="004B1E80" w:rsidRPr="0017223D" w:rsidRDefault="004B1E80" w:rsidP="003E00D6">
            <w:pPr>
              <w:spacing w:line="276" w:lineRule="auto"/>
              <w:jc w:val="both"/>
              <w:rPr>
                <w:rFonts w:ascii="Tahoma" w:hAnsi="Tahoma" w:cs="Tahoma"/>
                <w:color w:val="000000"/>
                <w:sz w:val="16"/>
                <w:szCs w:val="16"/>
                <w:lang w:eastAsia="el-GR"/>
              </w:rPr>
            </w:pPr>
            <w:r w:rsidRPr="0017223D">
              <w:rPr>
                <w:rFonts w:ascii="Tahoma" w:hAnsi="Tahoma" w:cs="Tahoma"/>
                <w:color w:val="000000"/>
                <w:sz w:val="16"/>
                <w:szCs w:val="16"/>
                <w:lang w:eastAsia="el-GR"/>
              </w:rPr>
              <w:t>άμμος</w:t>
            </w:r>
          </w:p>
        </w:tc>
        <w:tc>
          <w:tcPr>
            <w:tcW w:w="992" w:type="dxa"/>
            <w:tcBorders>
              <w:top w:val="nil"/>
              <w:left w:val="nil"/>
              <w:bottom w:val="single" w:sz="4" w:space="0" w:color="auto"/>
              <w:right w:val="single" w:sz="4" w:space="0" w:color="auto"/>
            </w:tcBorders>
            <w:shd w:val="clear" w:color="auto" w:fill="auto"/>
            <w:vAlign w:val="bottom"/>
            <w:hideMark/>
          </w:tcPr>
          <w:p w:rsidR="004B1E80" w:rsidRPr="0017223D" w:rsidRDefault="004B1E80" w:rsidP="003E00D6">
            <w:pPr>
              <w:spacing w:line="276" w:lineRule="auto"/>
              <w:jc w:val="both"/>
              <w:rPr>
                <w:rFonts w:ascii="Tahoma" w:hAnsi="Tahoma" w:cs="Tahoma"/>
                <w:color w:val="000000"/>
                <w:sz w:val="16"/>
                <w:szCs w:val="16"/>
                <w:lang w:eastAsia="el-GR"/>
              </w:rPr>
            </w:pPr>
            <w:r w:rsidRPr="0017223D">
              <w:rPr>
                <w:rFonts w:ascii="Tahoma" w:hAnsi="Tahoma" w:cs="Tahoma"/>
                <w:color w:val="000000"/>
                <w:sz w:val="16"/>
                <w:szCs w:val="16"/>
                <w:lang w:eastAsia="el-GR"/>
              </w:rPr>
              <w:t>Άγιος Νικόλαος</w:t>
            </w:r>
          </w:p>
        </w:tc>
        <w:tc>
          <w:tcPr>
            <w:tcW w:w="1134" w:type="dxa"/>
            <w:tcBorders>
              <w:top w:val="nil"/>
              <w:left w:val="nil"/>
              <w:bottom w:val="single" w:sz="4" w:space="0" w:color="auto"/>
              <w:right w:val="single" w:sz="8" w:space="0" w:color="auto"/>
            </w:tcBorders>
            <w:shd w:val="clear" w:color="auto" w:fill="auto"/>
            <w:vAlign w:val="bottom"/>
            <w:hideMark/>
          </w:tcPr>
          <w:p w:rsidR="004B1E80" w:rsidRPr="0017223D" w:rsidRDefault="004B1E80" w:rsidP="003E00D6">
            <w:pPr>
              <w:spacing w:line="276" w:lineRule="auto"/>
              <w:jc w:val="both"/>
              <w:rPr>
                <w:rFonts w:ascii="Tahoma" w:hAnsi="Tahoma" w:cs="Tahoma"/>
                <w:color w:val="000000"/>
                <w:sz w:val="16"/>
                <w:szCs w:val="16"/>
                <w:lang w:eastAsia="el-GR"/>
              </w:rPr>
            </w:pPr>
            <w:r w:rsidRPr="0017223D">
              <w:rPr>
                <w:rFonts w:ascii="Tahoma" w:hAnsi="Tahoma" w:cs="Tahoma"/>
                <w:color w:val="000000"/>
                <w:sz w:val="16"/>
                <w:szCs w:val="16"/>
                <w:lang w:eastAsia="el-GR"/>
              </w:rPr>
              <w:t>Κέντρο πόλης</w:t>
            </w:r>
          </w:p>
        </w:tc>
        <w:tc>
          <w:tcPr>
            <w:tcW w:w="993" w:type="dxa"/>
            <w:tcBorders>
              <w:top w:val="nil"/>
              <w:left w:val="nil"/>
              <w:bottom w:val="single" w:sz="4" w:space="0" w:color="auto"/>
              <w:right w:val="single" w:sz="4"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όχι / όχι</w:t>
            </w:r>
          </w:p>
        </w:tc>
        <w:tc>
          <w:tcPr>
            <w:tcW w:w="708" w:type="dxa"/>
            <w:tcBorders>
              <w:top w:val="nil"/>
              <w:left w:val="nil"/>
              <w:bottom w:val="single" w:sz="4" w:space="0" w:color="auto"/>
              <w:right w:val="single" w:sz="4"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w:t>
            </w:r>
          </w:p>
        </w:tc>
        <w:tc>
          <w:tcPr>
            <w:tcW w:w="851" w:type="dxa"/>
            <w:tcBorders>
              <w:top w:val="nil"/>
              <w:left w:val="nil"/>
              <w:bottom w:val="single" w:sz="4" w:space="0" w:color="auto"/>
              <w:right w:val="single" w:sz="4"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w:t>
            </w:r>
          </w:p>
        </w:tc>
        <w:tc>
          <w:tcPr>
            <w:tcW w:w="1417" w:type="dxa"/>
            <w:tcBorders>
              <w:top w:val="nil"/>
              <w:left w:val="nil"/>
              <w:bottom w:val="single" w:sz="4" w:space="0" w:color="auto"/>
              <w:right w:val="single" w:sz="4"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όχι</w:t>
            </w:r>
          </w:p>
        </w:tc>
        <w:tc>
          <w:tcPr>
            <w:tcW w:w="1418" w:type="dxa"/>
            <w:tcBorders>
              <w:top w:val="nil"/>
              <w:left w:val="nil"/>
              <w:bottom w:val="single" w:sz="4" w:space="0" w:color="auto"/>
              <w:right w:val="nil"/>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όχι</w:t>
            </w:r>
          </w:p>
        </w:tc>
        <w:tc>
          <w:tcPr>
            <w:tcW w:w="1276" w:type="dxa"/>
            <w:tcBorders>
              <w:top w:val="nil"/>
              <w:left w:val="single" w:sz="4" w:space="0" w:color="auto"/>
              <w:bottom w:val="single" w:sz="4" w:space="0" w:color="auto"/>
              <w:right w:val="single" w:sz="8"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w:t>
            </w:r>
          </w:p>
        </w:tc>
      </w:tr>
      <w:tr w:rsidR="004B1E80" w:rsidRPr="00872887" w:rsidTr="004E6A95">
        <w:trPr>
          <w:trHeight w:val="615"/>
        </w:trPr>
        <w:tc>
          <w:tcPr>
            <w:tcW w:w="284" w:type="dxa"/>
            <w:tcBorders>
              <w:top w:val="nil"/>
              <w:left w:val="single" w:sz="4" w:space="0" w:color="auto"/>
              <w:bottom w:val="single" w:sz="4" w:space="0" w:color="auto"/>
              <w:right w:val="nil"/>
            </w:tcBorders>
            <w:shd w:val="clear" w:color="auto" w:fill="auto"/>
            <w:noWrap/>
            <w:vAlign w:val="bottom"/>
            <w:hideMark/>
          </w:tcPr>
          <w:p w:rsidR="004B1E80" w:rsidRPr="0017223D" w:rsidRDefault="004B1E80" w:rsidP="003E00D6">
            <w:pPr>
              <w:spacing w:line="276" w:lineRule="auto"/>
              <w:jc w:val="both"/>
              <w:rPr>
                <w:rFonts w:ascii="Tahoma" w:hAnsi="Tahoma" w:cs="Tahoma"/>
                <w:b/>
                <w:bCs/>
                <w:color w:val="000000"/>
                <w:sz w:val="16"/>
                <w:szCs w:val="16"/>
                <w:lang w:eastAsia="el-GR"/>
              </w:rPr>
            </w:pPr>
            <w:r w:rsidRPr="0017223D">
              <w:rPr>
                <w:rFonts w:ascii="Tahoma" w:hAnsi="Tahoma" w:cs="Tahoma"/>
                <w:b/>
                <w:bCs/>
                <w:color w:val="000000"/>
                <w:sz w:val="16"/>
                <w:szCs w:val="16"/>
                <w:lang w:eastAsia="el-GR"/>
              </w:rPr>
              <w:t>4</w:t>
            </w:r>
          </w:p>
        </w:tc>
        <w:tc>
          <w:tcPr>
            <w:tcW w:w="1340" w:type="dxa"/>
            <w:tcBorders>
              <w:top w:val="nil"/>
              <w:left w:val="single" w:sz="8" w:space="0" w:color="auto"/>
              <w:bottom w:val="single" w:sz="8" w:space="0" w:color="auto"/>
              <w:right w:val="single" w:sz="4" w:space="0" w:color="auto"/>
            </w:tcBorders>
            <w:shd w:val="clear" w:color="auto" w:fill="auto"/>
            <w:vAlign w:val="bottom"/>
            <w:hideMark/>
          </w:tcPr>
          <w:p w:rsidR="004B1E80" w:rsidRPr="00953767" w:rsidRDefault="004B1E80" w:rsidP="003E00D6">
            <w:pPr>
              <w:spacing w:line="276" w:lineRule="auto"/>
              <w:jc w:val="both"/>
              <w:rPr>
                <w:rFonts w:ascii="Tahoma" w:hAnsi="Tahoma" w:cs="Tahoma"/>
                <w:color w:val="000000"/>
                <w:sz w:val="16"/>
                <w:szCs w:val="16"/>
                <w:lang w:eastAsia="el-GR"/>
              </w:rPr>
            </w:pPr>
            <w:r w:rsidRPr="00953767">
              <w:rPr>
                <w:rFonts w:ascii="Tahoma" w:hAnsi="Tahoma" w:cs="Tahoma"/>
                <w:color w:val="000000"/>
                <w:sz w:val="16"/>
                <w:szCs w:val="16"/>
                <w:lang w:eastAsia="el-GR"/>
              </w:rPr>
              <w:t>Άγιος Παντελεήμονας</w:t>
            </w:r>
          </w:p>
        </w:tc>
        <w:tc>
          <w:tcPr>
            <w:tcW w:w="993" w:type="dxa"/>
            <w:tcBorders>
              <w:top w:val="nil"/>
              <w:left w:val="nil"/>
              <w:bottom w:val="single" w:sz="8" w:space="0" w:color="auto"/>
              <w:right w:val="single" w:sz="4" w:space="0" w:color="auto"/>
            </w:tcBorders>
            <w:shd w:val="clear" w:color="auto" w:fill="auto"/>
            <w:noWrap/>
            <w:vAlign w:val="bottom"/>
            <w:hideMark/>
          </w:tcPr>
          <w:p w:rsidR="004B1E80" w:rsidRPr="0017223D" w:rsidRDefault="004B1E80" w:rsidP="003E00D6">
            <w:pPr>
              <w:spacing w:line="276" w:lineRule="auto"/>
              <w:jc w:val="both"/>
              <w:rPr>
                <w:rFonts w:ascii="Tahoma" w:hAnsi="Tahoma" w:cs="Tahoma"/>
                <w:color w:val="000000"/>
                <w:sz w:val="16"/>
                <w:szCs w:val="16"/>
                <w:lang w:eastAsia="el-GR"/>
              </w:rPr>
            </w:pPr>
            <w:r w:rsidRPr="0017223D">
              <w:rPr>
                <w:rFonts w:ascii="Tahoma" w:hAnsi="Tahoma" w:cs="Tahoma"/>
                <w:color w:val="000000"/>
                <w:sz w:val="16"/>
                <w:szCs w:val="16"/>
                <w:lang w:eastAsia="el-GR"/>
              </w:rPr>
              <w:t>άμμος</w:t>
            </w:r>
          </w:p>
        </w:tc>
        <w:tc>
          <w:tcPr>
            <w:tcW w:w="992" w:type="dxa"/>
            <w:tcBorders>
              <w:top w:val="nil"/>
              <w:left w:val="nil"/>
              <w:bottom w:val="single" w:sz="8" w:space="0" w:color="auto"/>
              <w:right w:val="single" w:sz="4" w:space="0" w:color="auto"/>
            </w:tcBorders>
            <w:shd w:val="clear" w:color="auto" w:fill="auto"/>
            <w:vAlign w:val="bottom"/>
            <w:hideMark/>
          </w:tcPr>
          <w:p w:rsidR="004B1E80" w:rsidRPr="0017223D" w:rsidRDefault="004B1E80" w:rsidP="003E00D6">
            <w:pPr>
              <w:spacing w:line="276" w:lineRule="auto"/>
              <w:jc w:val="both"/>
              <w:rPr>
                <w:rFonts w:ascii="Tahoma" w:hAnsi="Tahoma" w:cs="Tahoma"/>
                <w:color w:val="000000"/>
                <w:sz w:val="16"/>
                <w:szCs w:val="16"/>
                <w:lang w:eastAsia="el-GR"/>
              </w:rPr>
            </w:pPr>
            <w:r w:rsidRPr="0017223D">
              <w:rPr>
                <w:rFonts w:ascii="Tahoma" w:hAnsi="Tahoma" w:cs="Tahoma"/>
                <w:color w:val="000000"/>
                <w:sz w:val="16"/>
                <w:szCs w:val="16"/>
                <w:lang w:eastAsia="el-GR"/>
              </w:rPr>
              <w:t>Καλ</w:t>
            </w:r>
            <w:r>
              <w:rPr>
                <w:rFonts w:ascii="Tahoma" w:hAnsi="Tahoma" w:cs="Tahoma"/>
                <w:color w:val="000000"/>
                <w:sz w:val="16"/>
                <w:szCs w:val="16"/>
                <w:lang w:eastAsia="el-GR"/>
              </w:rPr>
              <w:t>ό</w:t>
            </w:r>
            <w:r w:rsidRPr="0017223D">
              <w:rPr>
                <w:rFonts w:ascii="Tahoma" w:hAnsi="Tahoma" w:cs="Tahoma"/>
                <w:color w:val="000000"/>
                <w:sz w:val="16"/>
                <w:szCs w:val="16"/>
                <w:lang w:eastAsia="el-GR"/>
              </w:rPr>
              <w:t xml:space="preserve"> Χωριό</w:t>
            </w:r>
          </w:p>
        </w:tc>
        <w:tc>
          <w:tcPr>
            <w:tcW w:w="1134" w:type="dxa"/>
            <w:tcBorders>
              <w:top w:val="nil"/>
              <w:left w:val="nil"/>
              <w:bottom w:val="single" w:sz="8" w:space="0" w:color="auto"/>
              <w:right w:val="single" w:sz="8" w:space="0" w:color="auto"/>
            </w:tcBorders>
            <w:shd w:val="clear" w:color="auto" w:fill="auto"/>
            <w:vAlign w:val="bottom"/>
            <w:hideMark/>
          </w:tcPr>
          <w:p w:rsidR="004B1E80" w:rsidRPr="0017223D" w:rsidRDefault="004B1E80" w:rsidP="003E00D6">
            <w:pPr>
              <w:spacing w:line="276" w:lineRule="auto"/>
              <w:jc w:val="both"/>
              <w:rPr>
                <w:rFonts w:ascii="Tahoma" w:hAnsi="Tahoma" w:cs="Tahoma"/>
                <w:color w:val="000000"/>
                <w:sz w:val="16"/>
                <w:szCs w:val="16"/>
                <w:lang w:eastAsia="el-GR"/>
              </w:rPr>
            </w:pPr>
            <w:r w:rsidRPr="0017223D">
              <w:rPr>
                <w:rFonts w:ascii="Tahoma" w:hAnsi="Tahoma" w:cs="Tahoma"/>
                <w:color w:val="000000"/>
                <w:sz w:val="16"/>
                <w:szCs w:val="16"/>
                <w:lang w:eastAsia="el-GR"/>
              </w:rPr>
              <w:t>Κέντρο χωριού</w:t>
            </w:r>
          </w:p>
        </w:tc>
        <w:tc>
          <w:tcPr>
            <w:tcW w:w="993" w:type="dxa"/>
            <w:tcBorders>
              <w:top w:val="nil"/>
              <w:left w:val="nil"/>
              <w:bottom w:val="single" w:sz="8" w:space="0" w:color="auto"/>
              <w:right w:val="single" w:sz="4" w:space="0" w:color="auto"/>
            </w:tcBorders>
            <w:shd w:val="clear" w:color="auto" w:fill="auto"/>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ναι/ναι</w:t>
            </w:r>
          </w:p>
        </w:tc>
        <w:tc>
          <w:tcPr>
            <w:tcW w:w="708" w:type="dxa"/>
            <w:tcBorders>
              <w:top w:val="nil"/>
              <w:left w:val="nil"/>
              <w:bottom w:val="single" w:sz="8" w:space="0" w:color="auto"/>
              <w:right w:val="single" w:sz="4"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w:t>
            </w:r>
          </w:p>
        </w:tc>
        <w:tc>
          <w:tcPr>
            <w:tcW w:w="851" w:type="dxa"/>
            <w:tcBorders>
              <w:top w:val="nil"/>
              <w:left w:val="nil"/>
              <w:bottom w:val="single" w:sz="8" w:space="0" w:color="auto"/>
              <w:right w:val="single" w:sz="4"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w:t>
            </w:r>
          </w:p>
        </w:tc>
        <w:tc>
          <w:tcPr>
            <w:tcW w:w="1417" w:type="dxa"/>
            <w:tcBorders>
              <w:top w:val="nil"/>
              <w:left w:val="nil"/>
              <w:bottom w:val="single" w:sz="8" w:space="0" w:color="auto"/>
              <w:right w:val="single" w:sz="4"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w:t>
            </w:r>
          </w:p>
        </w:tc>
        <w:tc>
          <w:tcPr>
            <w:tcW w:w="1418" w:type="dxa"/>
            <w:tcBorders>
              <w:top w:val="nil"/>
              <w:left w:val="nil"/>
              <w:bottom w:val="single" w:sz="8" w:space="0" w:color="auto"/>
              <w:right w:val="nil"/>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όχι</w:t>
            </w:r>
          </w:p>
        </w:tc>
        <w:tc>
          <w:tcPr>
            <w:tcW w:w="1276" w:type="dxa"/>
            <w:tcBorders>
              <w:top w:val="nil"/>
              <w:left w:val="single" w:sz="4" w:space="0" w:color="auto"/>
              <w:bottom w:val="single" w:sz="8" w:space="0" w:color="auto"/>
              <w:right w:val="single" w:sz="8" w:space="0" w:color="auto"/>
            </w:tcBorders>
            <w:shd w:val="clear" w:color="auto" w:fill="auto"/>
            <w:noWrap/>
            <w:vAlign w:val="center"/>
            <w:hideMark/>
          </w:tcPr>
          <w:p w:rsidR="004B1E80" w:rsidRPr="0017223D" w:rsidRDefault="004B1E80" w:rsidP="003E00D6">
            <w:pPr>
              <w:spacing w:line="276" w:lineRule="auto"/>
              <w:jc w:val="center"/>
              <w:rPr>
                <w:rFonts w:ascii="Tahoma" w:hAnsi="Tahoma" w:cs="Tahoma"/>
                <w:color w:val="000000"/>
                <w:sz w:val="16"/>
                <w:szCs w:val="16"/>
                <w:lang w:eastAsia="el-GR"/>
              </w:rPr>
            </w:pPr>
            <w:r w:rsidRPr="0017223D">
              <w:rPr>
                <w:rFonts w:ascii="Tahoma" w:hAnsi="Tahoma" w:cs="Tahoma"/>
                <w:color w:val="000000"/>
                <w:sz w:val="16"/>
                <w:szCs w:val="16"/>
                <w:lang w:eastAsia="el-GR"/>
              </w:rPr>
              <w:t>ναι</w:t>
            </w:r>
          </w:p>
        </w:tc>
      </w:tr>
    </w:tbl>
    <w:p w:rsidR="004B1E80" w:rsidRPr="00EE26E6" w:rsidRDefault="004B1E80" w:rsidP="004B1E80">
      <w:pPr>
        <w:spacing w:before="120" w:after="120" w:line="276" w:lineRule="auto"/>
        <w:ind w:left="720"/>
        <w:jc w:val="center"/>
        <w:textAlignment w:val="baseline"/>
        <w:rPr>
          <w:rFonts w:ascii="Calibri" w:hAnsi="Calibri" w:cs="Albany WT J"/>
          <w:sz w:val="18"/>
          <w:szCs w:val="18"/>
          <w:u w:val="single"/>
          <w:lang w:eastAsia="el-GR"/>
        </w:rPr>
      </w:pPr>
      <w:r w:rsidRPr="00EE26E6">
        <w:rPr>
          <w:rFonts w:ascii="Tahoma" w:hAnsi="Tahoma" w:cs="Tahoma"/>
          <w:i/>
          <w:color w:val="E36C0A"/>
          <w:u w:val="single"/>
        </w:rPr>
        <w:t>Ομαδοποιημένα στοιχεία παραλιών και υφιστάμενων υποδομών</w:t>
      </w:r>
    </w:p>
    <w:tbl>
      <w:tblPr>
        <w:tblW w:w="0" w:type="auto"/>
        <w:tblBorders>
          <w:bottom w:val="single" w:sz="4" w:space="0" w:color="auto"/>
          <w:insideH w:val="single" w:sz="4" w:space="0" w:color="auto"/>
        </w:tblBorders>
        <w:tblLook w:val="04A0"/>
      </w:tblPr>
      <w:tblGrid>
        <w:gridCol w:w="8522"/>
      </w:tblGrid>
      <w:tr w:rsidR="004B1E80" w:rsidRPr="0052221C" w:rsidTr="003E00D6">
        <w:tc>
          <w:tcPr>
            <w:tcW w:w="8522" w:type="dxa"/>
          </w:tcPr>
          <w:p w:rsidR="004B1E80" w:rsidRPr="0052221C" w:rsidRDefault="004B1E80" w:rsidP="003E00D6">
            <w:pPr>
              <w:autoSpaceDE w:val="0"/>
              <w:autoSpaceDN w:val="0"/>
              <w:adjustRightInd w:val="0"/>
              <w:spacing w:before="120" w:after="120" w:line="276" w:lineRule="auto"/>
              <w:jc w:val="center"/>
              <w:rPr>
                <w:rFonts w:ascii="Tahoma" w:hAnsi="Tahoma" w:cs="Tahoma"/>
              </w:rPr>
            </w:pPr>
            <w:r>
              <w:rPr>
                <w:rFonts w:ascii="Tahoma" w:hAnsi="Tahoma" w:cs="Tahoma"/>
                <w:noProof/>
                <w:lang w:eastAsia="el-GR"/>
              </w:rPr>
              <w:drawing>
                <wp:inline distT="0" distB="0" distL="0" distR="0">
                  <wp:extent cx="5269230" cy="2595880"/>
                  <wp:effectExtent l="19050" t="0" r="7620" b="0"/>
                  <wp:docPr id="24" name="Εικόνα 2" descr="ag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gios"/>
                          <pic:cNvPicPr>
                            <a:picLocks noChangeAspect="1" noChangeArrowheads="1"/>
                          </pic:cNvPicPr>
                        </pic:nvPicPr>
                        <pic:blipFill>
                          <a:blip r:embed="rId8" cstate="print"/>
                          <a:srcRect/>
                          <a:stretch>
                            <a:fillRect/>
                          </a:stretch>
                        </pic:blipFill>
                        <pic:spPr bwMode="auto">
                          <a:xfrm>
                            <a:off x="0" y="0"/>
                            <a:ext cx="5269230" cy="2595880"/>
                          </a:xfrm>
                          <a:prstGeom prst="rect">
                            <a:avLst/>
                          </a:prstGeom>
                          <a:noFill/>
                          <a:ln w="9525">
                            <a:noFill/>
                            <a:miter lim="800000"/>
                            <a:headEnd/>
                            <a:tailEnd/>
                          </a:ln>
                        </pic:spPr>
                      </pic:pic>
                    </a:graphicData>
                  </a:graphic>
                </wp:inline>
              </w:drawing>
            </w:r>
          </w:p>
        </w:tc>
      </w:tr>
      <w:tr w:rsidR="004B1E80" w:rsidRPr="0052221C" w:rsidTr="003E00D6">
        <w:tc>
          <w:tcPr>
            <w:tcW w:w="8522" w:type="dxa"/>
          </w:tcPr>
          <w:p w:rsidR="004B1E80" w:rsidRPr="0052221C" w:rsidRDefault="004B1E80" w:rsidP="003E00D6">
            <w:pPr>
              <w:autoSpaceDE w:val="0"/>
              <w:autoSpaceDN w:val="0"/>
              <w:adjustRightInd w:val="0"/>
              <w:spacing w:before="120" w:after="120" w:line="276" w:lineRule="auto"/>
              <w:jc w:val="center"/>
              <w:rPr>
                <w:rFonts w:ascii="Tahoma" w:hAnsi="Tahoma" w:cs="Tahoma"/>
              </w:rPr>
            </w:pPr>
            <w:r>
              <w:rPr>
                <w:rFonts w:ascii="Tahoma" w:hAnsi="Tahoma" w:cs="Tahoma"/>
                <w:noProof/>
                <w:lang w:eastAsia="el-GR"/>
              </w:rPr>
              <w:lastRenderedPageBreak/>
              <w:drawing>
                <wp:inline distT="0" distB="0" distL="0" distR="0">
                  <wp:extent cx="5269230" cy="2595880"/>
                  <wp:effectExtent l="19050" t="0" r="7620" b="0"/>
                  <wp:docPr id="3" name="Εικόνα 3" descr="elou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ounta"/>
                          <pic:cNvPicPr>
                            <a:picLocks noChangeAspect="1" noChangeArrowheads="1"/>
                          </pic:cNvPicPr>
                        </pic:nvPicPr>
                        <pic:blipFill>
                          <a:blip r:embed="rId9" cstate="print"/>
                          <a:srcRect/>
                          <a:stretch>
                            <a:fillRect/>
                          </a:stretch>
                        </pic:blipFill>
                        <pic:spPr bwMode="auto">
                          <a:xfrm>
                            <a:off x="0" y="0"/>
                            <a:ext cx="5269230" cy="2595880"/>
                          </a:xfrm>
                          <a:prstGeom prst="rect">
                            <a:avLst/>
                          </a:prstGeom>
                          <a:noFill/>
                          <a:ln w="9525">
                            <a:noFill/>
                            <a:miter lim="800000"/>
                            <a:headEnd/>
                            <a:tailEnd/>
                          </a:ln>
                        </pic:spPr>
                      </pic:pic>
                    </a:graphicData>
                  </a:graphic>
                </wp:inline>
              </w:drawing>
            </w:r>
          </w:p>
        </w:tc>
      </w:tr>
      <w:tr w:rsidR="004B1E80" w:rsidRPr="0052221C" w:rsidTr="003E00D6">
        <w:tc>
          <w:tcPr>
            <w:tcW w:w="8522" w:type="dxa"/>
          </w:tcPr>
          <w:p w:rsidR="004B1E80" w:rsidRPr="0052221C" w:rsidRDefault="004B1E80" w:rsidP="003E00D6">
            <w:pPr>
              <w:autoSpaceDE w:val="0"/>
              <w:autoSpaceDN w:val="0"/>
              <w:adjustRightInd w:val="0"/>
              <w:spacing w:before="120" w:after="120" w:line="276" w:lineRule="auto"/>
              <w:jc w:val="center"/>
              <w:rPr>
                <w:rFonts w:ascii="Tahoma" w:hAnsi="Tahoma" w:cs="Tahoma"/>
              </w:rPr>
            </w:pPr>
            <w:r>
              <w:rPr>
                <w:rFonts w:ascii="Tahoma" w:hAnsi="Tahoma" w:cs="Tahoma"/>
                <w:noProof/>
                <w:lang w:eastAsia="el-GR"/>
              </w:rPr>
              <w:drawing>
                <wp:inline distT="0" distB="0" distL="0" distR="0">
                  <wp:extent cx="5269230" cy="2595880"/>
                  <wp:effectExtent l="19050" t="0" r="7620" b="0"/>
                  <wp:docPr id="4" name="Εικόνα 4" descr="καλο χορι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καλο χοριο"/>
                          <pic:cNvPicPr>
                            <a:picLocks noChangeAspect="1" noChangeArrowheads="1"/>
                          </pic:cNvPicPr>
                        </pic:nvPicPr>
                        <pic:blipFill>
                          <a:blip r:embed="rId10" cstate="print"/>
                          <a:srcRect/>
                          <a:stretch>
                            <a:fillRect/>
                          </a:stretch>
                        </pic:blipFill>
                        <pic:spPr bwMode="auto">
                          <a:xfrm>
                            <a:off x="0" y="0"/>
                            <a:ext cx="5269230" cy="2595880"/>
                          </a:xfrm>
                          <a:prstGeom prst="rect">
                            <a:avLst/>
                          </a:prstGeom>
                          <a:noFill/>
                          <a:ln w="9525">
                            <a:noFill/>
                            <a:miter lim="800000"/>
                            <a:headEnd/>
                            <a:tailEnd/>
                          </a:ln>
                        </pic:spPr>
                      </pic:pic>
                    </a:graphicData>
                  </a:graphic>
                </wp:inline>
              </w:drawing>
            </w:r>
          </w:p>
        </w:tc>
      </w:tr>
      <w:tr w:rsidR="004B1E80" w:rsidRPr="0052221C" w:rsidTr="003E00D6">
        <w:tc>
          <w:tcPr>
            <w:tcW w:w="8522" w:type="dxa"/>
          </w:tcPr>
          <w:p w:rsidR="004B1E80" w:rsidRPr="0052221C" w:rsidRDefault="004B1E80" w:rsidP="003E00D6">
            <w:pPr>
              <w:autoSpaceDE w:val="0"/>
              <w:autoSpaceDN w:val="0"/>
              <w:adjustRightInd w:val="0"/>
              <w:spacing w:before="120" w:after="120" w:line="276" w:lineRule="auto"/>
              <w:jc w:val="center"/>
              <w:rPr>
                <w:rFonts w:ascii="Tahoma" w:hAnsi="Tahoma" w:cs="Tahoma"/>
                <w:i/>
                <w:color w:val="E36C0A"/>
              </w:rPr>
            </w:pPr>
            <w:r w:rsidRPr="0052221C">
              <w:rPr>
                <w:rFonts w:ascii="Tahoma" w:hAnsi="Tahoma" w:cs="Tahoma"/>
                <w:i/>
                <w:color w:val="E36C0A"/>
              </w:rPr>
              <w:t>Γεωγραφικός εντοπισμών των τεσσάρων σημείων παρέμβασης / παραλία</w:t>
            </w:r>
          </w:p>
        </w:tc>
      </w:tr>
    </w:tbl>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Όλες οι παραλίες που έχουν επιλεγεί είναι εύκολα προσβάσιμες από όλα τα μέσα και εξασφαλίζεται η πρόσβαση από το οδικό δίκτυο σε κάθε σημείο παρέμβασης/παραλία.</w:t>
      </w:r>
    </w:p>
    <w:p w:rsidR="004B1E80"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Προτείνεται η προμήθεια και εγκατάσταση μη μόνιμων </w:t>
      </w:r>
      <w:r>
        <w:rPr>
          <w:rFonts w:ascii="Tahoma" w:hAnsi="Tahoma" w:cs="Tahoma"/>
          <w:sz w:val="20"/>
          <w:szCs w:val="20"/>
          <w:lang w:val="el-GR"/>
        </w:rPr>
        <w:t>βοηθητικών</w:t>
      </w:r>
      <w:r w:rsidRPr="00390C86">
        <w:rPr>
          <w:rFonts w:ascii="Tahoma" w:hAnsi="Tahoma" w:cs="Tahoma"/>
          <w:sz w:val="20"/>
          <w:szCs w:val="20"/>
          <w:lang w:val="el-GR"/>
        </w:rPr>
        <w:t xml:space="preserve"> διατάξεων για την αυτόνομη πρόσβαση εμποδιζόμενων ατόμων στη θάλασσα και μη μόνιμων βοηθητικών εγκαταστάσεων όπως:</w:t>
      </w:r>
    </w:p>
    <w:p w:rsidR="004B1E80" w:rsidRPr="00390C86" w:rsidRDefault="004B1E80" w:rsidP="004B1E80">
      <w:pPr>
        <w:pStyle w:val="afe"/>
        <w:ind w:left="0"/>
        <w:rPr>
          <w:rFonts w:ascii="Tahoma" w:hAnsi="Tahoma" w:cs="Tahoma"/>
          <w:sz w:val="20"/>
          <w:szCs w:val="20"/>
          <w:lang w:val="el-GR"/>
        </w:rPr>
      </w:pPr>
    </w:p>
    <w:p w:rsidR="004B1E80" w:rsidRPr="00F34862" w:rsidRDefault="004B1E80" w:rsidP="004B1E80">
      <w:pPr>
        <w:pStyle w:val="afe"/>
        <w:ind w:left="0"/>
        <w:rPr>
          <w:rFonts w:ascii="Tahoma" w:hAnsi="Tahoma" w:cs="Tahoma"/>
          <w:sz w:val="20"/>
          <w:szCs w:val="20"/>
          <w:lang w:val="el-GR"/>
        </w:rPr>
      </w:pPr>
      <w:r w:rsidRPr="00F34862">
        <w:rPr>
          <w:rFonts w:ascii="Tahoma" w:hAnsi="Tahoma" w:cs="Tahoma"/>
          <w:sz w:val="20"/>
          <w:szCs w:val="20"/>
          <w:lang w:val="el-GR"/>
        </w:rPr>
        <w:t>• Μη μόνιμο, λυόμενο, ξύλινο απ</w:t>
      </w:r>
      <w:r>
        <w:rPr>
          <w:rFonts w:ascii="Tahoma" w:hAnsi="Tahoma" w:cs="Tahoma"/>
          <w:sz w:val="20"/>
          <w:szCs w:val="20"/>
          <w:lang w:val="el-GR"/>
        </w:rPr>
        <w:t xml:space="preserve">οδυτήριο προδιαγραφών για Αμεα </w:t>
      </w:r>
    </w:p>
    <w:p w:rsidR="004B1E80" w:rsidRPr="00F34862" w:rsidRDefault="004B1E80" w:rsidP="004B1E80">
      <w:pPr>
        <w:pStyle w:val="afe"/>
        <w:ind w:left="0"/>
        <w:rPr>
          <w:rFonts w:ascii="Tahoma" w:hAnsi="Tahoma" w:cs="Tahoma"/>
          <w:sz w:val="20"/>
          <w:szCs w:val="20"/>
          <w:lang w:val="el-GR"/>
        </w:rPr>
      </w:pPr>
      <w:r w:rsidRPr="00F34862">
        <w:rPr>
          <w:rFonts w:ascii="Tahoma" w:hAnsi="Tahoma" w:cs="Tahoma"/>
          <w:sz w:val="20"/>
          <w:szCs w:val="20"/>
          <w:lang w:val="el-GR"/>
        </w:rPr>
        <w:t xml:space="preserve">• Μη μόνιμος φορητός χώρος υγιεινής (χημική ή βιολογική τουαλέτα) προδιαγραφών για Αμεα </w:t>
      </w:r>
    </w:p>
    <w:p w:rsidR="004B1E80" w:rsidRDefault="004B1E80" w:rsidP="004B1E80">
      <w:pPr>
        <w:pStyle w:val="afe"/>
        <w:ind w:left="0"/>
        <w:rPr>
          <w:rFonts w:ascii="Tahoma" w:hAnsi="Tahoma" w:cs="Tahoma"/>
          <w:sz w:val="20"/>
          <w:szCs w:val="20"/>
          <w:lang w:val="el-GR"/>
        </w:rPr>
      </w:pPr>
      <w:r w:rsidRPr="00F34862">
        <w:rPr>
          <w:rFonts w:ascii="Tahoma" w:hAnsi="Tahoma" w:cs="Tahoma"/>
          <w:sz w:val="20"/>
          <w:szCs w:val="20"/>
          <w:lang w:val="el-GR"/>
        </w:rPr>
        <w:t xml:space="preserve">• Χώροι σκίασης/προστασίας των λουόμενων κ.ά. </w:t>
      </w:r>
    </w:p>
    <w:p w:rsidR="004B1E80" w:rsidRDefault="004B1E80" w:rsidP="004B1E80">
      <w:pPr>
        <w:pStyle w:val="afe"/>
        <w:ind w:left="0"/>
        <w:rPr>
          <w:rFonts w:ascii="Tahoma" w:hAnsi="Tahoma" w:cs="Tahoma"/>
          <w:sz w:val="20"/>
          <w:szCs w:val="20"/>
          <w:lang w:val="el-GR"/>
        </w:rPr>
      </w:pPr>
      <w:r w:rsidRPr="00F34862">
        <w:rPr>
          <w:rFonts w:ascii="Tahoma" w:hAnsi="Tahoma" w:cs="Tahoma"/>
          <w:sz w:val="20"/>
          <w:szCs w:val="20"/>
          <w:lang w:val="el-GR"/>
        </w:rPr>
        <w:t xml:space="preserve">• Μη μόνιμη βοηθητική διάταξη για την αυτόνομη πρόσβαση ΑμεΑ </w:t>
      </w:r>
    </w:p>
    <w:p w:rsidR="004B1E80" w:rsidRPr="00F34862" w:rsidRDefault="004B1E80" w:rsidP="004B1E80">
      <w:pPr>
        <w:pStyle w:val="afe"/>
        <w:ind w:left="0"/>
        <w:rPr>
          <w:rFonts w:ascii="Tahoma" w:hAnsi="Tahoma" w:cs="Tahoma"/>
          <w:sz w:val="20"/>
          <w:szCs w:val="20"/>
          <w:lang w:val="el-GR"/>
        </w:rPr>
      </w:pPr>
      <w:r w:rsidRPr="00F34862">
        <w:rPr>
          <w:rFonts w:ascii="Tahoma" w:hAnsi="Tahoma" w:cs="Tahoma"/>
          <w:sz w:val="20"/>
          <w:szCs w:val="20"/>
          <w:lang w:val="el-GR"/>
        </w:rPr>
        <w:t xml:space="preserve">• Λυόμενος ξύλινος διάδρομος παραλίας για Αμεα </w:t>
      </w:r>
    </w:p>
    <w:p w:rsidR="004B1E80" w:rsidRPr="00F34862" w:rsidRDefault="004B1E80" w:rsidP="004B1E80">
      <w:pPr>
        <w:pStyle w:val="afe"/>
        <w:ind w:left="0"/>
        <w:rPr>
          <w:rFonts w:ascii="Tahoma" w:hAnsi="Tahoma" w:cs="Tahoma"/>
          <w:sz w:val="20"/>
          <w:szCs w:val="20"/>
          <w:lang w:val="el-GR"/>
        </w:rPr>
      </w:pPr>
      <w:r w:rsidRPr="00F34862">
        <w:rPr>
          <w:rFonts w:ascii="Tahoma" w:hAnsi="Tahoma" w:cs="Tahoma"/>
          <w:sz w:val="20"/>
          <w:szCs w:val="20"/>
          <w:lang w:val="el-GR"/>
        </w:rPr>
        <w:t xml:space="preserve">• Επιγραφή σήμανσης (πληροφοριακή πινακίδα) </w:t>
      </w:r>
    </w:p>
    <w:p w:rsidR="004B1E80" w:rsidRPr="00F34862" w:rsidRDefault="004B1E80" w:rsidP="004B1E80">
      <w:pPr>
        <w:pStyle w:val="afe"/>
        <w:ind w:left="0"/>
        <w:rPr>
          <w:rFonts w:ascii="Tahoma" w:hAnsi="Tahoma" w:cs="Tahoma"/>
          <w:sz w:val="20"/>
          <w:szCs w:val="20"/>
          <w:lang w:val="el-GR"/>
        </w:rPr>
      </w:pPr>
      <w:r w:rsidRPr="00F34862">
        <w:rPr>
          <w:rFonts w:ascii="Tahoma" w:hAnsi="Tahoma" w:cs="Tahoma"/>
          <w:sz w:val="20"/>
          <w:szCs w:val="20"/>
          <w:lang w:val="el-GR"/>
        </w:rPr>
        <w:t xml:space="preserve">• Χωροθέτηση-διαμόρφωση θέσεων στάθμευσης αποκλειστικά για ΑμεΑ </w:t>
      </w:r>
    </w:p>
    <w:p w:rsidR="004B1E80" w:rsidRPr="00F34862" w:rsidRDefault="004B1E80" w:rsidP="004B1E80">
      <w:pPr>
        <w:pStyle w:val="afe"/>
        <w:ind w:left="0"/>
        <w:rPr>
          <w:rFonts w:ascii="Tahoma" w:hAnsi="Tahoma" w:cs="Tahoma"/>
          <w:sz w:val="20"/>
          <w:szCs w:val="20"/>
          <w:lang w:val="el-GR"/>
        </w:rPr>
      </w:pPr>
      <w:r w:rsidRPr="00F34862">
        <w:rPr>
          <w:rFonts w:ascii="Tahoma" w:hAnsi="Tahoma" w:cs="Tahoma"/>
          <w:sz w:val="20"/>
          <w:szCs w:val="20"/>
          <w:lang w:val="el-GR"/>
        </w:rPr>
        <w:t xml:space="preserve">• Σύστημα αντικλεπτικής προστασίας (συναγερμός) </w:t>
      </w:r>
    </w:p>
    <w:p w:rsidR="004B1E80" w:rsidRDefault="004B1E80" w:rsidP="004B1E80">
      <w:pPr>
        <w:pStyle w:val="afe"/>
        <w:ind w:left="0"/>
        <w:rPr>
          <w:rFonts w:ascii="Tahoma" w:hAnsi="Tahoma" w:cs="Tahoma"/>
          <w:sz w:val="20"/>
          <w:szCs w:val="20"/>
          <w:lang w:val="el-GR"/>
        </w:rPr>
      </w:pPr>
      <w:r w:rsidRPr="00F34862">
        <w:rPr>
          <w:rFonts w:ascii="Tahoma" w:hAnsi="Tahoma" w:cs="Tahoma"/>
          <w:sz w:val="20"/>
          <w:szCs w:val="20"/>
          <w:lang w:val="el-GR"/>
        </w:rPr>
        <w:t>• Σύστημα παρακολούθησης καιρικών συνθηκών παραλίας-</w:t>
      </w:r>
      <w:r>
        <w:rPr>
          <w:rFonts w:ascii="Tahoma" w:hAnsi="Tahoma" w:cs="Tahoma"/>
          <w:sz w:val="20"/>
          <w:szCs w:val="20"/>
          <w:lang w:val="el-GR"/>
        </w:rPr>
        <w:t xml:space="preserve">Εφαρμογή </w:t>
      </w:r>
      <w:r w:rsidRPr="00F34862">
        <w:rPr>
          <w:rFonts w:ascii="Tahoma" w:hAnsi="Tahoma" w:cs="Tahoma"/>
          <w:sz w:val="20"/>
          <w:szCs w:val="20"/>
          <w:lang w:val="el-GR"/>
        </w:rPr>
        <w:t>Τηλεμετρία</w:t>
      </w:r>
      <w:r>
        <w:rPr>
          <w:rFonts w:ascii="Tahoma" w:hAnsi="Tahoma" w:cs="Tahoma"/>
          <w:sz w:val="20"/>
          <w:szCs w:val="20"/>
          <w:lang w:val="el-GR"/>
        </w:rPr>
        <w:t>ς</w:t>
      </w:r>
      <w:r w:rsidRPr="00F34862">
        <w:rPr>
          <w:rFonts w:ascii="Tahoma" w:hAnsi="Tahoma" w:cs="Tahoma"/>
          <w:sz w:val="20"/>
          <w:szCs w:val="20"/>
          <w:lang w:val="el-GR"/>
        </w:rPr>
        <w:t xml:space="preserve"> </w:t>
      </w:r>
    </w:p>
    <w:p w:rsidR="004B1E80" w:rsidRDefault="004B1E80" w:rsidP="004B1E80">
      <w:pPr>
        <w:pStyle w:val="afe"/>
        <w:ind w:left="0"/>
        <w:rPr>
          <w:rFonts w:ascii="Tahoma" w:hAnsi="Tahoma" w:cs="Tahoma"/>
          <w:sz w:val="20"/>
          <w:szCs w:val="20"/>
          <w:lang w:val="el-GR"/>
        </w:rPr>
      </w:pPr>
      <w:r w:rsidRPr="00F34862">
        <w:rPr>
          <w:rFonts w:ascii="Tahoma" w:hAnsi="Tahoma" w:cs="Tahoma"/>
          <w:sz w:val="20"/>
          <w:szCs w:val="20"/>
          <w:lang w:val="el-GR"/>
        </w:rPr>
        <w:t xml:space="preserve">• Δημιουργία ψηφιακού ιστότοπου προσβασιμότητας </w:t>
      </w:r>
    </w:p>
    <w:p w:rsidR="004B1E80" w:rsidRPr="00F34862"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lastRenderedPageBreak/>
        <w:t>Για την ανάδειξη της προσβασιμότητας στις παραλίες του Δήμου, θα αναπτυχθεί ψηφιακός ιστότοπος προσβασιμότητας που θα λειτουργεί συμπληρωματικά με τον υφιστάμενο δικτυακό τόπο του Δήμου και θα</w:t>
      </w:r>
      <w:r w:rsidRPr="0052404B">
        <w:rPr>
          <w:rFonts w:ascii="Tahoma" w:hAnsi="Tahoma" w:cs="Tahoma"/>
          <w:sz w:val="20"/>
          <w:szCs w:val="20"/>
        </w:rPr>
        <w:t> </w:t>
      </w:r>
      <w:r w:rsidRPr="00390C86">
        <w:rPr>
          <w:rFonts w:ascii="Tahoma" w:hAnsi="Tahoma" w:cs="Tahoma"/>
          <w:sz w:val="20"/>
          <w:szCs w:val="20"/>
          <w:lang w:val="el-GR"/>
        </w:rPr>
        <w:t xml:space="preserve"> παρέχεται εφαρμογή ψηφιακού οδηγού – χάρτη.</w:t>
      </w: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Οι παρεμβάσεις είναι σύννομες με το ισχύον θεσμικό πλαίσιο περιβαλλοντικής και  σχετικής νομοθεσίας.</w:t>
      </w: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Ο προμηθευόμενος εξοπλισμός στο σύνολό του θα πρέπει να φέρει τα κατάλληλα πιστοποιητικά ασφαλούς λειτουργίας και συμβατότητας με τα όρια ασφαλείας που επιβάλλονται από οδηγίες, κανονισμούς και το εθνικό πλαίσιο όπως αναφέρονται στις Τεχνικές Προδιαγραφές.</w:t>
      </w: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Σε κάθε περιοχή παρέμβασης/παραλία θα τοποθετηθούν ενημερωτικές-πληροφοριακές πινακίδες για την ενημέρωση των επισκεπτών για τα σημεία της παραλίας που είναι προσβάσιμα, τους χώρους υγιεινής κ.ά.</w:t>
      </w: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Τέλος, οι παρεμβάσεις αφορούν σε δημιουργία υποδομών προς χρήση σε σημεία παρέμβασης/ δημόσιες παραλίες με ελεύθερη πρόσβαση για το κοινό.</w:t>
      </w:r>
    </w:p>
    <w:p w:rsidR="004B1E80" w:rsidRPr="0085180E" w:rsidRDefault="004B1E80" w:rsidP="004B1E80">
      <w:pPr>
        <w:autoSpaceDE w:val="0"/>
        <w:autoSpaceDN w:val="0"/>
        <w:adjustRightInd w:val="0"/>
        <w:spacing w:before="120" w:after="120" w:line="276" w:lineRule="auto"/>
        <w:jc w:val="both"/>
        <w:rPr>
          <w:rFonts w:ascii="Tahoma" w:hAnsi="Tahoma" w:cs="Tahoma"/>
          <w:b/>
          <w:sz w:val="22"/>
          <w:szCs w:val="22"/>
        </w:rPr>
      </w:pPr>
      <w:bookmarkStart w:id="2" w:name="_Toc514422083"/>
      <w:r w:rsidRPr="00C77A14">
        <w:rPr>
          <w:rFonts w:ascii="Tahoma" w:hAnsi="Tahoma" w:cs="Tahoma"/>
          <w:b/>
          <w:sz w:val="22"/>
          <w:szCs w:val="22"/>
        </w:rPr>
        <w:t>3. Αυτοψία</w:t>
      </w:r>
      <w:bookmarkEnd w:id="2"/>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Κάθε παραλία είναι μοναδική, διαθέτει τα δικά της ιδιαίτερα χαρακτηριστικά. Για το λόγο αυτό κατά το πρώτο στάδιο για την αναβάθμιση της προσβασιμότητας σε μία ακτή χρειάστηκε να συγκεντρωθεί ένα πλήθος από στοιχεία που έχουν να κάνουν με τη μορφολογία και τον περιβάλλοντα χώρο της κάθε παραλίας. Η διαδικασία αυτή οδήγησε στο να επιλεγεί το καταλληλότερο σημείο που μπορεί να τοποθετηθεί η μη μόνιμη </w:t>
      </w:r>
      <w:r>
        <w:rPr>
          <w:rFonts w:ascii="Tahoma" w:hAnsi="Tahoma" w:cs="Tahoma"/>
          <w:sz w:val="20"/>
          <w:szCs w:val="20"/>
          <w:lang w:val="el-GR"/>
        </w:rPr>
        <w:t>βοηθητική</w:t>
      </w:r>
      <w:r w:rsidRPr="00390C86">
        <w:rPr>
          <w:rFonts w:ascii="Tahoma" w:hAnsi="Tahoma" w:cs="Tahoma"/>
          <w:sz w:val="20"/>
          <w:szCs w:val="20"/>
          <w:lang w:val="el-GR"/>
        </w:rPr>
        <w:t xml:space="preserve"> διάταξη για την αυτόνομη πρόσβαση ΑμεΑ στη θάλασσα. Τα στοιχεία αυτά επεξεργάστηκαν ώστε να βρεθεί και να προταθεί το καλύτερο δυνατό σημείο προκειμένου η συσκευή να μπορέσει να επιτελέσει στο έπακρο το σκοπό της για αυτόνομη πρόσβαση των ΑμεΑ στη θάλασσα.</w:t>
      </w: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Στις παρακάτω εικόνες παρουσιάζεται μια εκδοχή για κάθε μία παραλία, της τοποθέτησης/εγκατάστασης των υποδομών που αναφέρονται στα επόμενα κεφάλαια της παρούσης πρότασης.</w:t>
      </w:r>
    </w:p>
    <w:p w:rsidR="004B1E80" w:rsidRDefault="004B1E80" w:rsidP="004B1E80">
      <w:pPr>
        <w:pStyle w:val="6"/>
        <w:keepNext w:val="0"/>
        <w:keepLines w:val="0"/>
        <w:numPr>
          <w:ilvl w:val="5"/>
          <w:numId w:val="0"/>
        </w:numPr>
        <w:tabs>
          <w:tab w:val="num" w:pos="0"/>
        </w:tabs>
        <w:suppressAutoHyphens/>
        <w:spacing w:before="240" w:after="60" w:line="276" w:lineRule="auto"/>
        <w:ind w:left="1152" w:hanging="1152"/>
        <w:jc w:val="both"/>
        <w:rPr>
          <w:rFonts w:ascii="Tahoma" w:hAnsi="Tahoma" w:cs="Tahoma"/>
          <w:color w:val="F79646"/>
        </w:rPr>
      </w:pPr>
    </w:p>
    <w:p w:rsidR="004B1E80" w:rsidRPr="00D5098B" w:rsidRDefault="004B1E80" w:rsidP="004B1E80">
      <w:pPr>
        <w:spacing w:before="120" w:after="120" w:line="276" w:lineRule="auto"/>
        <w:jc w:val="both"/>
        <w:textAlignment w:val="baseline"/>
        <w:rPr>
          <w:rFonts w:ascii="Calibri" w:hAnsi="Calibri" w:cs="Albany WT J"/>
          <w:sz w:val="18"/>
          <w:szCs w:val="18"/>
          <w:lang w:eastAsia="el-GR"/>
        </w:rPr>
      </w:pPr>
    </w:p>
    <w:p w:rsidR="004B1E80" w:rsidRPr="00032F00" w:rsidRDefault="004B1E80" w:rsidP="004B1E80">
      <w:pPr>
        <w:pStyle w:val="6"/>
        <w:keepNext w:val="0"/>
        <w:keepLines w:val="0"/>
        <w:numPr>
          <w:ilvl w:val="5"/>
          <w:numId w:val="0"/>
        </w:numPr>
        <w:tabs>
          <w:tab w:val="num" w:pos="0"/>
        </w:tabs>
        <w:suppressAutoHyphens/>
        <w:spacing w:before="240" w:after="60" w:line="276" w:lineRule="auto"/>
        <w:ind w:left="1152" w:hanging="1152"/>
        <w:jc w:val="both"/>
        <w:rPr>
          <w:rFonts w:ascii="Calibri" w:hAnsi="Calibri" w:cs="Albany WT J"/>
          <w:sz w:val="18"/>
          <w:szCs w:val="18"/>
          <w:lang w:eastAsia="el-GR"/>
        </w:rPr>
      </w:pPr>
      <w:r w:rsidRPr="001C306F">
        <w:rPr>
          <w:rFonts w:ascii="Tahoma" w:hAnsi="Tahoma" w:cs="Tahoma"/>
          <w:color w:val="F79646"/>
        </w:rPr>
        <w:t>Πρόταση / Παραλία</w:t>
      </w:r>
      <w:r>
        <w:rPr>
          <w:rFonts w:ascii="Calibri" w:hAnsi="Calibri" w:cs="Albany WT J"/>
          <w:sz w:val="18"/>
          <w:szCs w:val="18"/>
          <w:lang w:eastAsia="el-GR"/>
        </w:rPr>
        <w:t xml:space="preserve"> </w:t>
      </w:r>
    </w:p>
    <w:p w:rsidR="004B1E80" w:rsidRDefault="004B1E80" w:rsidP="004B1E80">
      <w:pPr>
        <w:spacing w:line="276" w:lineRule="auto"/>
        <w:jc w:val="both"/>
        <w:rPr>
          <w:lang w:eastAsia="el-GR"/>
        </w:rPr>
      </w:pPr>
    </w:p>
    <w:tbl>
      <w:tblPr>
        <w:tblW w:w="11199" w:type="dxa"/>
        <w:tblInd w:w="-1445" w:type="dxa"/>
        <w:tblLayout w:type="fixed"/>
        <w:tblLook w:val="04A0"/>
      </w:tblPr>
      <w:tblGrid>
        <w:gridCol w:w="357"/>
        <w:gridCol w:w="1345"/>
        <w:gridCol w:w="992"/>
        <w:gridCol w:w="992"/>
        <w:gridCol w:w="1134"/>
        <w:gridCol w:w="1276"/>
        <w:gridCol w:w="850"/>
        <w:gridCol w:w="993"/>
        <w:gridCol w:w="1134"/>
        <w:gridCol w:w="850"/>
        <w:gridCol w:w="1276"/>
      </w:tblGrid>
      <w:tr w:rsidR="004B1E80" w:rsidRPr="001C306F" w:rsidTr="004E6A95">
        <w:trPr>
          <w:trHeight w:val="300"/>
        </w:trPr>
        <w:tc>
          <w:tcPr>
            <w:tcW w:w="357" w:type="dxa"/>
            <w:tcBorders>
              <w:top w:val="single" w:sz="4" w:space="0" w:color="auto"/>
              <w:left w:val="single" w:sz="4" w:space="0" w:color="auto"/>
              <w:bottom w:val="single" w:sz="4" w:space="0" w:color="auto"/>
              <w:right w:val="nil"/>
            </w:tcBorders>
            <w:shd w:val="clear" w:color="auto" w:fill="auto"/>
            <w:noWrap/>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 </w:t>
            </w:r>
          </w:p>
        </w:tc>
        <w:tc>
          <w:tcPr>
            <w:tcW w:w="4463" w:type="dxa"/>
            <w:gridSpan w:val="4"/>
            <w:tcBorders>
              <w:top w:val="single" w:sz="8" w:space="0" w:color="auto"/>
              <w:left w:val="single" w:sz="8" w:space="0" w:color="auto"/>
              <w:bottom w:val="single" w:sz="4" w:space="0" w:color="auto"/>
              <w:right w:val="single" w:sz="8" w:space="0" w:color="000000"/>
            </w:tcBorders>
            <w:shd w:val="clear" w:color="000000" w:fill="D8D8D8"/>
            <w:noWrap/>
            <w:vAlign w:val="center"/>
            <w:hideMark/>
          </w:tcPr>
          <w:p w:rsidR="004B1E80" w:rsidRPr="001C306F" w:rsidRDefault="004B1E80" w:rsidP="003E00D6">
            <w:pPr>
              <w:spacing w:line="276" w:lineRule="auto"/>
              <w:jc w:val="center"/>
              <w:rPr>
                <w:rFonts w:ascii="Tahoma" w:hAnsi="Tahoma" w:cs="Tahoma"/>
                <w:sz w:val="16"/>
                <w:szCs w:val="16"/>
                <w:lang w:eastAsia="el-GR"/>
              </w:rPr>
            </w:pPr>
            <w:r w:rsidRPr="001C306F">
              <w:rPr>
                <w:rFonts w:ascii="Tahoma" w:hAnsi="Tahoma" w:cs="Tahoma"/>
                <w:sz w:val="16"/>
                <w:szCs w:val="16"/>
                <w:lang w:eastAsia="el-GR"/>
              </w:rPr>
              <w:t>ΓΕΝΙΚΑ</w:t>
            </w:r>
          </w:p>
        </w:tc>
        <w:tc>
          <w:tcPr>
            <w:tcW w:w="6379" w:type="dxa"/>
            <w:gridSpan w:val="6"/>
            <w:tcBorders>
              <w:top w:val="single" w:sz="8" w:space="0" w:color="auto"/>
              <w:left w:val="nil"/>
              <w:bottom w:val="single" w:sz="4" w:space="0" w:color="auto"/>
              <w:right w:val="single" w:sz="8" w:space="0" w:color="000000"/>
            </w:tcBorders>
            <w:shd w:val="clear" w:color="000000" w:fill="D8D8D8"/>
            <w:noWrap/>
            <w:vAlign w:val="center"/>
            <w:hideMark/>
          </w:tcPr>
          <w:p w:rsidR="004B1E80" w:rsidRPr="001C306F" w:rsidRDefault="004B1E80" w:rsidP="003E00D6">
            <w:pPr>
              <w:spacing w:line="276" w:lineRule="auto"/>
              <w:jc w:val="center"/>
              <w:rPr>
                <w:rFonts w:ascii="Tahoma" w:hAnsi="Tahoma" w:cs="Tahoma"/>
                <w:bCs/>
                <w:sz w:val="16"/>
                <w:szCs w:val="16"/>
                <w:lang w:eastAsia="el-GR"/>
              </w:rPr>
            </w:pPr>
            <w:r w:rsidRPr="001C306F">
              <w:rPr>
                <w:rFonts w:ascii="Tahoma" w:hAnsi="Tahoma" w:cs="Tahoma"/>
                <w:bCs/>
                <w:sz w:val="16"/>
                <w:szCs w:val="16"/>
                <w:lang w:eastAsia="el-GR"/>
              </w:rPr>
              <w:t>ΠΡΟΤΕΙΝΟΜΕΝΗ ΚΑΤΑΣΤΑΣΗ</w:t>
            </w:r>
          </w:p>
        </w:tc>
      </w:tr>
      <w:tr w:rsidR="004B1E80" w:rsidRPr="001C306F" w:rsidTr="004E6A95">
        <w:trPr>
          <w:trHeight w:val="765"/>
        </w:trPr>
        <w:tc>
          <w:tcPr>
            <w:tcW w:w="357" w:type="dxa"/>
            <w:tcBorders>
              <w:top w:val="nil"/>
              <w:left w:val="single" w:sz="4" w:space="0" w:color="auto"/>
              <w:bottom w:val="single" w:sz="4" w:space="0" w:color="auto"/>
              <w:right w:val="nil"/>
            </w:tcBorders>
            <w:shd w:val="clear" w:color="auto" w:fill="auto"/>
            <w:vAlign w:val="center"/>
            <w:hideMark/>
          </w:tcPr>
          <w:p w:rsidR="004B1E80" w:rsidRPr="001C306F" w:rsidRDefault="004B1E80" w:rsidP="003E00D6">
            <w:pPr>
              <w:spacing w:line="276" w:lineRule="auto"/>
              <w:jc w:val="both"/>
              <w:rPr>
                <w:rFonts w:ascii="Tahoma" w:hAnsi="Tahoma" w:cs="Tahoma"/>
                <w:b/>
                <w:bCs/>
                <w:color w:val="000000"/>
                <w:sz w:val="16"/>
                <w:szCs w:val="16"/>
                <w:lang w:eastAsia="el-GR"/>
              </w:rPr>
            </w:pPr>
            <w:r w:rsidRPr="001C306F">
              <w:rPr>
                <w:rFonts w:ascii="Tahoma" w:hAnsi="Tahoma" w:cs="Tahoma"/>
                <w:b/>
                <w:bCs/>
                <w:color w:val="000000"/>
                <w:sz w:val="16"/>
                <w:szCs w:val="16"/>
                <w:lang w:eastAsia="el-GR"/>
              </w:rPr>
              <w:t> </w:t>
            </w:r>
          </w:p>
        </w:tc>
        <w:tc>
          <w:tcPr>
            <w:tcW w:w="1345" w:type="dxa"/>
            <w:tcBorders>
              <w:top w:val="nil"/>
              <w:left w:val="single" w:sz="8" w:space="0" w:color="auto"/>
              <w:bottom w:val="single" w:sz="4" w:space="0" w:color="auto"/>
              <w:right w:val="single" w:sz="4" w:space="0" w:color="auto"/>
            </w:tcBorders>
            <w:shd w:val="clear" w:color="auto" w:fill="auto"/>
            <w:vAlign w:val="center"/>
            <w:hideMark/>
          </w:tcPr>
          <w:p w:rsidR="004B1E80" w:rsidRPr="001C306F" w:rsidRDefault="004B1E80" w:rsidP="003E00D6">
            <w:pPr>
              <w:spacing w:line="276" w:lineRule="auto"/>
              <w:jc w:val="both"/>
              <w:rPr>
                <w:rFonts w:ascii="Tahoma" w:hAnsi="Tahoma" w:cs="Tahoma"/>
                <w:b/>
                <w:bCs/>
                <w:color w:val="000000"/>
                <w:sz w:val="16"/>
                <w:szCs w:val="16"/>
                <w:lang w:eastAsia="el-GR"/>
              </w:rPr>
            </w:pPr>
            <w:r w:rsidRPr="001C306F">
              <w:rPr>
                <w:rFonts w:ascii="Tahoma" w:hAnsi="Tahoma" w:cs="Tahoma"/>
                <w:b/>
                <w:bCs/>
                <w:color w:val="000000"/>
                <w:sz w:val="16"/>
                <w:szCs w:val="16"/>
                <w:lang w:eastAsia="el-GR"/>
              </w:rPr>
              <w:t>ονομασία</w:t>
            </w:r>
          </w:p>
        </w:tc>
        <w:tc>
          <w:tcPr>
            <w:tcW w:w="992" w:type="dxa"/>
            <w:tcBorders>
              <w:top w:val="nil"/>
              <w:left w:val="nil"/>
              <w:bottom w:val="single" w:sz="4" w:space="0" w:color="auto"/>
              <w:right w:val="single" w:sz="4" w:space="0" w:color="auto"/>
            </w:tcBorders>
            <w:shd w:val="clear" w:color="auto" w:fill="auto"/>
            <w:vAlign w:val="center"/>
            <w:hideMark/>
          </w:tcPr>
          <w:p w:rsidR="004B1E80" w:rsidRPr="001C306F" w:rsidRDefault="004B1E80" w:rsidP="003E00D6">
            <w:pPr>
              <w:spacing w:line="276" w:lineRule="auto"/>
              <w:jc w:val="both"/>
              <w:rPr>
                <w:rFonts w:ascii="Tahoma" w:hAnsi="Tahoma" w:cs="Tahoma"/>
                <w:b/>
                <w:bCs/>
                <w:color w:val="000000"/>
                <w:sz w:val="16"/>
                <w:szCs w:val="16"/>
                <w:lang w:eastAsia="el-GR"/>
              </w:rPr>
            </w:pPr>
            <w:r w:rsidRPr="001C306F">
              <w:rPr>
                <w:rFonts w:ascii="Tahoma" w:hAnsi="Tahoma" w:cs="Tahoma"/>
                <w:b/>
                <w:bCs/>
                <w:color w:val="000000"/>
                <w:sz w:val="16"/>
                <w:szCs w:val="16"/>
                <w:lang w:eastAsia="el-GR"/>
              </w:rPr>
              <w:t>είδος παραλίας</w:t>
            </w:r>
          </w:p>
        </w:tc>
        <w:tc>
          <w:tcPr>
            <w:tcW w:w="992" w:type="dxa"/>
            <w:tcBorders>
              <w:top w:val="nil"/>
              <w:left w:val="nil"/>
              <w:bottom w:val="single" w:sz="4" w:space="0" w:color="auto"/>
              <w:right w:val="single" w:sz="4" w:space="0" w:color="auto"/>
            </w:tcBorders>
            <w:shd w:val="clear" w:color="auto" w:fill="auto"/>
            <w:vAlign w:val="center"/>
            <w:hideMark/>
          </w:tcPr>
          <w:p w:rsidR="004B1E80" w:rsidRPr="001C306F" w:rsidRDefault="004B1E80" w:rsidP="003E00D6">
            <w:pPr>
              <w:spacing w:line="276" w:lineRule="auto"/>
              <w:jc w:val="both"/>
              <w:rPr>
                <w:rFonts w:ascii="Tahoma" w:hAnsi="Tahoma" w:cs="Tahoma"/>
                <w:b/>
                <w:bCs/>
                <w:color w:val="000000"/>
                <w:sz w:val="16"/>
                <w:szCs w:val="16"/>
                <w:lang w:eastAsia="el-GR"/>
              </w:rPr>
            </w:pPr>
            <w:r w:rsidRPr="001C306F">
              <w:rPr>
                <w:rFonts w:ascii="Tahoma" w:hAnsi="Tahoma" w:cs="Tahoma"/>
                <w:b/>
                <w:bCs/>
                <w:color w:val="000000"/>
                <w:sz w:val="16"/>
                <w:szCs w:val="16"/>
                <w:lang w:eastAsia="el-GR"/>
              </w:rPr>
              <w:t>πόλη</w:t>
            </w:r>
          </w:p>
        </w:tc>
        <w:tc>
          <w:tcPr>
            <w:tcW w:w="1134" w:type="dxa"/>
            <w:tcBorders>
              <w:top w:val="nil"/>
              <w:left w:val="nil"/>
              <w:bottom w:val="single" w:sz="4" w:space="0" w:color="auto"/>
              <w:right w:val="single" w:sz="8" w:space="0" w:color="auto"/>
            </w:tcBorders>
            <w:shd w:val="clear" w:color="auto" w:fill="auto"/>
            <w:vAlign w:val="center"/>
            <w:hideMark/>
          </w:tcPr>
          <w:p w:rsidR="004B1E80" w:rsidRPr="001C306F" w:rsidRDefault="004B1E80" w:rsidP="003E00D6">
            <w:pPr>
              <w:spacing w:line="276" w:lineRule="auto"/>
              <w:jc w:val="both"/>
              <w:rPr>
                <w:rFonts w:ascii="Tahoma" w:hAnsi="Tahoma" w:cs="Tahoma"/>
                <w:b/>
                <w:bCs/>
                <w:color w:val="000000"/>
                <w:sz w:val="16"/>
                <w:szCs w:val="16"/>
                <w:lang w:eastAsia="el-GR"/>
              </w:rPr>
            </w:pPr>
            <w:r w:rsidRPr="001C306F">
              <w:rPr>
                <w:rFonts w:ascii="Tahoma" w:hAnsi="Tahoma" w:cs="Tahoma"/>
                <w:b/>
                <w:bCs/>
                <w:color w:val="000000"/>
                <w:sz w:val="16"/>
                <w:szCs w:val="16"/>
                <w:lang w:eastAsia="el-GR"/>
              </w:rPr>
              <w:t>τοποθεσία</w:t>
            </w:r>
          </w:p>
        </w:tc>
        <w:tc>
          <w:tcPr>
            <w:tcW w:w="1276" w:type="dxa"/>
            <w:tcBorders>
              <w:top w:val="nil"/>
              <w:left w:val="nil"/>
              <w:bottom w:val="single" w:sz="4" w:space="0" w:color="auto"/>
              <w:right w:val="single" w:sz="4" w:space="0" w:color="auto"/>
            </w:tcBorders>
            <w:shd w:val="clear" w:color="auto" w:fill="auto"/>
            <w:vAlign w:val="center"/>
            <w:hideMark/>
          </w:tcPr>
          <w:p w:rsidR="004B1E80" w:rsidRPr="001C306F" w:rsidRDefault="004B1E80" w:rsidP="003E00D6">
            <w:pPr>
              <w:spacing w:line="276" w:lineRule="auto"/>
              <w:jc w:val="center"/>
              <w:rPr>
                <w:rFonts w:ascii="Tahoma" w:hAnsi="Tahoma" w:cs="Tahoma"/>
                <w:b/>
                <w:bCs/>
                <w:color w:val="222222"/>
                <w:sz w:val="16"/>
                <w:szCs w:val="16"/>
                <w:lang w:eastAsia="el-GR"/>
              </w:rPr>
            </w:pPr>
            <w:r w:rsidRPr="001C306F">
              <w:rPr>
                <w:rFonts w:ascii="Tahoma" w:hAnsi="Tahoma" w:cs="Tahoma"/>
                <w:b/>
                <w:bCs/>
                <w:color w:val="222222"/>
                <w:sz w:val="16"/>
                <w:szCs w:val="16"/>
                <w:lang w:eastAsia="el-GR"/>
              </w:rPr>
              <w:t>αποδυτήριο με ντού</w:t>
            </w:r>
            <w:r>
              <w:rPr>
                <w:rFonts w:ascii="Tahoma" w:hAnsi="Tahoma" w:cs="Tahoma"/>
                <w:b/>
                <w:bCs/>
                <w:color w:val="222222"/>
                <w:sz w:val="16"/>
                <w:szCs w:val="16"/>
                <w:lang w:eastAsia="el-GR"/>
              </w:rPr>
              <w:t>ζ</w:t>
            </w:r>
          </w:p>
        </w:tc>
        <w:tc>
          <w:tcPr>
            <w:tcW w:w="850" w:type="dxa"/>
            <w:tcBorders>
              <w:top w:val="nil"/>
              <w:left w:val="nil"/>
              <w:bottom w:val="single" w:sz="4" w:space="0" w:color="auto"/>
              <w:right w:val="single" w:sz="4" w:space="0" w:color="auto"/>
            </w:tcBorders>
            <w:shd w:val="clear" w:color="auto" w:fill="auto"/>
            <w:vAlign w:val="center"/>
            <w:hideMark/>
          </w:tcPr>
          <w:p w:rsidR="004B1E80" w:rsidRPr="001C306F" w:rsidRDefault="004B1E80" w:rsidP="003E00D6">
            <w:pPr>
              <w:spacing w:line="276" w:lineRule="auto"/>
              <w:jc w:val="center"/>
              <w:rPr>
                <w:rFonts w:ascii="Tahoma" w:hAnsi="Tahoma" w:cs="Tahoma"/>
                <w:b/>
                <w:bCs/>
                <w:color w:val="222222"/>
                <w:sz w:val="16"/>
                <w:szCs w:val="16"/>
                <w:lang w:eastAsia="el-GR"/>
              </w:rPr>
            </w:pPr>
            <w:r w:rsidRPr="001C306F">
              <w:rPr>
                <w:rFonts w:ascii="Tahoma" w:hAnsi="Tahoma" w:cs="Tahoma"/>
                <w:b/>
                <w:bCs/>
                <w:color w:val="222222"/>
                <w:sz w:val="16"/>
                <w:szCs w:val="16"/>
                <w:lang w:eastAsia="el-GR"/>
              </w:rPr>
              <w:t>κινητά wc</w:t>
            </w:r>
          </w:p>
        </w:tc>
        <w:tc>
          <w:tcPr>
            <w:tcW w:w="993" w:type="dxa"/>
            <w:tcBorders>
              <w:top w:val="nil"/>
              <w:left w:val="nil"/>
              <w:bottom w:val="single" w:sz="4" w:space="0" w:color="auto"/>
              <w:right w:val="single" w:sz="4" w:space="0" w:color="auto"/>
            </w:tcBorders>
            <w:shd w:val="clear" w:color="auto" w:fill="auto"/>
            <w:vAlign w:val="center"/>
            <w:hideMark/>
          </w:tcPr>
          <w:p w:rsidR="004B1E80" w:rsidRPr="001C306F" w:rsidRDefault="004B1E80" w:rsidP="003E00D6">
            <w:pPr>
              <w:spacing w:line="276" w:lineRule="auto"/>
              <w:jc w:val="center"/>
              <w:rPr>
                <w:rFonts w:ascii="Tahoma" w:hAnsi="Tahoma" w:cs="Tahoma"/>
                <w:b/>
                <w:bCs/>
                <w:color w:val="222222"/>
                <w:sz w:val="16"/>
                <w:szCs w:val="16"/>
                <w:lang w:eastAsia="el-GR"/>
              </w:rPr>
            </w:pPr>
            <w:r w:rsidRPr="001C306F">
              <w:rPr>
                <w:rFonts w:ascii="Tahoma" w:hAnsi="Tahoma" w:cs="Tahoma"/>
                <w:b/>
                <w:bCs/>
                <w:color w:val="222222"/>
                <w:sz w:val="16"/>
                <w:szCs w:val="16"/>
                <w:lang w:eastAsia="el-GR"/>
              </w:rPr>
              <w:t>χώροι σκίασης</w:t>
            </w:r>
          </w:p>
        </w:tc>
        <w:tc>
          <w:tcPr>
            <w:tcW w:w="1134" w:type="dxa"/>
            <w:tcBorders>
              <w:top w:val="nil"/>
              <w:left w:val="nil"/>
              <w:bottom w:val="single" w:sz="4" w:space="0" w:color="auto"/>
              <w:right w:val="single" w:sz="4" w:space="0" w:color="auto"/>
            </w:tcBorders>
            <w:shd w:val="clear" w:color="auto" w:fill="auto"/>
            <w:vAlign w:val="center"/>
            <w:hideMark/>
          </w:tcPr>
          <w:p w:rsidR="004B1E80" w:rsidRPr="001C306F" w:rsidRDefault="004B1E80" w:rsidP="003E00D6">
            <w:pPr>
              <w:spacing w:line="276" w:lineRule="auto"/>
              <w:jc w:val="center"/>
              <w:rPr>
                <w:rFonts w:ascii="Tahoma" w:hAnsi="Tahoma" w:cs="Tahoma"/>
                <w:b/>
                <w:bCs/>
                <w:color w:val="222222"/>
                <w:sz w:val="16"/>
                <w:szCs w:val="16"/>
                <w:lang w:eastAsia="el-GR"/>
              </w:rPr>
            </w:pPr>
            <w:r w:rsidRPr="001C306F">
              <w:rPr>
                <w:rFonts w:ascii="Tahoma" w:hAnsi="Tahoma" w:cs="Tahoma"/>
                <w:b/>
                <w:bCs/>
                <w:color w:val="222222"/>
                <w:sz w:val="16"/>
                <w:szCs w:val="16"/>
                <w:lang w:eastAsia="el-GR"/>
              </w:rPr>
              <w:t>διάδρομοι κίνησης</w:t>
            </w:r>
          </w:p>
        </w:tc>
        <w:tc>
          <w:tcPr>
            <w:tcW w:w="850" w:type="dxa"/>
            <w:tcBorders>
              <w:top w:val="nil"/>
              <w:left w:val="nil"/>
              <w:bottom w:val="single" w:sz="4" w:space="0" w:color="auto"/>
              <w:right w:val="single" w:sz="4" w:space="0" w:color="auto"/>
            </w:tcBorders>
            <w:shd w:val="clear" w:color="auto" w:fill="auto"/>
            <w:vAlign w:val="center"/>
            <w:hideMark/>
          </w:tcPr>
          <w:p w:rsidR="004B1E80" w:rsidRPr="001C306F" w:rsidRDefault="004B1E80" w:rsidP="003E00D6">
            <w:pPr>
              <w:spacing w:line="276" w:lineRule="auto"/>
              <w:jc w:val="center"/>
              <w:rPr>
                <w:rFonts w:ascii="Tahoma" w:hAnsi="Tahoma" w:cs="Tahoma"/>
                <w:b/>
                <w:bCs/>
                <w:color w:val="222222"/>
                <w:sz w:val="16"/>
                <w:szCs w:val="16"/>
                <w:lang w:eastAsia="el-GR"/>
              </w:rPr>
            </w:pPr>
            <w:r>
              <w:rPr>
                <w:rFonts w:ascii="Tahoma" w:hAnsi="Tahoma" w:cs="Tahoma"/>
                <w:b/>
                <w:bCs/>
                <w:color w:val="222222"/>
                <w:sz w:val="16"/>
                <w:szCs w:val="16"/>
                <w:lang w:eastAsia="el-GR"/>
              </w:rPr>
              <w:t>Διάταξη αυτόνομης πρόσβασης</w:t>
            </w:r>
          </w:p>
        </w:tc>
        <w:tc>
          <w:tcPr>
            <w:tcW w:w="1276" w:type="dxa"/>
            <w:tcBorders>
              <w:top w:val="nil"/>
              <w:left w:val="nil"/>
              <w:bottom w:val="single" w:sz="4" w:space="0" w:color="auto"/>
              <w:right w:val="single" w:sz="8" w:space="0" w:color="auto"/>
            </w:tcBorders>
            <w:shd w:val="clear" w:color="auto" w:fill="auto"/>
            <w:vAlign w:val="center"/>
            <w:hideMark/>
          </w:tcPr>
          <w:p w:rsidR="004B1E80" w:rsidRPr="001C306F" w:rsidRDefault="004B1E80" w:rsidP="003E00D6">
            <w:pPr>
              <w:spacing w:line="276" w:lineRule="auto"/>
              <w:jc w:val="center"/>
              <w:rPr>
                <w:rFonts w:ascii="Tahoma" w:hAnsi="Tahoma" w:cs="Tahoma"/>
                <w:b/>
                <w:bCs/>
                <w:color w:val="222222"/>
                <w:sz w:val="16"/>
                <w:szCs w:val="16"/>
                <w:lang w:eastAsia="el-GR"/>
              </w:rPr>
            </w:pPr>
            <w:r>
              <w:rPr>
                <w:rFonts w:ascii="Tahoma" w:hAnsi="Tahoma" w:cs="Tahoma"/>
                <w:b/>
                <w:bCs/>
                <w:color w:val="222222"/>
                <w:sz w:val="16"/>
                <w:szCs w:val="16"/>
                <w:lang w:eastAsia="el-GR"/>
              </w:rPr>
              <w:t>νέες θέσεις στάθμευσης Α.</w:t>
            </w:r>
            <w:r w:rsidRPr="001C306F">
              <w:rPr>
                <w:rFonts w:ascii="Tahoma" w:hAnsi="Tahoma" w:cs="Tahoma"/>
                <w:b/>
                <w:bCs/>
                <w:color w:val="222222"/>
                <w:sz w:val="16"/>
                <w:szCs w:val="16"/>
                <w:lang w:eastAsia="el-GR"/>
              </w:rPr>
              <w:t>με Α.</w:t>
            </w:r>
          </w:p>
        </w:tc>
      </w:tr>
      <w:tr w:rsidR="004B1E80" w:rsidRPr="001C306F" w:rsidTr="004E6A95">
        <w:trPr>
          <w:trHeight w:val="600"/>
        </w:trPr>
        <w:tc>
          <w:tcPr>
            <w:tcW w:w="357" w:type="dxa"/>
            <w:tcBorders>
              <w:top w:val="nil"/>
              <w:left w:val="single" w:sz="4" w:space="0" w:color="auto"/>
              <w:bottom w:val="single" w:sz="4" w:space="0" w:color="auto"/>
              <w:right w:val="nil"/>
            </w:tcBorders>
            <w:shd w:val="clear" w:color="auto" w:fill="auto"/>
            <w:noWrap/>
            <w:vAlign w:val="bottom"/>
            <w:hideMark/>
          </w:tcPr>
          <w:p w:rsidR="004B1E80" w:rsidRPr="001C306F" w:rsidRDefault="004B1E80" w:rsidP="003E00D6">
            <w:pPr>
              <w:spacing w:line="276" w:lineRule="auto"/>
              <w:jc w:val="both"/>
              <w:rPr>
                <w:rFonts w:ascii="Tahoma" w:hAnsi="Tahoma" w:cs="Tahoma"/>
                <w:b/>
                <w:bCs/>
                <w:color w:val="000000"/>
                <w:sz w:val="16"/>
                <w:szCs w:val="16"/>
                <w:lang w:eastAsia="el-GR"/>
              </w:rPr>
            </w:pPr>
            <w:r w:rsidRPr="001C306F">
              <w:rPr>
                <w:rFonts w:ascii="Tahoma" w:hAnsi="Tahoma" w:cs="Tahoma"/>
                <w:b/>
                <w:bCs/>
                <w:color w:val="000000"/>
                <w:sz w:val="16"/>
                <w:szCs w:val="16"/>
                <w:lang w:eastAsia="el-GR"/>
              </w:rPr>
              <w:t>1</w:t>
            </w:r>
          </w:p>
        </w:tc>
        <w:tc>
          <w:tcPr>
            <w:tcW w:w="1345" w:type="dxa"/>
            <w:tcBorders>
              <w:top w:val="nil"/>
              <w:left w:val="single" w:sz="8" w:space="0" w:color="auto"/>
              <w:bottom w:val="single" w:sz="4" w:space="0" w:color="auto"/>
              <w:right w:val="single" w:sz="4" w:space="0" w:color="auto"/>
            </w:tcBorders>
            <w:shd w:val="clear" w:color="auto" w:fill="auto"/>
            <w:noWrap/>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Άμμος</w:t>
            </w:r>
          </w:p>
        </w:tc>
        <w:tc>
          <w:tcPr>
            <w:tcW w:w="992" w:type="dxa"/>
            <w:tcBorders>
              <w:top w:val="nil"/>
              <w:left w:val="nil"/>
              <w:bottom w:val="single" w:sz="4" w:space="0" w:color="auto"/>
              <w:right w:val="single" w:sz="4" w:space="0" w:color="auto"/>
            </w:tcBorders>
            <w:shd w:val="clear" w:color="auto" w:fill="auto"/>
            <w:noWrap/>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άμμος</w:t>
            </w:r>
          </w:p>
        </w:tc>
        <w:tc>
          <w:tcPr>
            <w:tcW w:w="992" w:type="dxa"/>
            <w:tcBorders>
              <w:top w:val="nil"/>
              <w:left w:val="nil"/>
              <w:bottom w:val="single" w:sz="4" w:space="0" w:color="auto"/>
              <w:right w:val="single" w:sz="4" w:space="0" w:color="auto"/>
            </w:tcBorders>
            <w:shd w:val="clear" w:color="auto" w:fill="auto"/>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Άγιος Νικόλαος</w:t>
            </w:r>
          </w:p>
        </w:tc>
        <w:tc>
          <w:tcPr>
            <w:tcW w:w="1134" w:type="dxa"/>
            <w:tcBorders>
              <w:top w:val="nil"/>
              <w:left w:val="nil"/>
              <w:bottom w:val="single" w:sz="4" w:space="0" w:color="auto"/>
              <w:right w:val="single" w:sz="8" w:space="0" w:color="auto"/>
            </w:tcBorders>
            <w:shd w:val="clear" w:color="auto" w:fill="auto"/>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Κέντρο πόλης</w:t>
            </w:r>
          </w:p>
        </w:tc>
        <w:tc>
          <w:tcPr>
            <w:tcW w:w="1276" w:type="dxa"/>
            <w:tcBorders>
              <w:top w:val="nil"/>
              <w:left w:val="nil"/>
              <w:bottom w:val="single" w:sz="4"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1</w:t>
            </w:r>
          </w:p>
        </w:tc>
        <w:tc>
          <w:tcPr>
            <w:tcW w:w="850" w:type="dxa"/>
            <w:tcBorders>
              <w:top w:val="nil"/>
              <w:left w:val="nil"/>
              <w:bottom w:val="single" w:sz="4" w:space="0" w:color="auto"/>
              <w:right w:val="single" w:sz="4" w:space="0" w:color="auto"/>
            </w:tcBorders>
            <w:shd w:val="clear" w:color="auto" w:fill="auto"/>
            <w:noWrap/>
            <w:vAlign w:val="center"/>
            <w:hideMark/>
          </w:tcPr>
          <w:p w:rsidR="004B1E80" w:rsidRPr="000B20E8" w:rsidRDefault="004B1E80" w:rsidP="003E00D6">
            <w:pPr>
              <w:spacing w:line="276" w:lineRule="auto"/>
              <w:jc w:val="center"/>
              <w:rPr>
                <w:rFonts w:ascii="Tahoma" w:hAnsi="Tahoma" w:cs="Tahoma"/>
                <w:color w:val="000000"/>
                <w:sz w:val="16"/>
                <w:szCs w:val="16"/>
                <w:lang w:eastAsia="el-GR"/>
              </w:rPr>
            </w:pPr>
            <w:r w:rsidRPr="000B20E8">
              <w:rPr>
                <w:rFonts w:ascii="Tahoma" w:hAnsi="Tahoma" w:cs="Tahoma"/>
                <w:color w:val="000000"/>
                <w:sz w:val="16"/>
                <w:szCs w:val="16"/>
                <w:lang w:eastAsia="el-GR"/>
              </w:rPr>
              <w:t xml:space="preserve">Μια (1) </w:t>
            </w:r>
            <w:r>
              <w:rPr>
                <w:rFonts w:ascii="Tahoma" w:hAnsi="Tahoma" w:cs="Tahoma"/>
                <w:color w:val="000000"/>
                <w:sz w:val="16"/>
                <w:szCs w:val="16"/>
                <w:lang w:eastAsia="el-GR"/>
              </w:rPr>
              <w:t>βιολογική</w:t>
            </w:r>
          </w:p>
        </w:tc>
        <w:tc>
          <w:tcPr>
            <w:tcW w:w="993" w:type="dxa"/>
            <w:tcBorders>
              <w:top w:val="nil"/>
              <w:left w:val="nil"/>
              <w:bottom w:val="single" w:sz="4"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2</w:t>
            </w:r>
          </w:p>
        </w:tc>
        <w:tc>
          <w:tcPr>
            <w:tcW w:w="1134" w:type="dxa"/>
            <w:tcBorders>
              <w:top w:val="nil"/>
              <w:left w:val="nil"/>
              <w:bottom w:val="single" w:sz="4"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ναι</w:t>
            </w:r>
          </w:p>
        </w:tc>
        <w:tc>
          <w:tcPr>
            <w:tcW w:w="850" w:type="dxa"/>
            <w:tcBorders>
              <w:top w:val="nil"/>
              <w:left w:val="nil"/>
              <w:bottom w:val="single" w:sz="4"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ναι</w:t>
            </w:r>
          </w:p>
        </w:tc>
        <w:tc>
          <w:tcPr>
            <w:tcW w:w="1276" w:type="dxa"/>
            <w:tcBorders>
              <w:top w:val="nil"/>
              <w:left w:val="nil"/>
              <w:bottom w:val="single" w:sz="4" w:space="0" w:color="auto"/>
              <w:right w:val="single" w:sz="8"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Pr>
                <w:rFonts w:ascii="Tahoma" w:hAnsi="Tahoma" w:cs="Tahoma"/>
                <w:color w:val="000000"/>
                <w:sz w:val="16"/>
                <w:szCs w:val="16"/>
                <w:lang w:eastAsia="el-GR"/>
              </w:rPr>
              <w:t>-</w:t>
            </w:r>
          </w:p>
        </w:tc>
      </w:tr>
      <w:tr w:rsidR="004B1E80" w:rsidRPr="001C306F" w:rsidTr="004E6A95">
        <w:trPr>
          <w:trHeight w:val="600"/>
        </w:trPr>
        <w:tc>
          <w:tcPr>
            <w:tcW w:w="357" w:type="dxa"/>
            <w:tcBorders>
              <w:top w:val="nil"/>
              <w:left w:val="single" w:sz="4" w:space="0" w:color="auto"/>
              <w:bottom w:val="single" w:sz="4" w:space="0" w:color="auto"/>
              <w:right w:val="nil"/>
            </w:tcBorders>
            <w:shd w:val="clear" w:color="auto" w:fill="auto"/>
            <w:noWrap/>
            <w:vAlign w:val="bottom"/>
            <w:hideMark/>
          </w:tcPr>
          <w:p w:rsidR="004B1E80" w:rsidRPr="001C306F" w:rsidRDefault="004B1E80" w:rsidP="003E00D6">
            <w:pPr>
              <w:spacing w:line="276" w:lineRule="auto"/>
              <w:jc w:val="both"/>
              <w:rPr>
                <w:rFonts w:ascii="Tahoma" w:hAnsi="Tahoma" w:cs="Tahoma"/>
                <w:b/>
                <w:bCs/>
                <w:color w:val="000000"/>
                <w:sz w:val="16"/>
                <w:szCs w:val="16"/>
                <w:lang w:eastAsia="el-GR"/>
              </w:rPr>
            </w:pPr>
            <w:r w:rsidRPr="001C306F">
              <w:rPr>
                <w:rFonts w:ascii="Tahoma" w:hAnsi="Tahoma" w:cs="Tahoma"/>
                <w:b/>
                <w:bCs/>
                <w:color w:val="000000"/>
                <w:sz w:val="16"/>
                <w:szCs w:val="16"/>
                <w:lang w:eastAsia="el-GR"/>
              </w:rPr>
              <w:t>2</w:t>
            </w:r>
          </w:p>
        </w:tc>
        <w:tc>
          <w:tcPr>
            <w:tcW w:w="1345" w:type="dxa"/>
            <w:tcBorders>
              <w:top w:val="nil"/>
              <w:left w:val="single" w:sz="8" w:space="0" w:color="auto"/>
              <w:bottom w:val="single" w:sz="4" w:space="0" w:color="auto"/>
              <w:right w:val="single" w:sz="4" w:space="0" w:color="auto"/>
            </w:tcBorders>
            <w:shd w:val="clear" w:color="auto" w:fill="auto"/>
            <w:noWrap/>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Σχίσμα</w:t>
            </w:r>
          </w:p>
        </w:tc>
        <w:tc>
          <w:tcPr>
            <w:tcW w:w="992" w:type="dxa"/>
            <w:tcBorders>
              <w:top w:val="nil"/>
              <w:left w:val="nil"/>
              <w:bottom w:val="single" w:sz="4" w:space="0" w:color="auto"/>
              <w:right w:val="single" w:sz="4" w:space="0" w:color="auto"/>
            </w:tcBorders>
            <w:shd w:val="clear" w:color="auto" w:fill="auto"/>
            <w:noWrap/>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άμμος</w:t>
            </w:r>
          </w:p>
        </w:tc>
        <w:tc>
          <w:tcPr>
            <w:tcW w:w="992" w:type="dxa"/>
            <w:tcBorders>
              <w:top w:val="nil"/>
              <w:left w:val="nil"/>
              <w:bottom w:val="single" w:sz="4" w:space="0" w:color="auto"/>
              <w:right w:val="single" w:sz="4" w:space="0" w:color="auto"/>
            </w:tcBorders>
            <w:shd w:val="clear" w:color="auto" w:fill="auto"/>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Ελούντα</w:t>
            </w:r>
          </w:p>
        </w:tc>
        <w:tc>
          <w:tcPr>
            <w:tcW w:w="1134" w:type="dxa"/>
            <w:tcBorders>
              <w:top w:val="nil"/>
              <w:left w:val="nil"/>
              <w:bottom w:val="single" w:sz="4" w:space="0" w:color="auto"/>
              <w:right w:val="single" w:sz="8" w:space="0" w:color="auto"/>
            </w:tcBorders>
            <w:shd w:val="clear" w:color="auto" w:fill="auto"/>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Λιμάνι Ελούντας</w:t>
            </w:r>
          </w:p>
        </w:tc>
        <w:tc>
          <w:tcPr>
            <w:tcW w:w="1276" w:type="dxa"/>
            <w:tcBorders>
              <w:top w:val="nil"/>
              <w:left w:val="nil"/>
              <w:bottom w:val="single" w:sz="4"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1</w:t>
            </w:r>
          </w:p>
        </w:tc>
        <w:tc>
          <w:tcPr>
            <w:tcW w:w="850" w:type="dxa"/>
            <w:tcBorders>
              <w:top w:val="nil"/>
              <w:left w:val="nil"/>
              <w:bottom w:val="single" w:sz="4"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Pr>
                <w:rFonts w:ascii="Tahoma" w:hAnsi="Tahoma" w:cs="Tahoma"/>
                <w:color w:val="000000"/>
                <w:sz w:val="16"/>
                <w:szCs w:val="16"/>
                <w:lang w:eastAsia="el-GR"/>
              </w:rPr>
              <w:t>-</w:t>
            </w:r>
          </w:p>
        </w:tc>
        <w:tc>
          <w:tcPr>
            <w:tcW w:w="993" w:type="dxa"/>
            <w:tcBorders>
              <w:top w:val="nil"/>
              <w:left w:val="nil"/>
              <w:bottom w:val="single" w:sz="4"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2</w:t>
            </w:r>
          </w:p>
        </w:tc>
        <w:tc>
          <w:tcPr>
            <w:tcW w:w="1134" w:type="dxa"/>
            <w:tcBorders>
              <w:top w:val="nil"/>
              <w:left w:val="nil"/>
              <w:bottom w:val="single" w:sz="4"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ναι</w:t>
            </w:r>
          </w:p>
        </w:tc>
        <w:tc>
          <w:tcPr>
            <w:tcW w:w="850" w:type="dxa"/>
            <w:tcBorders>
              <w:top w:val="nil"/>
              <w:left w:val="nil"/>
              <w:bottom w:val="single" w:sz="4"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ναι</w:t>
            </w:r>
          </w:p>
        </w:tc>
        <w:tc>
          <w:tcPr>
            <w:tcW w:w="1276" w:type="dxa"/>
            <w:tcBorders>
              <w:top w:val="nil"/>
              <w:left w:val="nil"/>
              <w:bottom w:val="single" w:sz="4" w:space="0" w:color="auto"/>
              <w:right w:val="single" w:sz="8"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1</w:t>
            </w:r>
          </w:p>
        </w:tc>
      </w:tr>
      <w:tr w:rsidR="004B1E80" w:rsidRPr="001C306F" w:rsidTr="004E6A95">
        <w:trPr>
          <w:trHeight w:val="600"/>
        </w:trPr>
        <w:tc>
          <w:tcPr>
            <w:tcW w:w="357" w:type="dxa"/>
            <w:tcBorders>
              <w:top w:val="nil"/>
              <w:left w:val="single" w:sz="4" w:space="0" w:color="auto"/>
              <w:bottom w:val="single" w:sz="4" w:space="0" w:color="auto"/>
              <w:right w:val="nil"/>
            </w:tcBorders>
            <w:shd w:val="clear" w:color="auto" w:fill="auto"/>
            <w:noWrap/>
            <w:vAlign w:val="bottom"/>
            <w:hideMark/>
          </w:tcPr>
          <w:p w:rsidR="004B1E80" w:rsidRPr="001C306F" w:rsidRDefault="004B1E80" w:rsidP="003E00D6">
            <w:pPr>
              <w:spacing w:line="276" w:lineRule="auto"/>
              <w:jc w:val="both"/>
              <w:rPr>
                <w:rFonts w:ascii="Tahoma" w:hAnsi="Tahoma" w:cs="Tahoma"/>
                <w:b/>
                <w:bCs/>
                <w:color w:val="000000"/>
                <w:sz w:val="16"/>
                <w:szCs w:val="16"/>
                <w:lang w:eastAsia="el-GR"/>
              </w:rPr>
            </w:pPr>
            <w:r w:rsidRPr="001C306F">
              <w:rPr>
                <w:rFonts w:ascii="Tahoma" w:hAnsi="Tahoma" w:cs="Tahoma"/>
                <w:b/>
                <w:bCs/>
                <w:color w:val="000000"/>
                <w:sz w:val="16"/>
                <w:szCs w:val="16"/>
                <w:lang w:eastAsia="el-GR"/>
              </w:rPr>
              <w:t>3</w:t>
            </w:r>
          </w:p>
        </w:tc>
        <w:tc>
          <w:tcPr>
            <w:tcW w:w="1345" w:type="dxa"/>
            <w:tcBorders>
              <w:top w:val="nil"/>
              <w:left w:val="single" w:sz="8" w:space="0" w:color="auto"/>
              <w:bottom w:val="single" w:sz="4" w:space="0" w:color="auto"/>
              <w:right w:val="single" w:sz="4" w:space="0" w:color="auto"/>
            </w:tcBorders>
            <w:shd w:val="clear" w:color="auto" w:fill="auto"/>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Κιτροπλατεία</w:t>
            </w:r>
          </w:p>
        </w:tc>
        <w:tc>
          <w:tcPr>
            <w:tcW w:w="992" w:type="dxa"/>
            <w:tcBorders>
              <w:top w:val="nil"/>
              <w:left w:val="nil"/>
              <w:bottom w:val="single" w:sz="4" w:space="0" w:color="auto"/>
              <w:right w:val="single" w:sz="4" w:space="0" w:color="auto"/>
            </w:tcBorders>
            <w:shd w:val="clear" w:color="auto" w:fill="auto"/>
            <w:noWrap/>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άμμος</w:t>
            </w:r>
          </w:p>
        </w:tc>
        <w:tc>
          <w:tcPr>
            <w:tcW w:w="992" w:type="dxa"/>
            <w:tcBorders>
              <w:top w:val="nil"/>
              <w:left w:val="nil"/>
              <w:bottom w:val="single" w:sz="4" w:space="0" w:color="auto"/>
              <w:right w:val="single" w:sz="4" w:space="0" w:color="auto"/>
            </w:tcBorders>
            <w:shd w:val="clear" w:color="auto" w:fill="auto"/>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Άγιος Νικόλαος</w:t>
            </w:r>
          </w:p>
        </w:tc>
        <w:tc>
          <w:tcPr>
            <w:tcW w:w="1134" w:type="dxa"/>
            <w:tcBorders>
              <w:top w:val="nil"/>
              <w:left w:val="nil"/>
              <w:bottom w:val="single" w:sz="4" w:space="0" w:color="auto"/>
              <w:right w:val="single" w:sz="8" w:space="0" w:color="auto"/>
            </w:tcBorders>
            <w:shd w:val="clear" w:color="auto" w:fill="auto"/>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Κέντρο πόλης</w:t>
            </w:r>
          </w:p>
        </w:tc>
        <w:tc>
          <w:tcPr>
            <w:tcW w:w="1276" w:type="dxa"/>
            <w:tcBorders>
              <w:top w:val="nil"/>
              <w:left w:val="nil"/>
              <w:bottom w:val="single" w:sz="4"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1</w:t>
            </w:r>
          </w:p>
        </w:tc>
        <w:tc>
          <w:tcPr>
            <w:tcW w:w="850" w:type="dxa"/>
            <w:tcBorders>
              <w:top w:val="nil"/>
              <w:left w:val="nil"/>
              <w:bottom w:val="single" w:sz="4"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Pr>
                <w:rFonts w:ascii="Tahoma" w:hAnsi="Tahoma" w:cs="Tahoma"/>
                <w:color w:val="000000"/>
                <w:sz w:val="16"/>
                <w:szCs w:val="16"/>
                <w:lang w:eastAsia="el-GR"/>
              </w:rPr>
              <w:t>Μια (1) χημική</w:t>
            </w:r>
          </w:p>
        </w:tc>
        <w:tc>
          <w:tcPr>
            <w:tcW w:w="993" w:type="dxa"/>
            <w:tcBorders>
              <w:top w:val="nil"/>
              <w:left w:val="nil"/>
              <w:bottom w:val="single" w:sz="4"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2</w:t>
            </w:r>
          </w:p>
        </w:tc>
        <w:tc>
          <w:tcPr>
            <w:tcW w:w="1134" w:type="dxa"/>
            <w:tcBorders>
              <w:top w:val="nil"/>
              <w:left w:val="nil"/>
              <w:bottom w:val="single" w:sz="4"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ναι</w:t>
            </w:r>
          </w:p>
        </w:tc>
        <w:tc>
          <w:tcPr>
            <w:tcW w:w="850" w:type="dxa"/>
            <w:tcBorders>
              <w:top w:val="nil"/>
              <w:left w:val="nil"/>
              <w:bottom w:val="single" w:sz="4"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ναι</w:t>
            </w:r>
          </w:p>
        </w:tc>
        <w:tc>
          <w:tcPr>
            <w:tcW w:w="1276" w:type="dxa"/>
            <w:tcBorders>
              <w:top w:val="nil"/>
              <w:left w:val="nil"/>
              <w:bottom w:val="single" w:sz="4" w:space="0" w:color="auto"/>
              <w:right w:val="single" w:sz="8"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2</w:t>
            </w:r>
          </w:p>
        </w:tc>
      </w:tr>
      <w:tr w:rsidR="004B1E80" w:rsidRPr="001C306F" w:rsidTr="004E6A95">
        <w:trPr>
          <w:trHeight w:val="615"/>
        </w:trPr>
        <w:tc>
          <w:tcPr>
            <w:tcW w:w="357" w:type="dxa"/>
            <w:tcBorders>
              <w:top w:val="nil"/>
              <w:left w:val="single" w:sz="4" w:space="0" w:color="auto"/>
              <w:bottom w:val="single" w:sz="4" w:space="0" w:color="auto"/>
              <w:right w:val="nil"/>
            </w:tcBorders>
            <w:shd w:val="clear" w:color="auto" w:fill="auto"/>
            <w:noWrap/>
            <w:vAlign w:val="bottom"/>
            <w:hideMark/>
          </w:tcPr>
          <w:p w:rsidR="004B1E80" w:rsidRPr="001C306F" w:rsidRDefault="004B1E80" w:rsidP="003E00D6">
            <w:pPr>
              <w:spacing w:line="276" w:lineRule="auto"/>
              <w:jc w:val="both"/>
              <w:rPr>
                <w:rFonts w:ascii="Tahoma" w:hAnsi="Tahoma" w:cs="Tahoma"/>
                <w:b/>
                <w:bCs/>
                <w:color w:val="000000"/>
                <w:sz w:val="16"/>
                <w:szCs w:val="16"/>
                <w:lang w:eastAsia="el-GR"/>
              </w:rPr>
            </w:pPr>
            <w:r w:rsidRPr="001C306F">
              <w:rPr>
                <w:rFonts w:ascii="Tahoma" w:hAnsi="Tahoma" w:cs="Tahoma"/>
                <w:b/>
                <w:bCs/>
                <w:color w:val="000000"/>
                <w:sz w:val="16"/>
                <w:szCs w:val="16"/>
                <w:lang w:eastAsia="el-GR"/>
              </w:rPr>
              <w:t>4</w:t>
            </w:r>
          </w:p>
        </w:tc>
        <w:tc>
          <w:tcPr>
            <w:tcW w:w="1345" w:type="dxa"/>
            <w:tcBorders>
              <w:top w:val="nil"/>
              <w:left w:val="single" w:sz="8" w:space="0" w:color="auto"/>
              <w:bottom w:val="single" w:sz="8" w:space="0" w:color="auto"/>
              <w:right w:val="single" w:sz="4" w:space="0" w:color="auto"/>
            </w:tcBorders>
            <w:shd w:val="clear" w:color="auto" w:fill="auto"/>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Άγιος Παντελεήμονας</w:t>
            </w:r>
          </w:p>
        </w:tc>
        <w:tc>
          <w:tcPr>
            <w:tcW w:w="992" w:type="dxa"/>
            <w:tcBorders>
              <w:top w:val="nil"/>
              <w:left w:val="nil"/>
              <w:bottom w:val="single" w:sz="8" w:space="0" w:color="auto"/>
              <w:right w:val="single" w:sz="4" w:space="0" w:color="auto"/>
            </w:tcBorders>
            <w:shd w:val="clear" w:color="auto" w:fill="auto"/>
            <w:noWrap/>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άμμος</w:t>
            </w:r>
          </w:p>
        </w:tc>
        <w:tc>
          <w:tcPr>
            <w:tcW w:w="992" w:type="dxa"/>
            <w:tcBorders>
              <w:top w:val="nil"/>
              <w:left w:val="nil"/>
              <w:bottom w:val="single" w:sz="8" w:space="0" w:color="auto"/>
              <w:right w:val="single" w:sz="4" w:space="0" w:color="auto"/>
            </w:tcBorders>
            <w:shd w:val="clear" w:color="auto" w:fill="auto"/>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Καλό Χωριό</w:t>
            </w:r>
          </w:p>
        </w:tc>
        <w:tc>
          <w:tcPr>
            <w:tcW w:w="1134" w:type="dxa"/>
            <w:tcBorders>
              <w:top w:val="nil"/>
              <w:left w:val="nil"/>
              <w:bottom w:val="single" w:sz="8" w:space="0" w:color="auto"/>
              <w:right w:val="single" w:sz="8" w:space="0" w:color="auto"/>
            </w:tcBorders>
            <w:shd w:val="clear" w:color="auto" w:fill="auto"/>
            <w:vAlign w:val="bottom"/>
            <w:hideMark/>
          </w:tcPr>
          <w:p w:rsidR="004B1E80" w:rsidRPr="001C306F" w:rsidRDefault="004B1E80" w:rsidP="003E00D6">
            <w:pPr>
              <w:spacing w:line="276" w:lineRule="auto"/>
              <w:jc w:val="both"/>
              <w:rPr>
                <w:rFonts w:ascii="Tahoma" w:hAnsi="Tahoma" w:cs="Tahoma"/>
                <w:color w:val="000000"/>
                <w:sz w:val="16"/>
                <w:szCs w:val="16"/>
                <w:lang w:eastAsia="el-GR"/>
              </w:rPr>
            </w:pPr>
            <w:r w:rsidRPr="001C306F">
              <w:rPr>
                <w:rFonts w:ascii="Tahoma" w:hAnsi="Tahoma" w:cs="Tahoma"/>
                <w:color w:val="000000"/>
                <w:sz w:val="16"/>
                <w:szCs w:val="16"/>
                <w:lang w:eastAsia="el-GR"/>
              </w:rPr>
              <w:t>Κέντρο χωριού</w:t>
            </w:r>
          </w:p>
        </w:tc>
        <w:tc>
          <w:tcPr>
            <w:tcW w:w="1276" w:type="dxa"/>
            <w:tcBorders>
              <w:top w:val="nil"/>
              <w:left w:val="nil"/>
              <w:bottom w:val="single" w:sz="8"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1</w:t>
            </w:r>
          </w:p>
        </w:tc>
        <w:tc>
          <w:tcPr>
            <w:tcW w:w="850" w:type="dxa"/>
            <w:tcBorders>
              <w:top w:val="nil"/>
              <w:left w:val="nil"/>
              <w:bottom w:val="single" w:sz="8"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Pr>
                <w:rFonts w:ascii="Tahoma" w:hAnsi="Tahoma" w:cs="Tahoma"/>
                <w:color w:val="000000"/>
                <w:sz w:val="16"/>
                <w:szCs w:val="16"/>
                <w:lang w:eastAsia="el-GR"/>
              </w:rPr>
              <w:t>-</w:t>
            </w:r>
          </w:p>
        </w:tc>
        <w:tc>
          <w:tcPr>
            <w:tcW w:w="993" w:type="dxa"/>
            <w:tcBorders>
              <w:top w:val="nil"/>
              <w:left w:val="nil"/>
              <w:bottom w:val="single" w:sz="8"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2</w:t>
            </w:r>
          </w:p>
        </w:tc>
        <w:tc>
          <w:tcPr>
            <w:tcW w:w="1134" w:type="dxa"/>
            <w:tcBorders>
              <w:top w:val="nil"/>
              <w:left w:val="nil"/>
              <w:bottom w:val="single" w:sz="8"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ναι</w:t>
            </w:r>
          </w:p>
        </w:tc>
        <w:tc>
          <w:tcPr>
            <w:tcW w:w="850" w:type="dxa"/>
            <w:tcBorders>
              <w:top w:val="nil"/>
              <w:left w:val="nil"/>
              <w:bottom w:val="single" w:sz="8" w:space="0" w:color="auto"/>
              <w:right w:val="single" w:sz="4"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ναι</w:t>
            </w:r>
          </w:p>
        </w:tc>
        <w:tc>
          <w:tcPr>
            <w:tcW w:w="1276" w:type="dxa"/>
            <w:tcBorders>
              <w:top w:val="nil"/>
              <w:left w:val="nil"/>
              <w:bottom w:val="single" w:sz="8" w:space="0" w:color="auto"/>
              <w:right w:val="single" w:sz="8" w:space="0" w:color="auto"/>
            </w:tcBorders>
            <w:shd w:val="clear" w:color="auto" w:fill="auto"/>
            <w:noWrap/>
            <w:vAlign w:val="center"/>
            <w:hideMark/>
          </w:tcPr>
          <w:p w:rsidR="004B1E80" w:rsidRPr="001C306F" w:rsidRDefault="004B1E80" w:rsidP="003E00D6">
            <w:pPr>
              <w:spacing w:line="276" w:lineRule="auto"/>
              <w:jc w:val="center"/>
              <w:rPr>
                <w:rFonts w:ascii="Tahoma" w:hAnsi="Tahoma" w:cs="Tahoma"/>
                <w:color w:val="000000"/>
                <w:sz w:val="16"/>
                <w:szCs w:val="16"/>
                <w:lang w:eastAsia="el-GR"/>
              </w:rPr>
            </w:pPr>
            <w:r w:rsidRPr="001C306F">
              <w:rPr>
                <w:rFonts w:ascii="Tahoma" w:hAnsi="Tahoma" w:cs="Tahoma"/>
                <w:color w:val="000000"/>
                <w:sz w:val="16"/>
                <w:szCs w:val="16"/>
                <w:lang w:eastAsia="el-GR"/>
              </w:rPr>
              <w:t>2</w:t>
            </w:r>
          </w:p>
        </w:tc>
      </w:tr>
    </w:tbl>
    <w:p w:rsidR="004B1E80" w:rsidRDefault="004B1E80" w:rsidP="004B1E80">
      <w:pPr>
        <w:spacing w:before="120" w:after="120" w:line="276" w:lineRule="auto"/>
        <w:ind w:left="720"/>
        <w:jc w:val="center"/>
        <w:textAlignment w:val="baseline"/>
        <w:rPr>
          <w:rFonts w:ascii="Tahoma" w:hAnsi="Tahoma" w:cs="Tahoma"/>
          <w:i/>
          <w:color w:val="E36C0A"/>
          <w:u w:val="single"/>
        </w:rPr>
      </w:pPr>
    </w:p>
    <w:p w:rsidR="004B1E80" w:rsidRDefault="004B1E80" w:rsidP="004B1E80">
      <w:pPr>
        <w:rPr>
          <w:rFonts w:ascii="Tahoma" w:hAnsi="Tahoma" w:cs="Tahoma"/>
          <w:i/>
          <w:color w:val="E36C0A"/>
          <w:u w:val="single"/>
        </w:rPr>
      </w:pPr>
      <w:r>
        <w:rPr>
          <w:rFonts w:ascii="Tahoma" w:hAnsi="Tahoma" w:cs="Tahoma"/>
          <w:i/>
          <w:color w:val="E36C0A"/>
          <w:u w:val="single"/>
        </w:rPr>
        <w:br w:type="page"/>
      </w:r>
    </w:p>
    <w:p w:rsidR="004B1E80" w:rsidRDefault="004B1E80" w:rsidP="004B1E80">
      <w:pPr>
        <w:spacing w:before="120" w:after="120" w:line="276" w:lineRule="auto"/>
        <w:ind w:left="720"/>
        <w:jc w:val="center"/>
        <w:textAlignment w:val="baseline"/>
        <w:rPr>
          <w:rFonts w:ascii="Tahoma" w:hAnsi="Tahoma" w:cs="Tahoma"/>
          <w:i/>
          <w:color w:val="E36C0A"/>
          <w:u w:val="single"/>
        </w:rPr>
      </w:pPr>
    </w:p>
    <w:p w:rsidR="004B1E80" w:rsidRDefault="004B1E80" w:rsidP="004B1E80">
      <w:pPr>
        <w:spacing w:before="120" w:after="120" w:line="276" w:lineRule="auto"/>
        <w:ind w:left="720"/>
        <w:jc w:val="center"/>
        <w:textAlignment w:val="baseline"/>
        <w:rPr>
          <w:rFonts w:ascii="Tahoma" w:hAnsi="Tahoma" w:cs="Tahoma"/>
          <w:i/>
          <w:color w:val="E36C0A"/>
          <w:u w:val="single"/>
        </w:rPr>
      </w:pPr>
      <w:r w:rsidRPr="00EE26E6">
        <w:rPr>
          <w:rFonts w:ascii="Tahoma" w:hAnsi="Tahoma" w:cs="Tahoma"/>
          <w:i/>
          <w:color w:val="E36C0A"/>
          <w:u w:val="single"/>
        </w:rPr>
        <w:t>Ομαδοποιημένα στοιχεία παραλιών και προτεινόμενων υποδομών</w:t>
      </w:r>
    </w:p>
    <w:p w:rsidR="004B1E80" w:rsidRDefault="004B1E80" w:rsidP="004B1E80">
      <w:pPr>
        <w:spacing w:before="120" w:after="120" w:line="276" w:lineRule="auto"/>
        <w:ind w:left="720"/>
        <w:jc w:val="center"/>
        <w:textAlignment w:val="baseline"/>
        <w:rPr>
          <w:rFonts w:ascii="Tahoma" w:hAnsi="Tahoma" w:cs="Tahoma"/>
          <w:i/>
          <w:color w:val="E36C0A"/>
          <w:u w:val="single"/>
        </w:rPr>
      </w:pPr>
    </w:p>
    <w:p w:rsidR="004B1E80" w:rsidRPr="009619EA" w:rsidRDefault="004B1E80" w:rsidP="004B1E80">
      <w:pPr>
        <w:pStyle w:val="6"/>
        <w:keepNext w:val="0"/>
        <w:keepLines w:val="0"/>
        <w:numPr>
          <w:ilvl w:val="5"/>
          <w:numId w:val="0"/>
        </w:numPr>
        <w:tabs>
          <w:tab w:val="num" w:pos="0"/>
        </w:tabs>
        <w:suppressAutoHyphens/>
        <w:spacing w:before="240" w:after="60" w:line="276" w:lineRule="auto"/>
        <w:ind w:left="1152" w:hanging="1152"/>
        <w:jc w:val="both"/>
        <w:rPr>
          <w:rFonts w:ascii="Tahoma" w:hAnsi="Tahoma" w:cs="Tahoma"/>
          <w:i/>
          <w:color w:val="F79646"/>
        </w:rPr>
      </w:pPr>
      <w:r w:rsidRPr="009619EA">
        <w:rPr>
          <w:rFonts w:ascii="Tahoma" w:hAnsi="Tahoma" w:cs="Tahoma"/>
          <w:i/>
          <w:color w:val="F79646"/>
        </w:rPr>
        <w:t>1. Παραλία Άμμου, Άγιος Νικόλαος</w:t>
      </w:r>
    </w:p>
    <w:p w:rsidR="004B1E80" w:rsidRDefault="004B1E80" w:rsidP="004B1E80">
      <w:pPr>
        <w:spacing w:line="276" w:lineRule="auto"/>
        <w:jc w:val="both"/>
        <w:rPr>
          <w:lang w:eastAsia="el-GR"/>
        </w:rPr>
      </w:pPr>
    </w:p>
    <w:tbl>
      <w:tblPr>
        <w:tblW w:w="9640" w:type="dxa"/>
        <w:tblInd w:w="-743" w:type="dxa"/>
        <w:tblBorders>
          <w:bottom w:val="single" w:sz="4" w:space="0" w:color="auto"/>
        </w:tblBorders>
        <w:tblLook w:val="04A0"/>
      </w:tblPr>
      <w:tblGrid>
        <w:gridCol w:w="9728"/>
      </w:tblGrid>
      <w:tr w:rsidR="004B1E80" w:rsidTr="003E00D6">
        <w:tc>
          <w:tcPr>
            <w:tcW w:w="9640" w:type="dxa"/>
          </w:tcPr>
          <w:p w:rsidR="004B1E80" w:rsidRDefault="004B1E80" w:rsidP="003E00D6">
            <w:pPr>
              <w:keepNext/>
              <w:spacing w:line="276" w:lineRule="auto"/>
              <w:jc w:val="center"/>
            </w:pPr>
            <w:r>
              <w:rPr>
                <w:noProof/>
                <w:lang w:eastAsia="el-GR"/>
              </w:rPr>
              <w:drawing>
                <wp:inline distT="0" distB="0" distL="0" distR="0">
                  <wp:extent cx="6021070" cy="4138295"/>
                  <wp:effectExtent l="19050" t="0" r="0" b="0"/>
                  <wp:docPr id="5" name="Εικόνα 5" descr="amm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mos"/>
                          <pic:cNvPicPr>
                            <a:picLocks noChangeAspect="1" noChangeArrowheads="1"/>
                          </pic:cNvPicPr>
                        </pic:nvPicPr>
                        <pic:blipFill>
                          <a:blip r:embed="rId11" cstate="print"/>
                          <a:srcRect l="20094" b="21407"/>
                          <a:stretch>
                            <a:fillRect/>
                          </a:stretch>
                        </pic:blipFill>
                        <pic:spPr bwMode="auto">
                          <a:xfrm>
                            <a:off x="0" y="0"/>
                            <a:ext cx="6021070" cy="4138295"/>
                          </a:xfrm>
                          <a:prstGeom prst="rect">
                            <a:avLst/>
                          </a:prstGeom>
                          <a:noFill/>
                          <a:ln w="9525">
                            <a:noFill/>
                            <a:miter lim="800000"/>
                            <a:headEnd/>
                            <a:tailEnd/>
                          </a:ln>
                        </pic:spPr>
                      </pic:pic>
                    </a:graphicData>
                  </a:graphic>
                </wp:inline>
              </w:drawing>
            </w:r>
          </w:p>
          <w:p w:rsidR="004B1E80" w:rsidRPr="00390C86" w:rsidRDefault="004B1E80" w:rsidP="003E00D6">
            <w:pPr>
              <w:pStyle w:val="af5"/>
              <w:spacing w:line="276" w:lineRule="auto"/>
              <w:jc w:val="center"/>
              <w:rPr>
                <w:rFonts w:ascii="Tahoma" w:hAnsi="Tahoma" w:cs="Tahoma"/>
                <w:sz w:val="18"/>
                <w:szCs w:val="18"/>
                <w:lang w:val="el-GR" w:eastAsia="el-GR"/>
              </w:rPr>
            </w:pPr>
            <w:r w:rsidRPr="00390C86">
              <w:rPr>
                <w:rFonts w:ascii="Tahoma" w:hAnsi="Tahoma" w:cs="Tahoma"/>
                <w:sz w:val="18"/>
                <w:szCs w:val="18"/>
                <w:lang w:val="el-GR"/>
              </w:rPr>
              <w:t xml:space="preserve">Εικόνα </w:t>
            </w:r>
            <w:r w:rsidR="00042EBF" w:rsidRPr="006370C6">
              <w:rPr>
                <w:rFonts w:ascii="Tahoma" w:hAnsi="Tahoma" w:cs="Tahoma"/>
                <w:sz w:val="18"/>
                <w:szCs w:val="18"/>
              </w:rPr>
              <w:fldChar w:fldCharType="begin"/>
            </w:r>
            <w:r w:rsidRPr="00390C86">
              <w:rPr>
                <w:rFonts w:ascii="Tahoma" w:hAnsi="Tahoma" w:cs="Tahoma"/>
                <w:sz w:val="18"/>
                <w:szCs w:val="18"/>
                <w:lang w:val="el-GR"/>
              </w:rPr>
              <w:instrText xml:space="preserve"> </w:instrText>
            </w:r>
            <w:r w:rsidRPr="006370C6">
              <w:rPr>
                <w:rFonts w:ascii="Tahoma" w:hAnsi="Tahoma" w:cs="Tahoma"/>
                <w:sz w:val="18"/>
                <w:szCs w:val="18"/>
              </w:rPr>
              <w:instrText>SEQ</w:instrText>
            </w:r>
            <w:r w:rsidRPr="00390C86">
              <w:rPr>
                <w:rFonts w:ascii="Tahoma" w:hAnsi="Tahoma" w:cs="Tahoma"/>
                <w:sz w:val="18"/>
                <w:szCs w:val="18"/>
                <w:lang w:val="el-GR"/>
              </w:rPr>
              <w:instrText xml:space="preserve"> Εικόνα \* </w:instrText>
            </w:r>
            <w:r w:rsidRPr="006370C6">
              <w:rPr>
                <w:rFonts w:ascii="Tahoma" w:hAnsi="Tahoma" w:cs="Tahoma"/>
                <w:sz w:val="18"/>
                <w:szCs w:val="18"/>
              </w:rPr>
              <w:instrText>ARABIC</w:instrText>
            </w:r>
            <w:r w:rsidRPr="00390C86">
              <w:rPr>
                <w:rFonts w:ascii="Tahoma" w:hAnsi="Tahoma" w:cs="Tahoma"/>
                <w:sz w:val="18"/>
                <w:szCs w:val="18"/>
                <w:lang w:val="el-GR"/>
              </w:rPr>
              <w:instrText xml:space="preserve"> </w:instrText>
            </w:r>
            <w:r w:rsidR="00042EBF" w:rsidRPr="006370C6">
              <w:rPr>
                <w:rFonts w:ascii="Tahoma" w:hAnsi="Tahoma" w:cs="Tahoma"/>
                <w:sz w:val="18"/>
                <w:szCs w:val="18"/>
              </w:rPr>
              <w:fldChar w:fldCharType="separate"/>
            </w:r>
            <w:r w:rsidR="00E122C5">
              <w:rPr>
                <w:rFonts w:ascii="Tahoma" w:hAnsi="Tahoma" w:cs="Tahoma"/>
                <w:noProof/>
                <w:sz w:val="18"/>
                <w:szCs w:val="18"/>
              </w:rPr>
              <w:t>1</w:t>
            </w:r>
            <w:r w:rsidR="00042EBF" w:rsidRPr="006370C6">
              <w:rPr>
                <w:rFonts w:ascii="Tahoma" w:hAnsi="Tahoma" w:cs="Tahoma"/>
                <w:sz w:val="18"/>
                <w:szCs w:val="18"/>
              </w:rPr>
              <w:fldChar w:fldCharType="end"/>
            </w:r>
            <w:r w:rsidRPr="00390C86">
              <w:rPr>
                <w:rFonts w:ascii="Tahoma" w:hAnsi="Tahoma" w:cs="Tahoma"/>
                <w:sz w:val="18"/>
                <w:szCs w:val="18"/>
                <w:lang w:val="el-GR"/>
              </w:rPr>
              <w:t xml:space="preserve"> Προτεινόμενη διάταξη για Α.μεΑ. στην παραλία της Άμμου</w:t>
            </w:r>
          </w:p>
        </w:tc>
      </w:tr>
    </w:tbl>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α. </w:t>
      </w:r>
      <w:r w:rsidRPr="003A4EE0">
        <w:rPr>
          <w:rFonts w:ascii="Tahoma" w:hAnsi="Tahoma" w:cs="Tahoma"/>
          <w:sz w:val="20"/>
          <w:szCs w:val="20"/>
          <w:u w:val="single"/>
          <w:lang w:val="el-GR"/>
        </w:rPr>
        <w:t>Χωροθέτηση-διαμόρφωση θέσεων στάθμευσης αποκλειστικά για ΑμεΑ</w:t>
      </w:r>
      <w:r w:rsidRPr="00390C86">
        <w:rPr>
          <w:rFonts w:ascii="Tahoma" w:hAnsi="Tahoma" w:cs="Tahoma"/>
          <w:sz w:val="20"/>
          <w:szCs w:val="20"/>
          <w:lang w:val="el-GR"/>
        </w:rPr>
        <w:t>: Παραμένουν οι υφιστάμεν</w:t>
      </w:r>
      <w:r>
        <w:rPr>
          <w:rFonts w:ascii="Tahoma" w:hAnsi="Tahoma" w:cs="Tahoma"/>
          <w:sz w:val="20"/>
          <w:szCs w:val="20"/>
          <w:lang w:val="el-GR"/>
        </w:rPr>
        <w:t>ες θέσεις στάθμευσης</w:t>
      </w:r>
      <w:r w:rsidRPr="00390C86">
        <w:rPr>
          <w:rFonts w:ascii="Tahoma" w:hAnsi="Tahoma" w:cs="Tahoma"/>
          <w:sz w:val="20"/>
          <w:szCs w:val="20"/>
          <w:lang w:val="el-GR"/>
        </w:rPr>
        <w:t>.</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β. </w:t>
      </w:r>
      <w:r w:rsidRPr="003A4EE0">
        <w:rPr>
          <w:rFonts w:ascii="Tahoma" w:hAnsi="Tahoma" w:cs="Tahoma"/>
          <w:sz w:val="20"/>
          <w:szCs w:val="20"/>
          <w:u w:val="single"/>
          <w:lang w:val="el-GR"/>
        </w:rPr>
        <w:t>Μη μόνιμο, λυόμενο, ξύλινο αποδυτήριο προδιαγραφών για ΑμεΑ</w:t>
      </w:r>
      <w:r w:rsidRPr="00572A76">
        <w:rPr>
          <w:rFonts w:ascii="Tahoma" w:hAnsi="Tahoma" w:cs="Tahoma"/>
          <w:sz w:val="20"/>
          <w:szCs w:val="20"/>
          <w:lang w:val="el-GR"/>
        </w:rPr>
        <w:t xml:space="preserve">, </w:t>
      </w:r>
      <w:r w:rsidRPr="00390C86">
        <w:rPr>
          <w:rFonts w:ascii="Tahoma" w:hAnsi="Tahoma" w:cs="Tahoma"/>
          <w:sz w:val="20"/>
          <w:szCs w:val="20"/>
          <w:lang w:val="el-GR"/>
        </w:rPr>
        <w:t>όπως αυτ</w:t>
      </w:r>
      <w:r>
        <w:rPr>
          <w:rFonts w:ascii="Tahoma" w:hAnsi="Tahoma" w:cs="Tahoma"/>
          <w:sz w:val="20"/>
          <w:szCs w:val="20"/>
          <w:lang w:val="el-GR"/>
        </w:rPr>
        <w:t>ό</w:t>
      </w:r>
      <w:r w:rsidRPr="00390C86">
        <w:rPr>
          <w:rFonts w:ascii="Tahoma" w:hAnsi="Tahoma" w:cs="Tahoma"/>
          <w:sz w:val="20"/>
          <w:szCs w:val="20"/>
          <w:lang w:val="el-GR"/>
        </w:rPr>
        <w:t xml:space="preserve"> περιγράφεται στις Τεχνικές Προδιαγραφές 04 και στα </w:t>
      </w:r>
      <w:r w:rsidRPr="008D3AA8">
        <w:rPr>
          <w:rFonts w:ascii="Tahoma" w:hAnsi="Tahoma" w:cs="Tahoma"/>
          <w:sz w:val="20"/>
          <w:szCs w:val="20"/>
          <w:lang w:val="el-GR"/>
        </w:rPr>
        <w:t>Αρχιτεκτονικά</w:t>
      </w:r>
      <w:r w:rsidRPr="003A4EE0">
        <w:rPr>
          <w:rFonts w:ascii="Tahoma" w:hAnsi="Tahoma" w:cs="Tahoma"/>
          <w:sz w:val="20"/>
          <w:szCs w:val="20"/>
          <w:lang w:val="el-GR"/>
        </w:rPr>
        <w:t xml:space="preserve"> σχέδια</w:t>
      </w:r>
      <w:r w:rsidRPr="00390C86">
        <w:rPr>
          <w:rFonts w:ascii="Tahoma" w:hAnsi="Tahoma" w:cs="Tahoma"/>
          <w:sz w:val="20"/>
          <w:szCs w:val="20"/>
          <w:lang w:val="el-GR"/>
        </w:rPr>
        <w:t xml:space="preserve">. </w:t>
      </w:r>
    </w:p>
    <w:p w:rsidR="004B1E80" w:rsidRPr="00572A7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γ. </w:t>
      </w:r>
      <w:r w:rsidRPr="003A4EE0">
        <w:rPr>
          <w:rFonts w:ascii="Tahoma" w:hAnsi="Tahoma" w:cs="Tahoma"/>
          <w:sz w:val="20"/>
          <w:szCs w:val="20"/>
          <w:u w:val="single"/>
          <w:lang w:val="el-GR"/>
        </w:rPr>
        <w:t>Μη μόνιμος φορητός χώρος υγιεινής (βιολογική τουαλέτα) προδιαγραφών για ΑμεΑ</w:t>
      </w:r>
      <w:r w:rsidRPr="00390C86">
        <w:rPr>
          <w:rFonts w:ascii="Tahoma" w:hAnsi="Tahoma" w:cs="Tahoma"/>
          <w:sz w:val="20"/>
          <w:szCs w:val="20"/>
          <w:lang w:val="el-GR"/>
        </w:rPr>
        <w:t xml:space="preserve">: τοποθετείται στο χώρο του </w:t>
      </w:r>
      <w:r w:rsidRPr="003A4EE0">
        <w:rPr>
          <w:rFonts w:ascii="Tahoma" w:hAnsi="Tahoma" w:cs="Tahoma"/>
          <w:sz w:val="20"/>
          <w:szCs w:val="20"/>
          <w:lang w:val="el-GR"/>
        </w:rPr>
        <w:t>Parking</w:t>
      </w:r>
      <w:r w:rsidRPr="00390C86">
        <w:rPr>
          <w:rFonts w:ascii="Tahoma" w:hAnsi="Tahoma" w:cs="Tahoma"/>
          <w:sz w:val="20"/>
          <w:szCs w:val="20"/>
          <w:lang w:val="el-GR"/>
        </w:rPr>
        <w:t xml:space="preserve"> της Μαρίνας Αγίου Νικολάου. </w:t>
      </w:r>
      <w:r>
        <w:rPr>
          <w:rFonts w:ascii="Tahoma" w:hAnsi="Tahoma" w:cs="Tahoma"/>
          <w:sz w:val="20"/>
          <w:szCs w:val="20"/>
          <w:lang w:val="el-GR"/>
        </w:rPr>
        <w:t xml:space="preserve">Η βιολογική τουαλέτα </w:t>
      </w:r>
      <w:r w:rsidRPr="00390C86">
        <w:rPr>
          <w:rFonts w:ascii="Tahoma" w:hAnsi="Tahoma" w:cs="Tahoma"/>
          <w:sz w:val="20"/>
          <w:szCs w:val="20"/>
          <w:lang w:val="el-GR"/>
        </w:rPr>
        <w:t xml:space="preserve">περιγράφεται στις Τεχνικές Προδιαγραφές </w:t>
      </w:r>
      <w:r>
        <w:rPr>
          <w:rFonts w:ascii="Tahoma" w:hAnsi="Tahoma" w:cs="Tahoma"/>
          <w:sz w:val="20"/>
          <w:szCs w:val="20"/>
          <w:lang w:val="el-GR"/>
        </w:rPr>
        <w:t xml:space="preserve">06 και στα </w:t>
      </w:r>
      <w:r w:rsidRPr="008D3AA8">
        <w:rPr>
          <w:rFonts w:ascii="Tahoma" w:hAnsi="Tahoma" w:cs="Tahoma"/>
          <w:sz w:val="20"/>
          <w:szCs w:val="20"/>
          <w:lang w:val="el-GR"/>
        </w:rPr>
        <w:t>Αρχιτεκτονικά</w:t>
      </w:r>
      <w:r>
        <w:rPr>
          <w:rFonts w:ascii="Tahoma" w:hAnsi="Tahoma" w:cs="Tahoma"/>
          <w:sz w:val="20"/>
          <w:szCs w:val="20"/>
          <w:lang w:val="el-GR"/>
        </w:rPr>
        <w:t xml:space="preserve"> Σχέδια.</w:t>
      </w:r>
      <w:r w:rsidRPr="00390C86">
        <w:rPr>
          <w:rFonts w:ascii="Tahoma" w:hAnsi="Tahoma" w:cs="Tahoma"/>
          <w:sz w:val="20"/>
          <w:szCs w:val="20"/>
          <w:lang w:val="el-GR"/>
        </w:rPr>
        <w:t xml:space="preserve"> </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δ. </w:t>
      </w:r>
      <w:r w:rsidRPr="003A4EE0">
        <w:rPr>
          <w:rFonts w:ascii="Tahoma" w:hAnsi="Tahoma" w:cs="Tahoma"/>
          <w:sz w:val="20"/>
          <w:szCs w:val="20"/>
          <w:u w:val="single"/>
          <w:lang w:val="el-GR"/>
        </w:rPr>
        <w:t>Χώροι σκίασης/προστασίας των λουόμενων κ.ά</w:t>
      </w:r>
      <w:r w:rsidRPr="003A4EE0">
        <w:rPr>
          <w:rFonts w:ascii="Tahoma" w:hAnsi="Tahoma" w:cs="Tahoma"/>
          <w:sz w:val="20"/>
          <w:szCs w:val="20"/>
          <w:lang w:val="el-GR"/>
        </w:rPr>
        <w:t>.</w:t>
      </w:r>
      <w:r w:rsidRPr="00390C86">
        <w:rPr>
          <w:rFonts w:ascii="Tahoma" w:hAnsi="Tahoma" w:cs="Tahoma"/>
          <w:sz w:val="20"/>
          <w:szCs w:val="20"/>
          <w:lang w:val="el-GR"/>
        </w:rPr>
        <w:t>: τοποθετούνται δυο χώροι σκίασης σύμφωνα με τις Τ</w:t>
      </w:r>
      <w:r>
        <w:rPr>
          <w:rFonts w:ascii="Tahoma" w:hAnsi="Tahoma" w:cs="Tahoma"/>
          <w:sz w:val="20"/>
          <w:szCs w:val="20"/>
          <w:lang w:val="el-GR"/>
        </w:rPr>
        <w:t xml:space="preserve">εχνικές Προδιαγραφές 07 και τα </w:t>
      </w:r>
      <w:r w:rsidRPr="008D3AA8">
        <w:rPr>
          <w:rFonts w:ascii="Tahoma" w:hAnsi="Tahoma" w:cs="Tahoma"/>
          <w:sz w:val="20"/>
          <w:szCs w:val="20"/>
          <w:lang w:val="el-GR"/>
        </w:rPr>
        <w:t>Αρχιτεκτονικά</w:t>
      </w:r>
      <w:r w:rsidRPr="00390C86">
        <w:rPr>
          <w:rFonts w:ascii="Tahoma" w:hAnsi="Tahoma" w:cs="Tahoma"/>
          <w:sz w:val="20"/>
          <w:szCs w:val="20"/>
          <w:lang w:val="el-GR"/>
        </w:rPr>
        <w:t xml:space="preserve"> σχέδια.</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ε. </w:t>
      </w:r>
      <w:r w:rsidRPr="003A4EE0">
        <w:rPr>
          <w:rFonts w:ascii="Tahoma" w:hAnsi="Tahoma" w:cs="Tahoma"/>
          <w:sz w:val="20"/>
          <w:szCs w:val="20"/>
          <w:u w:val="single"/>
          <w:lang w:val="el-GR"/>
        </w:rPr>
        <w:t>Μη μόνιμη βοηθητική διάταξη για την αυτόνομη πρόσβαση ΑμεΑ</w:t>
      </w:r>
      <w:r w:rsidRPr="003A4EE0">
        <w:rPr>
          <w:rFonts w:ascii="Tahoma" w:hAnsi="Tahoma" w:cs="Tahoma"/>
          <w:sz w:val="20"/>
          <w:szCs w:val="20"/>
          <w:lang w:val="el-GR"/>
        </w:rPr>
        <w:t xml:space="preserve">: </w:t>
      </w:r>
      <w:r w:rsidRPr="00390C86">
        <w:rPr>
          <w:rFonts w:ascii="Tahoma" w:hAnsi="Tahoma" w:cs="Tahoma"/>
          <w:sz w:val="20"/>
          <w:szCs w:val="20"/>
          <w:lang w:val="el-GR"/>
        </w:rPr>
        <w:t>τοποθετείται ένας μηχανισμός για την κατάδυση των ατόμων με αναπηρία</w:t>
      </w:r>
      <w:r>
        <w:rPr>
          <w:rFonts w:ascii="Tahoma" w:hAnsi="Tahoma" w:cs="Tahoma"/>
          <w:sz w:val="20"/>
          <w:szCs w:val="20"/>
          <w:lang w:val="el-GR"/>
        </w:rPr>
        <w:t xml:space="preserve"> στη θάλασσα</w:t>
      </w:r>
      <w:r w:rsidRPr="00390C86">
        <w:rPr>
          <w:rFonts w:ascii="Tahoma" w:hAnsi="Tahoma" w:cs="Tahoma"/>
          <w:sz w:val="20"/>
          <w:szCs w:val="20"/>
          <w:lang w:val="el-GR"/>
        </w:rPr>
        <w:t>, σύμφωνα με τις Τεχνικές Προδιαγραφές 01.</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lastRenderedPageBreak/>
        <w:t xml:space="preserve">στ. </w:t>
      </w:r>
      <w:r w:rsidRPr="003A4EE0">
        <w:rPr>
          <w:rFonts w:ascii="Tahoma" w:hAnsi="Tahoma" w:cs="Tahoma"/>
          <w:sz w:val="20"/>
          <w:szCs w:val="20"/>
          <w:u w:val="single"/>
          <w:lang w:val="el-GR"/>
        </w:rPr>
        <w:t>Λυόμενος ξύλινος διάδρομος παραλίας για ΑμεΑ</w:t>
      </w:r>
      <w:r w:rsidRPr="003A4EE0">
        <w:rPr>
          <w:rFonts w:ascii="Tahoma" w:hAnsi="Tahoma" w:cs="Tahoma"/>
          <w:sz w:val="20"/>
          <w:szCs w:val="20"/>
          <w:lang w:val="el-GR"/>
        </w:rPr>
        <w:t>:</w:t>
      </w:r>
      <w:r w:rsidRPr="00390C86">
        <w:rPr>
          <w:rFonts w:ascii="Tahoma" w:hAnsi="Tahoma" w:cs="Tahoma"/>
          <w:sz w:val="20"/>
          <w:szCs w:val="20"/>
          <w:lang w:val="el-GR"/>
        </w:rPr>
        <w:t xml:space="preserve"> τοποθετούνται τρία σκέλη ξύλινου διαδρόμου συνολικού μήκους 60μ. όπως αυτός περιγράφεται στις Τεχνικές Προδιαγραφές 03, </w:t>
      </w:r>
      <w:r w:rsidRPr="003A4EE0">
        <w:rPr>
          <w:rFonts w:ascii="Tahoma" w:hAnsi="Tahoma" w:cs="Tahoma"/>
          <w:sz w:val="20"/>
          <w:szCs w:val="20"/>
          <w:lang w:val="el-GR"/>
        </w:rPr>
        <w:t xml:space="preserve">διαστάσεων μήκους 4,50μ., 37 μ., 2,50μ. και 16μ. </w:t>
      </w:r>
      <w:r w:rsidRPr="0072285C">
        <w:rPr>
          <w:rFonts w:ascii="Tahoma" w:hAnsi="Tahoma" w:cs="Tahoma"/>
          <w:sz w:val="20"/>
          <w:szCs w:val="20"/>
          <w:lang w:val="el-GR"/>
        </w:rPr>
        <w:t>και πλάτους τουλάχιστον 1,50 μ.</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ζ. </w:t>
      </w:r>
      <w:r w:rsidRPr="003A4EE0">
        <w:rPr>
          <w:rFonts w:ascii="Tahoma" w:hAnsi="Tahoma" w:cs="Tahoma"/>
          <w:sz w:val="20"/>
          <w:szCs w:val="20"/>
          <w:u w:val="single"/>
          <w:lang w:val="el-GR"/>
        </w:rPr>
        <w:t>Επιγραφή σήμανσης (πληροφοριακή πινακίδα):</w:t>
      </w:r>
      <w:r w:rsidRPr="00390C86">
        <w:rPr>
          <w:rFonts w:ascii="Tahoma" w:hAnsi="Tahoma" w:cs="Tahoma"/>
          <w:sz w:val="20"/>
          <w:szCs w:val="20"/>
          <w:u w:val="single"/>
          <w:lang w:val="el-GR"/>
        </w:rPr>
        <w:t xml:space="preserve"> </w:t>
      </w:r>
      <w:r w:rsidRPr="00390C86">
        <w:rPr>
          <w:rFonts w:ascii="Tahoma" w:hAnsi="Tahoma" w:cs="Tahoma"/>
          <w:sz w:val="20"/>
          <w:szCs w:val="20"/>
          <w:lang w:val="el-GR"/>
        </w:rPr>
        <w:t xml:space="preserve">θα τοποθετηθούν τρεις ενημερωτικές πινακίδες (στην είσοδο της παραλίας, στους χώρους σκίασης και στο αποδυτήριο), τρεις ταμπέλες σήμανσης (μια στο χώρο στάθμευσης, μία στο </w:t>
      </w:r>
      <w:r>
        <w:rPr>
          <w:rFonts w:ascii="Tahoma" w:hAnsi="Tahoma" w:cs="Tahoma"/>
          <w:sz w:val="20"/>
          <w:szCs w:val="20"/>
          <w:lang w:val="en-US"/>
        </w:rPr>
        <w:t>wc</w:t>
      </w:r>
      <w:r w:rsidRPr="00390C86">
        <w:rPr>
          <w:rFonts w:ascii="Tahoma" w:hAnsi="Tahoma" w:cs="Tahoma"/>
          <w:sz w:val="20"/>
          <w:szCs w:val="20"/>
          <w:lang w:val="el-GR"/>
        </w:rPr>
        <w:t xml:space="preserve"> και μία στο μηχανισμό κατάδυσης) και πινακίδα συγχρηματοδότησης ΕΠΑΝΕΚ ΕΣΠΑ. </w:t>
      </w:r>
    </w:p>
    <w:p w:rsidR="004B1E80"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Η σήμανση θα τηρεί τις Τεχνικές Προδιαγραφές 08</w:t>
      </w:r>
      <w:r>
        <w:rPr>
          <w:rFonts w:ascii="Tahoma" w:hAnsi="Tahoma" w:cs="Tahoma"/>
          <w:sz w:val="20"/>
          <w:szCs w:val="20"/>
          <w:lang w:val="el-GR"/>
        </w:rPr>
        <w:t>.</w:t>
      </w:r>
      <w:r w:rsidRPr="00390C86">
        <w:rPr>
          <w:rFonts w:ascii="Tahoma" w:hAnsi="Tahoma" w:cs="Tahoma"/>
          <w:sz w:val="20"/>
          <w:szCs w:val="20"/>
          <w:lang w:val="el-GR"/>
        </w:rPr>
        <w:t xml:space="preserve"> </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η.  </w:t>
      </w:r>
      <w:r w:rsidRPr="008E2F16">
        <w:rPr>
          <w:rFonts w:ascii="Tahoma" w:hAnsi="Tahoma" w:cs="Tahoma"/>
          <w:sz w:val="20"/>
          <w:szCs w:val="20"/>
          <w:u w:val="single"/>
          <w:lang w:val="el-GR"/>
        </w:rPr>
        <w:t>Σύστημα αντικλεπτικής προστασίας (συναγερμός)</w:t>
      </w:r>
      <w:r w:rsidRPr="00390C86">
        <w:rPr>
          <w:rFonts w:ascii="Tahoma" w:hAnsi="Tahoma" w:cs="Tahoma"/>
          <w:sz w:val="20"/>
          <w:szCs w:val="20"/>
          <w:lang w:val="el-GR"/>
        </w:rPr>
        <w:t xml:space="preserve">: θα τοποθετηθεί σύστημα αντικλεπτικής προστασίας με </w:t>
      </w:r>
      <w:r w:rsidRPr="008E3292">
        <w:rPr>
          <w:rFonts w:ascii="Tahoma" w:hAnsi="Tahoma" w:cs="Tahoma"/>
          <w:sz w:val="20"/>
          <w:szCs w:val="20"/>
          <w:lang w:val="el-GR"/>
        </w:rPr>
        <w:t>φωτοσυναγερμό</w:t>
      </w:r>
      <w:r w:rsidRPr="00390C86">
        <w:rPr>
          <w:rFonts w:ascii="Tahoma" w:hAnsi="Tahoma" w:cs="Tahoma"/>
          <w:sz w:val="20"/>
          <w:szCs w:val="20"/>
          <w:lang w:val="el-GR"/>
        </w:rPr>
        <w:t xml:space="preserve"> στη μη μόνιμη </w:t>
      </w:r>
      <w:r>
        <w:rPr>
          <w:rFonts w:ascii="Tahoma" w:hAnsi="Tahoma" w:cs="Tahoma"/>
          <w:sz w:val="20"/>
          <w:szCs w:val="20"/>
          <w:lang w:val="el-GR"/>
        </w:rPr>
        <w:t xml:space="preserve">βοηθητική </w:t>
      </w:r>
      <w:r w:rsidRPr="00390C86">
        <w:rPr>
          <w:rFonts w:ascii="Tahoma" w:hAnsi="Tahoma" w:cs="Tahoma"/>
          <w:sz w:val="20"/>
          <w:szCs w:val="20"/>
          <w:lang w:val="el-GR"/>
        </w:rPr>
        <w:t xml:space="preserve">διάταξη για την αυτόνομη πρόσβαση ΑμεΑ στη θάλασσα, σύμφωνα με τις Τεχνικές Προδιαγραφές 09. </w:t>
      </w:r>
    </w:p>
    <w:tbl>
      <w:tblPr>
        <w:tblW w:w="9640" w:type="dxa"/>
        <w:tblInd w:w="-601" w:type="dxa"/>
        <w:tblBorders>
          <w:insideH w:val="single" w:sz="4" w:space="0" w:color="auto"/>
        </w:tblBorders>
        <w:tblLook w:val="04A0"/>
      </w:tblPr>
      <w:tblGrid>
        <w:gridCol w:w="9640"/>
      </w:tblGrid>
      <w:tr w:rsidR="004B1E80" w:rsidTr="003E00D6">
        <w:tc>
          <w:tcPr>
            <w:tcW w:w="9640" w:type="dxa"/>
          </w:tcPr>
          <w:p w:rsidR="004B1E80" w:rsidRPr="00E51B5D" w:rsidRDefault="004B1E80" w:rsidP="003E00D6">
            <w:pPr>
              <w:jc w:val="center"/>
              <w:rPr>
                <w:lang w:val="en-US"/>
              </w:rPr>
            </w:pPr>
            <w:r>
              <w:rPr>
                <w:noProof/>
                <w:lang w:eastAsia="el-GR"/>
              </w:rPr>
              <w:drawing>
                <wp:inline distT="0" distB="0" distL="0" distR="0">
                  <wp:extent cx="5269230" cy="2967990"/>
                  <wp:effectExtent l="19050" t="0" r="7620" b="0"/>
                  <wp:docPr id="6" name="Εικόνα 6" descr="AMMOS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MOS_0012"/>
                          <pic:cNvPicPr>
                            <a:picLocks noChangeAspect="1" noChangeArrowheads="1"/>
                          </pic:cNvPicPr>
                        </pic:nvPicPr>
                        <pic:blipFill>
                          <a:blip r:embed="rId12" cstate="print"/>
                          <a:srcRect/>
                          <a:stretch>
                            <a:fillRect/>
                          </a:stretch>
                        </pic:blipFill>
                        <pic:spPr bwMode="auto">
                          <a:xfrm>
                            <a:off x="0" y="0"/>
                            <a:ext cx="5269230" cy="2967990"/>
                          </a:xfrm>
                          <a:prstGeom prst="rect">
                            <a:avLst/>
                          </a:prstGeom>
                          <a:noFill/>
                          <a:ln w="9525">
                            <a:noFill/>
                            <a:miter lim="800000"/>
                            <a:headEnd/>
                            <a:tailEnd/>
                          </a:ln>
                        </pic:spPr>
                      </pic:pic>
                    </a:graphicData>
                  </a:graphic>
                </wp:inline>
              </w:drawing>
            </w:r>
          </w:p>
          <w:p w:rsidR="004B1E80" w:rsidRDefault="004B1E80" w:rsidP="003E00D6">
            <w:pPr>
              <w:jc w:val="center"/>
            </w:pPr>
          </w:p>
          <w:p w:rsidR="004B1E80" w:rsidRPr="00831A35" w:rsidRDefault="004B1E80" w:rsidP="003E00D6">
            <w:pPr>
              <w:jc w:val="center"/>
            </w:pPr>
          </w:p>
        </w:tc>
      </w:tr>
    </w:tbl>
    <w:p w:rsidR="004B1E80" w:rsidRDefault="004B1E80" w:rsidP="004B1E80">
      <w:pPr>
        <w:pStyle w:val="6"/>
        <w:numPr>
          <w:ilvl w:val="0"/>
          <w:numId w:val="0"/>
        </w:numPr>
        <w:spacing w:line="276" w:lineRule="auto"/>
        <w:jc w:val="both"/>
        <w:rPr>
          <w:rFonts w:ascii="Tahoma" w:hAnsi="Tahoma" w:cs="Tahoma"/>
          <w:i/>
          <w:color w:val="F79646"/>
        </w:rPr>
      </w:pPr>
    </w:p>
    <w:p w:rsidR="004B1E80" w:rsidRDefault="004B1E80" w:rsidP="004B1E80">
      <w:r>
        <w:br w:type="page"/>
      </w:r>
    </w:p>
    <w:p w:rsidR="004B1E80" w:rsidRDefault="004B1E80" w:rsidP="004B1E80">
      <w:pPr>
        <w:pStyle w:val="6"/>
        <w:numPr>
          <w:ilvl w:val="0"/>
          <w:numId w:val="0"/>
        </w:numPr>
        <w:spacing w:line="276" w:lineRule="auto"/>
        <w:jc w:val="both"/>
        <w:rPr>
          <w:rFonts w:ascii="Tahoma" w:hAnsi="Tahoma" w:cs="Tahoma"/>
          <w:i/>
          <w:color w:val="F79646"/>
        </w:rPr>
      </w:pPr>
    </w:p>
    <w:p w:rsidR="004B1E80" w:rsidRDefault="004B1E80" w:rsidP="004B1E80">
      <w:pPr>
        <w:pStyle w:val="6"/>
        <w:numPr>
          <w:ilvl w:val="0"/>
          <w:numId w:val="0"/>
        </w:numPr>
        <w:spacing w:line="276" w:lineRule="auto"/>
        <w:jc w:val="both"/>
        <w:rPr>
          <w:rFonts w:ascii="Tahoma" w:hAnsi="Tahoma" w:cs="Tahoma"/>
          <w:i/>
          <w:color w:val="F79646"/>
        </w:rPr>
      </w:pPr>
      <w:r>
        <w:rPr>
          <w:rFonts w:ascii="Tahoma" w:hAnsi="Tahoma" w:cs="Tahoma"/>
          <w:i/>
          <w:color w:val="F79646"/>
        </w:rPr>
        <w:t>2</w:t>
      </w:r>
      <w:r w:rsidRPr="0069362D">
        <w:rPr>
          <w:rFonts w:ascii="Tahoma" w:hAnsi="Tahoma" w:cs="Tahoma"/>
          <w:i/>
          <w:color w:val="F79646"/>
        </w:rPr>
        <w:t xml:space="preserve">. Παραλία </w:t>
      </w:r>
      <w:r>
        <w:rPr>
          <w:rFonts w:ascii="Tahoma" w:hAnsi="Tahoma" w:cs="Tahoma"/>
          <w:i/>
          <w:color w:val="F79646"/>
        </w:rPr>
        <w:t>Σχίσμα Ελούντας</w:t>
      </w:r>
    </w:p>
    <w:p w:rsidR="004B1E80" w:rsidRPr="00831A35" w:rsidRDefault="004B1E80" w:rsidP="004B1E80"/>
    <w:p w:rsidR="004B1E80" w:rsidRPr="00B5260A" w:rsidRDefault="004B1E80" w:rsidP="004B1E80">
      <w:r>
        <w:rPr>
          <w:noProof/>
          <w:lang w:eastAsia="el-GR"/>
        </w:rPr>
        <w:drawing>
          <wp:inline distT="0" distB="0" distL="0" distR="0">
            <wp:extent cx="6120130" cy="2993268"/>
            <wp:effectExtent l="19050" t="0" r="0" b="0"/>
            <wp:docPr id="26" name="Εικόνα 7" descr="2018-0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8-06-06"/>
                    <pic:cNvPicPr>
                      <a:picLocks noChangeAspect="1" noChangeArrowheads="1"/>
                    </pic:cNvPicPr>
                  </pic:nvPicPr>
                  <pic:blipFill>
                    <a:blip r:embed="rId13" cstate="print"/>
                    <a:srcRect/>
                    <a:stretch>
                      <a:fillRect/>
                    </a:stretch>
                  </pic:blipFill>
                  <pic:spPr bwMode="auto">
                    <a:xfrm>
                      <a:off x="0" y="0"/>
                      <a:ext cx="6120130" cy="2993268"/>
                    </a:xfrm>
                    <a:prstGeom prst="rect">
                      <a:avLst/>
                    </a:prstGeom>
                    <a:noFill/>
                    <a:ln w="9525">
                      <a:noFill/>
                      <a:miter lim="800000"/>
                      <a:headEnd/>
                      <a:tailEnd/>
                    </a:ln>
                  </pic:spPr>
                </pic:pic>
              </a:graphicData>
            </a:graphic>
          </wp:inline>
        </w:drawing>
      </w:r>
    </w:p>
    <w:p w:rsidR="004B1E80" w:rsidRPr="0008618A" w:rsidRDefault="004B1E80" w:rsidP="004B1E80">
      <w:pPr>
        <w:spacing w:line="276" w:lineRule="auto"/>
        <w:ind w:left="-1560"/>
        <w:jc w:val="both"/>
        <w:rPr>
          <w:lang w:val="en-US" w:eastAsia="el-GR"/>
        </w:rPr>
      </w:pPr>
    </w:p>
    <w:tbl>
      <w:tblPr>
        <w:tblW w:w="9923" w:type="dxa"/>
        <w:tblInd w:w="-743" w:type="dxa"/>
        <w:tblBorders>
          <w:bottom w:val="single" w:sz="4" w:space="0" w:color="auto"/>
        </w:tblBorders>
        <w:tblLook w:val="04A0"/>
      </w:tblPr>
      <w:tblGrid>
        <w:gridCol w:w="9923"/>
      </w:tblGrid>
      <w:tr w:rsidR="004B1E80" w:rsidTr="003E00D6">
        <w:tc>
          <w:tcPr>
            <w:tcW w:w="9923" w:type="dxa"/>
          </w:tcPr>
          <w:p w:rsidR="004B1E80" w:rsidRDefault="004B1E80" w:rsidP="003E00D6">
            <w:pPr>
              <w:keepNext/>
              <w:spacing w:line="276" w:lineRule="auto"/>
              <w:jc w:val="center"/>
            </w:pPr>
          </w:p>
          <w:p w:rsidR="004B1E80" w:rsidRPr="00390C86" w:rsidRDefault="004B1E80" w:rsidP="003E00D6">
            <w:pPr>
              <w:pStyle w:val="af5"/>
              <w:spacing w:line="276" w:lineRule="auto"/>
              <w:jc w:val="center"/>
              <w:rPr>
                <w:rFonts w:ascii="Tahoma" w:hAnsi="Tahoma" w:cs="Tahoma"/>
                <w:sz w:val="18"/>
                <w:szCs w:val="18"/>
                <w:lang w:val="el-GR" w:eastAsia="el-GR"/>
              </w:rPr>
            </w:pPr>
            <w:r w:rsidRPr="00390C86">
              <w:rPr>
                <w:rFonts w:ascii="Tahoma" w:hAnsi="Tahoma" w:cs="Tahoma"/>
                <w:sz w:val="18"/>
                <w:szCs w:val="18"/>
                <w:lang w:val="el-GR"/>
              </w:rPr>
              <w:t>Εικόνα 2 Προτεινόμενη διάταξη για Α.μεΑ. στην παραλία στο Σχίσμα</w:t>
            </w:r>
          </w:p>
        </w:tc>
      </w:tr>
    </w:tbl>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α. </w:t>
      </w:r>
      <w:r w:rsidRPr="003A4EE0">
        <w:rPr>
          <w:rFonts w:ascii="Tahoma" w:hAnsi="Tahoma" w:cs="Tahoma"/>
          <w:sz w:val="20"/>
          <w:szCs w:val="20"/>
          <w:u w:val="single"/>
          <w:lang w:val="el-GR"/>
        </w:rPr>
        <w:t>Χωροθέτηση-διαμόρφωση θέσεων στάθμευσης αποκλειστικά για ΑμεΑ</w:t>
      </w:r>
      <w:r w:rsidRPr="00390C86">
        <w:rPr>
          <w:rFonts w:ascii="Tahoma" w:hAnsi="Tahoma" w:cs="Tahoma"/>
          <w:sz w:val="20"/>
          <w:szCs w:val="20"/>
          <w:lang w:val="el-GR"/>
        </w:rPr>
        <w:t xml:space="preserve">: Παραμένουν οι υφιστάμενοι και προστίθεται μια νέα θέση σύμφωνα με τις Τεχνικές Προδιαγραφές 02. </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β. </w:t>
      </w:r>
      <w:r w:rsidRPr="003A4EE0">
        <w:rPr>
          <w:rFonts w:ascii="Tahoma" w:hAnsi="Tahoma" w:cs="Tahoma"/>
          <w:sz w:val="20"/>
          <w:szCs w:val="20"/>
          <w:u w:val="single"/>
          <w:lang w:val="el-GR"/>
        </w:rPr>
        <w:t>Μη μόνιμο, λυόμενο, ξύλινο αποδυτήριο προδιαγραφών για ΑμεΑ</w:t>
      </w:r>
      <w:r w:rsidRPr="00572A76">
        <w:rPr>
          <w:rFonts w:ascii="Tahoma" w:hAnsi="Tahoma" w:cs="Tahoma"/>
          <w:sz w:val="20"/>
          <w:szCs w:val="20"/>
          <w:lang w:val="el-GR"/>
        </w:rPr>
        <w:t xml:space="preserve">, </w:t>
      </w:r>
      <w:r w:rsidRPr="00390C86">
        <w:rPr>
          <w:rFonts w:ascii="Tahoma" w:hAnsi="Tahoma" w:cs="Tahoma"/>
          <w:sz w:val="20"/>
          <w:szCs w:val="20"/>
          <w:lang w:val="el-GR"/>
        </w:rPr>
        <w:t>όπως αυτ</w:t>
      </w:r>
      <w:r>
        <w:rPr>
          <w:rFonts w:ascii="Tahoma" w:hAnsi="Tahoma" w:cs="Tahoma"/>
          <w:sz w:val="20"/>
          <w:szCs w:val="20"/>
          <w:lang w:val="el-GR"/>
        </w:rPr>
        <w:t>ό</w:t>
      </w:r>
      <w:r w:rsidRPr="00390C86">
        <w:rPr>
          <w:rFonts w:ascii="Tahoma" w:hAnsi="Tahoma" w:cs="Tahoma"/>
          <w:sz w:val="20"/>
          <w:szCs w:val="20"/>
          <w:lang w:val="el-GR"/>
        </w:rPr>
        <w:t xml:space="preserve"> περιγράφεται στις Τεχνικές Προδιαγραφές 04 και στα </w:t>
      </w:r>
      <w:r w:rsidRPr="008D3AA8">
        <w:rPr>
          <w:rFonts w:ascii="Tahoma" w:hAnsi="Tahoma" w:cs="Tahoma"/>
          <w:sz w:val="20"/>
          <w:szCs w:val="20"/>
          <w:lang w:val="el-GR"/>
        </w:rPr>
        <w:t xml:space="preserve">Αρχιτεκτονικά </w:t>
      </w:r>
      <w:r w:rsidRPr="003A4EE0">
        <w:rPr>
          <w:rFonts w:ascii="Tahoma" w:hAnsi="Tahoma" w:cs="Tahoma"/>
          <w:sz w:val="20"/>
          <w:szCs w:val="20"/>
          <w:lang w:val="el-GR"/>
        </w:rPr>
        <w:t>σχέδια</w:t>
      </w:r>
      <w:r w:rsidRPr="00390C86">
        <w:rPr>
          <w:rFonts w:ascii="Tahoma" w:hAnsi="Tahoma" w:cs="Tahoma"/>
          <w:sz w:val="20"/>
          <w:szCs w:val="20"/>
          <w:lang w:val="el-GR"/>
        </w:rPr>
        <w:t xml:space="preserve">. </w:t>
      </w:r>
    </w:p>
    <w:p w:rsidR="004B1E80" w:rsidRPr="00390C86" w:rsidRDefault="004B1E80" w:rsidP="004B1E80">
      <w:pPr>
        <w:pStyle w:val="afe"/>
        <w:ind w:left="0"/>
        <w:rPr>
          <w:rFonts w:ascii="Tahoma" w:hAnsi="Tahoma" w:cs="Tahoma"/>
          <w:sz w:val="20"/>
          <w:szCs w:val="20"/>
          <w:lang w:val="el-GR"/>
        </w:rPr>
      </w:pPr>
    </w:p>
    <w:p w:rsidR="004B1E80" w:rsidRPr="00C946B1"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γ. </w:t>
      </w:r>
      <w:r w:rsidRPr="003A4EE0">
        <w:rPr>
          <w:rFonts w:ascii="Tahoma" w:hAnsi="Tahoma" w:cs="Tahoma"/>
          <w:sz w:val="20"/>
          <w:szCs w:val="20"/>
          <w:u w:val="single"/>
          <w:lang w:val="el-GR"/>
        </w:rPr>
        <w:t>Μη μόνιμος φορητός χώρος υγιεινής (</w:t>
      </w:r>
      <w:r>
        <w:rPr>
          <w:rFonts w:ascii="Tahoma" w:hAnsi="Tahoma" w:cs="Tahoma"/>
          <w:sz w:val="20"/>
          <w:szCs w:val="20"/>
          <w:u w:val="single"/>
          <w:lang w:val="el-GR"/>
        </w:rPr>
        <w:t xml:space="preserve">χημική ή </w:t>
      </w:r>
      <w:r w:rsidRPr="003A4EE0">
        <w:rPr>
          <w:rFonts w:ascii="Tahoma" w:hAnsi="Tahoma" w:cs="Tahoma"/>
          <w:sz w:val="20"/>
          <w:szCs w:val="20"/>
          <w:u w:val="single"/>
          <w:lang w:val="el-GR"/>
        </w:rPr>
        <w:t>βιολογική τουαλέτα) προδιαγραφών για ΑμεΑ</w:t>
      </w:r>
      <w:r w:rsidRPr="00390C86">
        <w:rPr>
          <w:rFonts w:ascii="Tahoma" w:hAnsi="Tahoma" w:cs="Tahoma"/>
          <w:sz w:val="20"/>
          <w:szCs w:val="20"/>
          <w:lang w:val="el-GR"/>
        </w:rPr>
        <w:t xml:space="preserve">: </w:t>
      </w:r>
      <w:r>
        <w:rPr>
          <w:rFonts w:ascii="Tahoma" w:hAnsi="Tahoma" w:cs="Tahoma"/>
          <w:sz w:val="20"/>
          <w:szCs w:val="20"/>
          <w:lang w:val="el-GR"/>
        </w:rPr>
        <w:t xml:space="preserve">Διατηρείται το υφιστάμενο </w:t>
      </w:r>
      <w:r>
        <w:rPr>
          <w:rFonts w:ascii="Tahoma" w:hAnsi="Tahoma" w:cs="Tahoma"/>
          <w:sz w:val="20"/>
          <w:szCs w:val="20"/>
          <w:lang w:val="en-US"/>
        </w:rPr>
        <w:t>WC</w:t>
      </w:r>
    </w:p>
    <w:p w:rsidR="004B1E80" w:rsidRPr="00C946B1"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δ. </w:t>
      </w:r>
      <w:r w:rsidRPr="003A4EE0">
        <w:rPr>
          <w:rFonts w:ascii="Tahoma" w:hAnsi="Tahoma" w:cs="Tahoma"/>
          <w:sz w:val="20"/>
          <w:szCs w:val="20"/>
          <w:u w:val="single"/>
          <w:lang w:val="el-GR"/>
        </w:rPr>
        <w:t>Χώροι σκίασης/προστασίας των λουόμενων κ.ά</w:t>
      </w:r>
      <w:r w:rsidRPr="003A4EE0">
        <w:rPr>
          <w:rFonts w:ascii="Tahoma" w:hAnsi="Tahoma" w:cs="Tahoma"/>
          <w:sz w:val="20"/>
          <w:szCs w:val="20"/>
          <w:lang w:val="el-GR"/>
        </w:rPr>
        <w:t>.</w:t>
      </w:r>
      <w:r w:rsidRPr="00390C86">
        <w:rPr>
          <w:rFonts w:ascii="Tahoma" w:hAnsi="Tahoma" w:cs="Tahoma"/>
          <w:sz w:val="20"/>
          <w:szCs w:val="20"/>
          <w:lang w:val="el-GR"/>
        </w:rPr>
        <w:t>: τοποθετούνται δυο χώροι σκίασης σύμφωνα με τις Τ</w:t>
      </w:r>
      <w:r>
        <w:rPr>
          <w:rFonts w:ascii="Tahoma" w:hAnsi="Tahoma" w:cs="Tahoma"/>
          <w:sz w:val="20"/>
          <w:szCs w:val="20"/>
          <w:lang w:val="el-GR"/>
        </w:rPr>
        <w:t xml:space="preserve">εχνικές Προδιαγραφές 07 και τα </w:t>
      </w:r>
      <w:r w:rsidRPr="008D3AA8">
        <w:rPr>
          <w:rFonts w:ascii="Tahoma" w:hAnsi="Tahoma" w:cs="Tahoma"/>
          <w:sz w:val="20"/>
          <w:szCs w:val="20"/>
          <w:lang w:val="el-GR"/>
        </w:rPr>
        <w:t xml:space="preserve">Αρχιτεκτονικά </w:t>
      </w:r>
      <w:r w:rsidRPr="00390C86">
        <w:rPr>
          <w:rFonts w:ascii="Tahoma" w:hAnsi="Tahoma" w:cs="Tahoma"/>
          <w:sz w:val="20"/>
          <w:szCs w:val="20"/>
          <w:lang w:val="el-GR"/>
        </w:rPr>
        <w:t>σχέδια.</w:t>
      </w: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ab/>
      </w: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ε. </w:t>
      </w:r>
      <w:r w:rsidRPr="003A4EE0">
        <w:rPr>
          <w:rFonts w:ascii="Tahoma" w:hAnsi="Tahoma" w:cs="Tahoma"/>
          <w:sz w:val="20"/>
          <w:szCs w:val="20"/>
          <w:u w:val="single"/>
          <w:lang w:val="el-GR"/>
        </w:rPr>
        <w:t>Μη μόνιμη βοηθητική διάταξη για την αυτόνομη πρόσβαση ΑμεΑ</w:t>
      </w:r>
      <w:r w:rsidRPr="003A4EE0">
        <w:rPr>
          <w:rFonts w:ascii="Tahoma" w:hAnsi="Tahoma" w:cs="Tahoma"/>
          <w:sz w:val="20"/>
          <w:szCs w:val="20"/>
          <w:lang w:val="el-GR"/>
        </w:rPr>
        <w:t xml:space="preserve">: </w:t>
      </w:r>
      <w:r w:rsidRPr="00390C86">
        <w:rPr>
          <w:rFonts w:ascii="Tahoma" w:hAnsi="Tahoma" w:cs="Tahoma"/>
          <w:sz w:val="20"/>
          <w:szCs w:val="20"/>
          <w:lang w:val="el-GR"/>
        </w:rPr>
        <w:t>τοποθετείται ένας μηχανισμός για την κατάδυση των ατόμων με αναπηρία</w:t>
      </w:r>
      <w:r>
        <w:rPr>
          <w:rFonts w:ascii="Tahoma" w:hAnsi="Tahoma" w:cs="Tahoma"/>
          <w:sz w:val="20"/>
          <w:szCs w:val="20"/>
          <w:lang w:val="el-GR"/>
        </w:rPr>
        <w:t xml:space="preserve"> στη θάλασσα</w:t>
      </w:r>
      <w:r w:rsidRPr="00390C86">
        <w:rPr>
          <w:rFonts w:ascii="Tahoma" w:hAnsi="Tahoma" w:cs="Tahoma"/>
          <w:sz w:val="20"/>
          <w:szCs w:val="20"/>
          <w:lang w:val="el-GR"/>
        </w:rPr>
        <w:t>, σύμφωνα με τις Τεχνικές Προδιαγραφές 01.</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στ. </w:t>
      </w:r>
      <w:r w:rsidRPr="003A4EE0">
        <w:rPr>
          <w:rFonts w:ascii="Tahoma" w:hAnsi="Tahoma" w:cs="Tahoma"/>
          <w:sz w:val="20"/>
          <w:szCs w:val="20"/>
          <w:u w:val="single"/>
          <w:lang w:val="el-GR"/>
        </w:rPr>
        <w:t>Λυόμενος ξύλινος διάδρομος παραλίας για ΑμεΑ</w:t>
      </w:r>
      <w:r w:rsidRPr="003A4EE0">
        <w:rPr>
          <w:rFonts w:ascii="Tahoma" w:hAnsi="Tahoma" w:cs="Tahoma"/>
          <w:sz w:val="20"/>
          <w:szCs w:val="20"/>
          <w:lang w:val="el-GR"/>
        </w:rPr>
        <w:t>:</w:t>
      </w:r>
      <w:r w:rsidRPr="00390C86">
        <w:rPr>
          <w:rFonts w:ascii="Tahoma" w:hAnsi="Tahoma" w:cs="Tahoma"/>
          <w:sz w:val="20"/>
          <w:szCs w:val="20"/>
          <w:lang w:val="el-GR"/>
        </w:rPr>
        <w:t xml:space="preserve"> τοποθετούνται τρία σκέλη ξύλινου διαδρόμου συνολικού μήκους 46,50 μ., όπως αυτός περιγράφεται στις Τεχνικές Προδιαγραφές 03 διαστάσεων μήκους 2,50 μ. και 44 μ. </w:t>
      </w:r>
      <w:r w:rsidRPr="0072285C">
        <w:rPr>
          <w:rFonts w:ascii="Tahoma" w:hAnsi="Tahoma" w:cs="Tahoma"/>
          <w:sz w:val="20"/>
          <w:szCs w:val="20"/>
          <w:lang w:val="el-GR"/>
        </w:rPr>
        <w:t>και πλάτους τουλάχιστον 1,50 μ.</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ζ. </w:t>
      </w:r>
      <w:r w:rsidRPr="003A4EE0">
        <w:rPr>
          <w:rFonts w:ascii="Tahoma" w:hAnsi="Tahoma" w:cs="Tahoma"/>
          <w:sz w:val="20"/>
          <w:szCs w:val="20"/>
          <w:u w:val="single"/>
          <w:lang w:val="el-GR"/>
        </w:rPr>
        <w:t>Επιγραφή σήμανσης (πληροφοριακή πινακίδα)</w:t>
      </w:r>
      <w:r w:rsidRPr="00390C86">
        <w:rPr>
          <w:rFonts w:ascii="Tahoma" w:hAnsi="Tahoma" w:cs="Tahoma"/>
          <w:sz w:val="20"/>
          <w:szCs w:val="20"/>
          <w:u w:val="single"/>
          <w:lang w:val="el-GR"/>
        </w:rPr>
        <w:t xml:space="preserve">: </w:t>
      </w:r>
      <w:r w:rsidRPr="00390C86">
        <w:rPr>
          <w:rFonts w:ascii="Tahoma" w:hAnsi="Tahoma" w:cs="Tahoma"/>
          <w:sz w:val="20"/>
          <w:szCs w:val="20"/>
          <w:lang w:val="el-GR"/>
        </w:rPr>
        <w:t xml:space="preserve">θα τοποθετηθούν δυο ενημερωτικές πινακίδες (στους χώρους σκίασης και στο αποδυτήριο), τέσσερις ταμπέλες σήμανσης (δυο στους χώρους στάθμευσης, μία στο </w:t>
      </w:r>
      <w:r>
        <w:rPr>
          <w:rFonts w:ascii="Tahoma" w:hAnsi="Tahoma" w:cs="Tahoma"/>
          <w:sz w:val="20"/>
          <w:szCs w:val="20"/>
          <w:lang w:val="en-US"/>
        </w:rPr>
        <w:t>wc</w:t>
      </w:r>
      <w:r w:rsidRPr="00390C86">
        <w:rPr>
          <w:rFonts w:ascii="Tahoma" w:hAnsi="Tahoma" w:cs="Tahoma"/>
          <w:sz w:val="20"/>
          <w:szCs w:val="20"/>
          <w:lang w:val="el-GR"/>
        </w:rPr>
        <w:t xml:space="preserve"> και μία στο μηχανισμό κατάδυσης) και πινακίδα συγχρηματοδότησης ΕΠΑΝΕΚ ΕΣΠΑ. </w:t>
      </w:r>
    </w:p>
    <w:p w:rsidR="004B1E80"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Η σήμανση θα τηρεί τις Τεχνικές Προδιαγραφές 08</w:t>
      </w:r>
      <w:r>
        <w:rPr>
          <w:rFonts w:ascii="Tahoma" w:hAnsi="Tahoma" w:cs="Tahoma"/>
          <w:sz w:val="20"/>
          <w:szCs w:val="20"/>
          <w:lang w:val="el-GR"/>
        </w:rPr>
        <w:t>.</w:t>
      </w:r>
      <w:r w:rsidRPr="00390C86">
        <w:rPr>
          <w:rFonts w:ascii="Tahoma" w:hAnsi="Tahoma" w:cs="Tahoma"/>
          <w:sz w:val="20"/>
          <w:szCs w:val="20"/>
          <w:lang w:val="el-GR"/>
        </w:rPr>
        <w:t xml:space="preserve"> </w:t>
      </w:r>
    </w:p>
    <w:p w:rsidR="004B1E80" w:rsidRPr="00390C86" w:rsidRDefault="004B1E80" w:rsidP="004B1E80">
      <w:pPr>
        <w:pStyle w:val="afe"/>
        <w:ind w:left="0"/>
        <w:rPr>
          <w:rFonts w:ascii="Tahoma" w:hAnsi="Tahoma" w:cs="Tahoma"/>
          <w:sz w:val="20"/>
          <w:szCs w:val="20"/>
          <w:lang w:val="el-GR"/>
        </w:rPr>
      </w:pPr>
    </w:p>
    <w:tbl>
      <w:tblPr>
        <w:tblW w:w="9640" w:type="dxa"/>
        <w:tblInd w:w="-601" w:type="dxa"/>
        <w:tblBorders>
          <w:bottom w:val="single" w:sz="4" w:space="0" w:color="auto"/>
        </w:tblBorders>
        <w:tblLook w:val="04A0"/>
      </w:tblPr>
      <w:tblGrid>
        <w:gridCol w:w="9640"/>
      </w:tblGrid>
      <w:tr w:rsidR="004B1E80" w:rsidRPr="00E51B5D" w:rsidTr="003E00D6">
        <w:tc>
          <w:tcPr>
            <w:tcW w:w="9640" w:type="dxa"/>
          </w:tcPr>
          <w:p w:rsidR="004B1E80" w:rsidRPr="00390C86" w:rsidRDefault="004B1E80" w:rsidP="003E00D6">
            <w:pPr>
              <w:pStyle w:val="afe"/>
              <w:ind w:left="601" w:right="459"/>
              <w:rPr>
                <w:rFonts w:ascii="Tahoma" w:hAnsi="Tahoma" w:cs="Tahoma"/>
                <w:sz w:val="20"/>
                <w:szCs w:val="20"/>
                <w:lang w:val="el-GR"/>
              </w:rPr>
            </w:pPr>
            <w:r w:rsidRPr="00390C86">
              <w:rPr>
                <w:rFonts w:ascii="Tahoma" w:hAnsi="Tahoma" w:cs="Tahoma"/>
                <w:sz w:val="20"/>
                <w:szCs w:val="20"/>
                <w:lang w:val="el-GR"/>
              </w:rPr>
              <w:t xml:space="preserve">η.  </w:t>
            </w:r>
            <w:r w:rsidRPr="008E2F16">
              <w:rPr>
                <w:rFonts w:ascii="Tahoma" w:hAnsi="Tahoma" w:cs="Tahoma"/>
                <w:sz w:val="20"/>
                <w:szCs w:val="20"/>
                <w:u w:val="single"/>
                <w:lang w:val="el-GR"/>
              </w:rPr>
              <w:t>Σύστημα αντικλεπτικής προστασίας (συναγερμός)</w:t>
            </w:r>
            <w:r w:rsidRPr="00390C86">
              <w:rPr>
                <w:rFonts w:ascii="Tahoma" w:hAnsi="Tahoma" w:cs="Tahoma"/>
                <w:sz w:val="20"/>
                <w:szCs w:val="20"/>
                <w:lang w:val="el-GR"/>
              </w:rPr>
              <w:t xml:space="preserve">: θα τοποθετηθεί σύστημα αντικλεπτικής </w:t>
            </w:r>
            <w:r w:rsidRPr="00390C86">
              <w:rPr>
                <w:rFonts w:ascii="Tahoma" w:hAnsi="Tahoma" w:cs="Tahoma"/>
                <w:sz w:val="20"/>
                <w:szCs w:val="20"/>
                <w:lang w:val="el-GR"/>
              </w:rPr>
              <w:lastRenderedPageBreak/>
              <w:t xml:space="preserve">προστασίας με </w:t>
            </w:r>
            <w:r w:rsidRPr="008E3292">
              <w:rPr>
                <w:rFonts w:ascii="Tahoma" w:hAnsi="Tahoma" w:cs="Tahoma"/>
                <w:sz w:val="20"/>
                <w:szCs w:val="20"/>
                <w:lang w:val="el-GR"/>
              </w:rPr>
              <w:t>φωτοσυναγερμό</w:t>
            </w:r>
            <w:r w:rsidRPr="00390C86">
              <w:rPr>
                <w:rFonts w:ascii="Tahoma" w:hAnsi="Tahoma" w:cs="Tahoma"/>
                <w:sz w:val="20"/>
                <w:szCs w:val="20"/>
                <w:lang w:val="el-GR"/>
              </w:rPr>
              <w:t xml:space="preserve"> στη μη μόνιμη </w:t>
            </w:r>
            <w:r>
              <w:rPr>
                <w:rFonts w:ascii="Tahoma" w:hAnsi="Tahoma" w:cs="Tahoma"/>
                <w:sz w:val="20"/>
                <w:szCs w:val="20"/>
                <w:lang w:val="el-GR"/>
              </w:rPr>
              <w:t>βοηθητική</w:t>
            </w:r>
            <w:r w:rsidRPr="00390C86">
              <w:rPr>
                <w:rFonts w:ascii="Tahoma" w:hAnsi="Tahoma" w:cs="Tahoma"/>
                <w:sz w:val="20"/>
                <w:szCs w:val="20"/>
                <w:lang w:val="el-GR"/>
              </w:rPr>
              <w:t xml:space="preserve"> διάταξη για την αυτόνομη πρόσβαση ΑμεΑ στη θάλασσα, σύμφωνα με τις Τεχνικές Προδιαγραφές 09. </w:t>
            </w:r>
          </w:p>
          <w:p w:rsidR="004B1E80" w:rsidRPr="0052404B" w:rsidRDefault="004B1E80" w:rsidP="003E00D6">
            <w:pPr>
              <w:shd w:val="clear" w:color="auto" w:fill="FFFFFF"/>
              <w:spacing w:before="100" w:beforeAutospacing="1" w:after="100" w:afterAutospacing="1"/>
              <w:ind w:left="601" w:right="459"/>
              <w:jc w:val="both"/>
              <w:rPr>
                <w:rFonts w:ascii="ArialMT" w:hAnsi="ArialMT" w:cs="ArialMT"/>
                <w:lang w:eastAsia="el-GR"/>
              </w:rPr>
            </w:pPr>
            <w:r>
              <w:rPr>
                <w:rFonts w:ascii="Tahoma" w:hAnsi="Tahoma" w:cs="Tahoma"/>
              </w:rPr>
              <w:t xml:space="preserve">θ. </w:t>
            </w:r>
            <w:r w:rsidRPr="0047202C">
              <w:rPr>
                <w:rFonts w:ascii="Tahoma" w:hAnsi="Tahoma" w:cs="Tahoma"/>
                <w:u w:val="single"/>
              </w:rPr>
              <w:t>Δημιουργία ψηφιακού ιστότοπου προσβασιμότητας</w:t>
            </w:r>
            <w:r>
              <w:rPr>
                <w:rFonts w:ascii="Tahoma" w:hAnsi="Tahoma" w:cs="Tahoma"/>
              </w:rPr>
              <w:t xml:space="preserve">: </w:t>
            </w:r>
            <w:r w:rsidRPr="0052404B">
              <w:rPr>
                <w:rFonts w:ascii="ArialMT" w:hAnsi="ArialMT" w:cs="ArialMT"/>
                <w:lang w:eastAsia="el-GR"/>
              </w:rPr>
              <w:t xml:space="preserve">Για την ανάδειξη της προσβασιμότητας στις παραλίες του Δήμου, θα αναπτυχθεί </w:t>
            </w:r>
            <w:r w:rsidRPr="0047202C">
              <w:rPr>
                <w:rFonts w:ascii="ArialMT" w:hAnsi="ArialMT" w:cs="ArialMT"/>
                <w:lang w:eastAsia="el-GR"/>
              </w:rPr>
              <w:t>ψηφιακός ιστότοπος</w:t>
            </w:r>
            <w:r>
              <w:rPr>
                <w:rFonts w:ascii="ArialMT" w:hAnsi="ArialMT" w:cs="ArialMT"/>
                <w:lang w:eastAsia="el-GR"/>
              </w:rPr>
              <w:t xml:space="preserve"> </w:t>
            </w:r>
            <w:r w:rsidRPr="006D7190">
              <w:rPr>
                <w:rFonts w:ascii="ArialMT" w:hAnsi="ArialMT" w:cs="ArialMT"/>
                <w:lang w:eastAsia="el-GR"/>
              </w:rPr>
              <w:t>προσβασιμότητας</w:t>
            </w:r>
            <w:r w:rsidRPr="0052404B">
              <w:rPr>
                <w:rFonts w:ascii="ArialMT" w:hAnsi="ArialMT" w:cs="ArialMT"/>
                <w:lang w:eastAsia="el-GR"/>
              </w:rPr>
              <w:t xml:space="preserve"> που θα λειτουργεί συμπληρωματικά με τον υφιστάμενο δικτυακό τόπο του Δήμου και θα  παρέχεται εφαρμογή ψηφιακού οδηγού - χάρτη.</w:t>
            </w:r>
            <w:r>
              <w:rPr>
                <w:rFonts w:ascii="Tahoma" w:hAnsi="Tahoma" w:cs="Tahoma"/>
              </w:rPr>
              <w:t xml:space="preserve"> Ο ιστότοπος θα τηρεί τις Τεχνικές Προδιαγραφές 11.</w:t>
            </w:r>
          </w:p>
          <w:p w:rsidR="004B1E80" w:rsidRPr="00E51B5D" w:rsidRDefault="004B1E80" w:rsidP="003E00D6">
            <w:pPr>
              <w:pStyle w:val="afe"/>
              <w:ind w:left="-108"/>
              <w:jc w:val="center"/>
              <w:rPr>
                <w:rFonts w:ascii="Tahoma" w:hAnsi="Tahoma" w:cs="Tahoma"/>
                <w:sz w:val="20"/>
                <w:szCs w:val="20"/>
              </w:rPr>
            </w:pPr>
          </w:p>
          <w:p w:rsidR="004B1E80" w:rsidRPr="00E51B5D" w:rsidRDefault="004B1E80" w:rsidP="003E00D6">
            <w:pPr>
              <w:pStyle w:val="afe"/>
              <w:ind w:left="-108"/>
              <w:jc w:val="center"/>
              <w:rPr>
                <w:rFonts w:ascii="Tahoma" w:hAnsi="Tahoma" w:cs="Tahoma"/>
                <w:sz w:val="20"/>
                <w:szCs w:val="20"/>
              </w:rPr>
            </w:pPr>
            <w:r>
              <w:rPr>
                <w:rFonts w:ascii="Tahoma" w:hAnsi="Tahoma" w:cs="Tahoma"/>
                <w:noProof/>
                <w:sz w:val="20"/>
                <w:szCs w:val="20"/>
                <w:lang w:val="el-GR" w:eastAsia="el-GR"/>
              </w:rPr>
              <w:drawing>
                <wp:inline distT="0" distB="0" distL="0" distR="0">
                  <wp:extent cx="5958840" cy="4479290"/>
                  <wp:effectExtent l="19050" t="0" r="3810" b="0"/>
                  <wp:docPr id="8" name="Εικόνα 8" descr="SXISMA_0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XISMA_0027-2"/>
                          <pic:cNvPicPr>
                            <a:picLocks noChangeAspect="1" noChangeArrowheads="1"/>
                          </pic:cNvPicPr>
                        </pic:nvPicPr>
                        <pic:blipFill>
                          <a:blip r:embed="rId14" cstate="print"/>
                          <a:srcRect/>
                          <a:stretch>
                            <a:fillRect/>
                          </a:stretch>
                        </pic:blipFill>
                        <pic:spPr bwMode="auto">
                          <a:xfrm>
                            <a:off x="0" y="0"/>
                            <a:ext cx="5958840" cy="4479290"/>
                          </a:xfrm>
                          <a:prstGeom prst="rect">
                            <a:avLst/>
                          </a:prstGeom>
                          <a:noFill/>
                          <a:ln w="9525">
                            <a:noFill/>
                            <a:miter lim="800000"/>
                            <a:headEnd/>
                            <a:tailEnd/>
                          </a:ln>
                        </pic:spPr>
                      </pic:pic>
                    </a:graphicData>
                  </a:graphic>
                </wp:inline>
              </w:drawing>
            </w:r>
          </w:p>
        </w:tc>
      </w:tr>
    </w:tbl>
    <w:p w:rsidR="004B1E80" w:rsidRDefault="004B1E80" w:rsidP="004B1E80">
      <w:pPr>
        <w:pStyle w:val="afe"/>
        <w:ind w:left="0"/>
        <w:rPr>
          <w:rFonts w:ascii="Tahoma" w:hAnsi="Tahoma" w:cs="Tahoma"/>
          <w:sz w:val="20"/>
          <w:szCs w:val="20"/>
        </w:rPr>
      </w:pPr>
    </w:p>
    <w:p w:rsidR="004B1E80" w:rsidRDefault="004B1E80" w:rsidP="004B1E80">
      <w:pPr>
        <w:pStyle w:val="6"/>
        <w:keepNext w:val="0"/>
        <w:keepLines w:val="0"/>
        <w:numPr>
          <w:ilvl w:val="5"/>
          <w:numId w:val="0"/>
        </w:numPr>
        <w:tabs>
          <w:tab w:val="num" w:pos="0"/>
        </w:tabs>
        <w:suppressAutoHyphens/>
        <w:spacing w:before="240" w:after="60" w:line="276" w:lineRule="auto"/>
        <w:ind w:left="1152" w:hanging="1152"/>
        <w:jc w:val="both"/>
        <w:rPr>
          <w:rFonts w:ascii="Tahoma" w:hAnsi="Tahoma" w:cs="Tahoma"/>
          <w:i/>
          <w:color w:val="F79646"/>
        </w:rPr>
      </w:pPr>
    </w:p>
    <w:p w:rsidR="004B1E80" w:rsidRDefault="004B1E80" w:rsidP="004B1E80">
      <w:pPr>
        <w:pStyle w:val="6"/>
        <w:keepNext w:val="0"/>
        <w:keepLines w:val="0"/>
        <w:numPr>
          <w:ilvl w:val="5"/>
          <w:numId w:val="0"/>
        </w:numPr>
        <w:tabs>
          <w:tab w:val="num" w:pos="0"/>
        </w:tabs>
        <w:suppressAutoHyphens/>
        <w:spacing w:before="240" w:after="60" w:line="276" w:lineRule="auto"/>
        <w:ind w:left="1152" w:hanging="1152"/>
        <w:jc w:val="both"/>
        <w:rPr>
          <w:rFonts w:ascii="Tahoma" w:hAnsi="Tahoma" w:cs="Tahoma"/>
          <w:i/>
          <w:color w:val="F79646"/>
        </w:rPr>
      </w:pPr>
    </w:p>
    <w:p w:rsidR="004B1E80" w:rsidRDefault="004B1E80" w:rsidP="004B1E80">
      <w:pPr>
        <w:pStyle w:val="6"/>
        <w:keepNext w:val="0"/>
        <w:keepLines w:val="0"/>
        <w:numPr>
          <w:ilvl w:val="5"/>
          <w:numId w:val="0"/>
        </w:numPr>
        <w:tabs>
          <w:tab w:val="num" w:pos="0"/>
        </w:tabs>
        <w:suppressAutoHyphens/>
        <w:spacing w:before="240" w:after="60" w:line="276" w:lineRule="auto"/>
        <w:ind w:left="1152" w:hanging="1152"/>
        <w:jc w:val="both"/>
        <w:rPr>
          <w:rFonts w:ascii="Tahoma" w:hAnsi="Tahoma" w:cs="Tahoma"/>
          <w:i/>
          <w:color w:val="F79646"/>
        </w:rPr>
      </w:pPr>
    </w:p>
    <w:p w:rsidR="004B1E80" w:rsidRDefault="004B1E80" w:rsidP="004B1E80"/>
    <w:p w:rsidR="004B1E80" w:rsidRDefault="004B1E80" w:rsidP="004B1E80"/>
    <w:p w:rsidR="004B1E80" w:rsidRDefault="004B1E80" w:rsidP="004B1E80"/>
    <w:p w:rsidR="004B1E80" w:rsidRDefault="004B1E80" w:rsidP="004B1E80"/>
    <w:p w:rsidR="004B1E80" w:rsidRDefault="004B1E80" w:rsidP="004B1E80"/>
    <w:p w:rsidR="004B1E80" w:rsidRDefault="004B1E80" w:rsidP="004B1E80"/>
    <w:p w:rsidR="004B1E80" w:rsidRDefault="004B1E80" w:rsidP="004B1E80"/>
    <w:p w:rsidR="004B1E80" w:rsidRDefault="004B1E80" w:rsidP="004B1E80"/>
    <w:p w:rsidR="004B1E80" w:rsidRDefault="004B1E80" w:rsidP="004B1E80"/>
    <w:p w:rsidR="004B1E80" w:rsidRPr="00570BCC" w:rsidRDefault="004B1E80" w:rsidP="004B1E80"/>
    <w:p w:rsidR="004B1E80" w:rsidRDefault="004B1E80" w:rsidP="004B1E80">
      <w:pPr>
        <w:pStyle w:val="6"/>
        <w:keepNext w:val="0"/>
        <w:keepLines w:val="0"/>
        <w:numPr>
          <w:ilvl w:val="5"/>
          <w:numId w:val="0"/>
        </w:numPr>
        <w:tabs>
          <w:tab w:val="num" w:pos="0"/>
        </w:tabs>
        <w:suppressAutoHyphens/>
        <w:spacing w:before="240" w:after="60" w:line="276" w:lineRule="auto"/>
        <w:ind w:left="1152" w:hanging="1152"/>
        <w:jc w:val="both"/>
        <w:rPr>
          <w:rFonts w:ascii="Tahoma" w:hAnsi="Tahoma" w:cs="Tahoma"/>
          <w:i/>
          <w:color w:val="F79646"/>
        </w:rPr>
      </w:pPr>
      <w:r>
        <w:rPr>
          <w:rFonts w:ascii="Tahoma" w:hAnsi="Tahoma" w:cs="Tahoma"/>
          <w:i/>
          <w:color w:val="F79646"/>
        </w:rPr>
        <w:lastRenderedPageBreak/>
        <w:t xml:space="preserve">3. </w:t>
      </w:r>
      <w:r w:rsidRPr="0069362D">
        <w:rPr>
          <w:rFonts w:ascii="Tahoma" w:hAnsi="Tahoma" w:cs="Tahoma"/>
          <w:i/>
          <w:color w:val="F79646"/>
        </w:rPr>
        <w:t xml:space="preserve">Παραλία </w:t>
      </w:r>
      <w:r>
        <w:rPr>
          <w:rFonts w:ascii="Tahoma" w:hAnsi="Tahoma" w:cs="Tahoma"/>
          <w:i/>
          <w:color w:val="F79646"/>
        </w:rPr>
        <w:t>Κιτροπλατείας, Άγιος Νικόλαος</w:t>
      </w:r>
    </w:p>
    <w:p w:rsidR="004B1E80" w:rsidRPr="00032F00" w:rsidRDefault="004B1E80" w:rsidP="004B1E80"/>
    <w:tbl>
      <w:tblPr>
        <w:tblW w:w="9923" w:type="dxa"/>
        <w:tblInd w:w="-743" w:type="dxa"/>
        <w:tblBorders>
          <w:bottom w:val="single" w:sz="4" w:space="0" w:color="auto"/>
        </w:tblBorders>
        <w:tblLook w:val="04A0"/>
      </w:tblPr>
      <w:tblGrid>
        <w:gridCol w:w="9923"/>
      </w:tblGrid>
      <w:tr w:rsidR="004B1E80" w:rsidTr="003E00D6">
        <w:tc>
          <w:tcPr>
            <w:tcW w:w="9923" w:type="dxa"/>
          </w:tcPr>
          <w:p w:rsidR="004B1E80" w:rsidRDefault="004B1E80" w:rsidP="003E00D6">
            <w:pPr>
              <w:keepNext/>
              <w:spacing w:line="276" w:lineRule="auto"/>
              <w:jc w:val="center"/>
            </w:pPr>
            <w:r>
              <w:rPr>
                <w:noProof/>
                <w:lang w:eastAsia="el-GR"/>
              </w:rPr>
              <w:drawing>
                <wp:inline distT="0" distB="0" distL="0" distR="0">
                  <wp:extent cx="6013450" cy="3858895"/>
                  <wp:effectExtent l="19050" t="0" r="6350" b="0"/>
                  <wp:docPr id="9" name="Εικόνα 9" descr="kitropla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itroplatia"/>
                          <pic:cNvPicPr>
                            <a:picLocks noChangeAspect="1" noChangeArrowheads="1"/>
                          </pic:cNvPicPr>
                        </pic:nvPicPr>
                        <pic:blipFill>
                          <a:blip r:embed="rId15" cstate="print"/>
                          <a:srcRect t="13425" r="2240" b="26462"/>
                          <a:stretch>
                            <a:fillRect/>
                          </a:stretch>
                        </pic:blipFill>
                        <pic:spPr bwMode="auto">
                          <a:xfrm>
                            <a:off x="0" y="0"/>
                            <a:ext cx="6013450" cy="3858895"/>
                          </a:xfrm>
                          <a:prstGeom prst="rect">
                            <a:avLst/>
                          </a:prstGeom>
                          <a:noFill/>
                          <a:ln w="9525">
                            <a:noFill/>
                            <a:miter lim="800000"/>
                            <a:headEnd/>
                            <a:tailEnd/>
                          </a:ln>
                        </pic:spPr>
                      </pic:pic>
                    </a:graphicData>
                  </a:graphic>
                </wp:inline>
              </w:drawing>
            </w:r>
          </w:p>
          <w:p w:rsidR="004B1E80" w:rsidRPr="00390C86" w:rsidRDefault="004B1E80" w:rsidP="003E00D6">
            <w:pPr>
              <w:pStyle w:val="af5"/>
              <w:spacing w:line="276" w:lineRule="auto"/>
              <w:jc w:val="center"/>
              <w:rPr>
                <w:rFonts w:ascii="Tahoma" w:hAnsi="Tahoma" w:cs="Tahoma"/>
                <w:sz w:val="18"/>
                <w:szCs w:val="18"/>
                <w:lang w:val="el-GR" w:eastAsia="el-GR"/>
              </w:rPr>
            </w:pPr>
            <w:r w:rsidRPr="00390C86">
              <w:rPr>
                <w:rFonts w:ascii="Tahoma" w:hAnsi="Tahoma" w:cs="Tahoma"/>
                <w:sz w:val="18"/>
                <w:szCs w:val="18"/>
                <w:lang w:val="el-GR"/>
              </w:rPr>
              <w:t>Εικόνα 3 Προτεινόμενη διάταξη για Α.μεΑ. στην παραλία στην Κιτροπλατεία</w:t>
            </w:r>
          </w:p>
        </w:tc>
      </w:tr>
    </w:tbl>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α.</w:t>
      </w:r>
      <w:r>
        <w:rPr>
          <w:rFonts w:ascii="Tahoma" w:hAnsi="Tahoma" w:cs="Tahoma"/>
          <w:sz w:val="20"/>
          <w:szCs w:val="20"/>
          <w:lang w:val="el-GR"/>
        </w:rPr>
        <w:t xml:space="preserve"> </w:t>
      </w:r>
      <w:r w:rsidRPr="003A4EE0">
        <w:rPr>
          <w:rFonts w:ascii="Tahoma" w:hAnsi="Tahoma" w:cs="Tahoma"/>
          <w:sz w:val="20"/>
          <w:szCs w:val="20"/>
          <w:u w:val="single"/>
          <w:lang w:val="el-GR"/>
        </w:rPr>
        <w:t>Χωροθέτηση-διαμόρφωση θέσεων στάθμευσης αποκλειστικά για ΑμεΑ</w:t>
      </w:r>
      <w:r w:rsidRPr="00390C86">
        <w:rPr>
          <w:rFonts w:ascii="Tahoma" w:hAnsi="Tahoma" w:cs="Tahoma"/>
          <w:sz w:val="20"/>
          <w:szCs w:val="20"/>
          <w:lang w:val="el-GR"/>
        </w:rPr>
        <w:t xml:space="preserve">: προστίθενται δύο νέες θέσεις σύμφωνα με τις Τεχνικές Προδιαγραφές 02. </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β. </w:t>
      </w:r>
      <w:r w:rsidRPr="003A4EE0">
        <w:rPr>
          <w:rFonts w:ascii="Tahoma" w:hAnsi="Tahoma" w:cs="Tahoma"/>
          <w:sz w:val="20"/>
          <w:szCs w:val="20"/>
          <w:u w:val="single"/>
          <w:lang w:val="el-GR"/>
        </w:rPr>
        <w:t>Μη μόνιμο, λυόμενο, ξύλινο αποδυτήριο προδιαγραφών για ΑμεΑ</w:t>
      </w:r>
      <w:r w:rsidRPr="00572A76">
        <w:rPr>
          <w:rFonts w:ascii="Tahoma" w:hAnsi="Tahoma" w:cs="Tahoma"/>
          <w:sz w:val="20"/>
          <w:szCs w:val="20"/>
          <w:lang w:val="el-GR"/>
        </w:rPr>
        <w:t xml:space="preserve">, </w:t>
      </w:r>
      <w:r w:rsidRPr="00390C86">
        <w:rPr>
          <w:rFonts w:ascii="Tahoma" w:hAnsi="Tahoma" w:cs="Tahoma"/>
          <w:sz w:val="20"/>
          <w:szCs w:val="20"/>
          <w:lang w:val="el-GR"/>
        </w:rPr>
        <w:t>όπως αυτ</w:t>
      </w:r>
      <w:r>
        <w:rPr>
          <w:rFonts w:ascii="Tahoma" w:hAnsi="Tahoma" w:cs="Tahoma"/>
          <w:sz w:val="20"/>
          <w:szCs w:val="20"/>
          <w:lang w:val="el-GR"/>
        </w:rPr>
        <w:t>ό</w:t>
      </w:r>
      <w:r w:rsidRPr="00390C86">
        <w:rPr>
          <w:rFonts w:ascii="Tahoma" w:hAnsi="Tahoma" w:cs="Tahoma"/>
          <w:sz w:val="20"/>
          <w:szCs w:val="20"/>
          <w:lang w:val="el-GR"/>
        </w:rPr>
        <w:t xml:space="preserve"> περιγράφεται στις Τεχνικές Προδιαγραφές 04 και στα </w:t>
      </w:r>
      <w:r w:rsidRPr="008D3AA8">
        <w:rPr>
          <w:rFonts w:ascii="Tahoma" w:hAnsi="Tahoma" w:cs="Tahoma"/>
          <w:sz w:val="20"/>
          <w:szCs w:val="20"/>
          <w:lang w:val="el-GR"/>
        </w:rPr>
        <w:t xml:space="preserve">Αρχιτεκτονικά </w:t>
      </w:r>
      <w:r w:rsidRPr="003A4EE0">
        <w:rPr>
          <w:rFonts w:ascii="Tahoma" w:hAnsi="Tahoma" w:cs="Tahoma"/>
          <w:sz w:val="20"/>
          <w:szCs w:val="20"/>
          <w:lang w:val="el-GR"/>
        </w:rPr>
        <w:t>σχέδια</w:t>
      </w:r>
      <w:r w:rsidRPr="00390C86">
        <w:rPr>
          <w:rFonts w:ascii="Tahoma" w:hAnsi="Tahoma" w:cs="Tahoma"/>
          <w:sz w:val="20"/>
          <w:szCs w:val="20"/>
          <w:lang w:val="el-GR"/>
        </w:rPr>
        <w:t xml:space="preserve">. </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γ. </w:t>
      </w:r>
      <w:r w:rsidRPr="003A4EE0">
        <w:rPr>
          <w:rFonts w:ascii="Tahoma" w:hAnsi="Tahoma" w:cs="Tahoma"/>
          <w:sz w:val="20"/>
          <w:szCs w:val="20"/>
          <w:u w:val="single"/>
          <w:lang w:val="el-GR"/>
        </w:rPr>
        <w:t>Μη μόνιμος φορητός χώρος υγιεινής (</w:t>
      </w:r>
      <w:r>
        <w:rPr>
          <w:rFonts w:ascii="Tahoma" w:hAnsi="Tahoma" w:cs="Tahoma"/>
          <w:sz w:val="20"/>
          <w:szCs w:val="20"/>
          <w:u w:val="single"/>
          <w:lang w:val="el-GR"/>
        </w:rPr>
        <w:t xml:space="preserve">χημική </w:t>
      </w:r>
      <w:r w:rsidRPr="003A4EE0">
        <w:rPr>
          <w:rFonts w:ascii="Tahoma" w:hAnsi="Tahoma" w:cs="Tahoma"/>
          <w:sz w:val="20"/>
          <w:szCs w:val="20"/>
          <w:u w:val="single"/>
          <w:lang w:val="el-GR"/>
        </w:rPr>
        <w:t>τουαλέτα) προδιαγραφών για ΑμεΑ</w:t>
      </w:r>
      <w:r w:rsidRPr="00390C86">
        <w:rPr>
          <w:rFonts w:ascii="Tahoma" w:hAnsi="Tahoma" w:cs="Tahoma"/>
          <w:sz w:val="20"/>
          <w:szCs w:val="20"/>
          <w:lang w:val="el-GR"/>
        </w:rPr>
        <w:t xml:space="preserve">: τοποθετείται μια χημική τουαλέτα με προδιαγραφές για Α.μεΑ. δίπλα από το αποδυτήριο. </w:t>
      </w:r>
      <w:r>
        <w:rPr>
          <w:rFonts w:ascii="Tahoma" w:hAnsi="Tahoma" w:cs="Tahoma"/>
          <w:sz w:val="20"/>
          <w:szCs w:val="20"/>
          <w:lang w:val="el-GR"/>
        </w:rPr>
        <w:t xml:space="preserve">Η χημική τουαλέτα </w:t>
      </w:r>
      <w:r w:rsidRPr="00390C86">
        <w:rPr>
          <w:rFonts w:ascii="Tahoma" w:hAnsi="Tahoma" w:cs="Tahoma"/>
          <w:sz w:val="20"/>
          <w:szCs w:val="20"/>
          <w:lang w:val="el-GR"/>
        </w:rPr>
        <w:t xml:space="preserve">περιγράφεται στις Τεχνικές Προδιαγραφές </w:t>
      </w:r>
      <w:r>
        <w:rPr>
          <w:rFonts w:ascii="Tahoma" w:hAnsi="Tahoma" w:cs="Tahoma"/>
          <w:sz w:val="20"/>
          <w:szCs w:val="20"/>
          <w:lang w:val="el-GR"/>
        </w:rPr>
        <w:t xml:space="preserve">05 και στα </w:t>
      </w:r>
      <w:r w:rsidRPr="008D3AA8">
        <w:rPr>
          <w:rFonts w:ascii="Tahoma" w:hAnsi="Tahoma" w:cs="Tahoma"/>
          <w:sz w:val="20"/>
          <w:szCs w:val="20"/>
          <w:lang w:val="el-GR"/>
        </w:rPr>
        <w:t xml:space="preserve">Αρχιτεκτονικά </w:t>
      </w:r>
      <w:r>
        <w:rPr>
          <w:rFonts w:ascii="Tahoma" w:hAnsi="Tahoma" w:cs="Tahoma"/>
          <w:sz w:val="20"/>
          <w:szCs w:val="20"/>
          <w:lang w:val="el-GR"/>
        </w:rPr>
        <w:t>Σχέδια.</w:t>
      </w:r>
      <w:r w:rsidRPr="00390C86">
        <w:rPr>
          <w:rFonts w:ascii="Tahoma" w:hAnsi="Tahoma" w:cs="Tahoma"/>
          <w:sz w:val="20"/>
          <w:szCs w:val="20"/>
          <w:lang w:val="el-GR"/>
        </w:rPr>
        <w:t xml:space="preserve"> </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δ. </w:t>
      </w:r>
      <w:r w:rsidRPr="003A4EE0">
        <w:rPr>
          <w:rFonts w:ascii="Tahoma" w:hAnsi="Tahoma" w:cs="Tahoma"/>
          <w:sz w:val="20"/>
          <w:szCs w:val="20"/>
          <w:u w:val="single"/>
          <w:lang w:val="el-GR"/>
        </w:rPr>
        <w:t>Χώροι σκίασης/προστασίας των λουόμενων κ.ά</w:t>
      </w:r>
      <w:r w:rsidRPr="003A4EE0">
        <w:rPr>
          <w:rFonts w:ascii="Tahoma" w:hAnsi="Tahoma" w:cs="Tahoma"/>
          <w:sz w:val="20"/>
          <w:szCs w:val="20"/>
          <w:lang w:val="el-GR"/>
        </w:rPr>
        <w:t>.</w:t>
      </w:r>
      <w:r w:rsidRPr="00390C86">
        <w:rPr>
          <w:rFonts w:ascii="Tahoma" w:hAnsi="Tahoma" w:cs="Tahoma"/>
          <w:sz w:val="20"/>
          <w:szCs w:val="20"/>
          <w:lang w:val="el-GR"/>
        </w:rPr>
        <w:t>: τοποθετούνται δυο χώροι σκίασης σύμφωνα με τις Τ</w:t>
      </w:r>
      <w:r>
        <w:rPr>
          <w:rFonts w:ascii="Tahoma" w:hAnsi="Tahoma" w:cs="Tahoma"/>
          <w:sz w:val="20"/>
          <w:szCs w:val="20"/>
          <w:lang w:val="el-GR"/>
        </w:rPr>
        <w:t xml:space="preserve">εχνικές Προδιαγραφές 07 και τα </w:t>
      </w:r>
      <w:r w:rsidRPr="008D3AA8">
        <w:rPr>
          <w:rFonts w:ascii="Tahoma" w:hAnsi="Tahoma" w:cs="Tahoma"/>
          <w:sz w:val="20"/>
          <w:szCs w:val="20"/>
          <w:lang w:val="el-GR"/>
        </w:rPr>
        <w:t xml:space="preserve">Αρχιτεκτονικά </w:t>
      </w:r>
      <w:r w:rsidRPr="00390C86">
        <w:rPr>
          <w:rFonts w:ascii="Tahoma" w:hAnsi="Tahoma" w:cs="Tahoma"/>
          <w:sz w:val="20"/>
          <w:szCs w:val="20"/>
          <w:lang w:val="el-GR"/>
        </w:rPr>
        <w:t>σχέδια.</w:t>
      </w:r>
    </w:p>
    <w:p w:rsidR="004B1E80" w:rsidRPr="008D3AA8"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ε. </w:t>
      </w:r>
      <w:r w:rsidRPr="003A4EE0">
        <w:rPr>
          <w:rFonts w:ascii="Tahoma" w:hAnsi="Tahoma" w:cs="Tahoma"/>
          <w:sz w:val="20"/>
          <w:szCs w:val="20"/>
          <w:u w:val="single"/>
          <w:lang w:val="el-GR"/>
        </w:rPr>
        <w:t>Μη μόνιμη βοηθητική διάταξη για την αυτόνομη πρόσβαση ΑμεΑ</w:t>
      </w:r>
      <w:r w:rsidRPr="003A4EE0">
        <w:rPr>
          <w:rFonts w:ascii="Tahoma" w:hAnsi="Tahoma" w:cs="Tahoma"/>
          <w:sz w:val="20"/>
          <w:szCs w:val="20"/>
          <w:lang w:val="el-GR"/>
        </w:rPr>
        <w:t xml:space="preserve">: </w:t>
      </w:r>
      <w:r w:rsidRPr="00390C86">
        <w:rPr>
          <w:rFonts w:ascii="Tahoma" w:hAnsi="Tahoma" w:cs="Tahoma"/>
          <w:sz w:val="20"/>
          <w:szCs w:val="20"/>
          <w:lang w:val="el-GR"/>
        </w:rPr>
        <w:t>τοποθετείται ένας μηχανισμός για την κατάδυση των ατόμων με αναπηρία</w:t>
      </w:r>
      <w:r>
        <w:rPr>
          <w:rFonts w:ascii="Tahoma" w:hAnsi="Tahoma" w:cs="Tahoma"/>
          <w:sz w:val="20"/>
          <w:szCs w:val="20"/>
          <w:lang w:val="el-GR"/>
        </w:rPr>
        <w:t xml:space="preserve"> στη θάλασσα</w:t>
      </w:r>
      <w:r w:rsidRPr="00390C86">
        <w:rPr>
          <w:rFonts w:ascii="Tahoma" w:hAnsi="Tahoma" w:cs="Tahoma"/>
          <w:sz w:val="20"/>
          <w:szCs w:val="20"/>
          <w:lang w:val="el-GR"/>
        </w:rPr>
        <w:t>, σύμφωνα με τις Τεχνικές Προδιαγραφές 01.</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στ. </w:t>
      </w:r>
      <w:r w:rsidRPr="003A4EE0">
        <w:rPr>
          <w:rFonts w:ascii="Tahoma" w:hAnsi="Tahoma" w:cs="Tahoma"/>
          <w:sz w:val="20"/>
          <w:szCs w:val="20"/>
          <w:u w:val="single"/>
          <w:lang w:val="el-GR"/>
        </w:rPr>
        <w:t>Λυόμενος ξύλινος διάδρομος παραλίας για ΑμεΑ</w:t>
      </w:r>
      <w:r w:rsidRPr="003A4EE0">
        <w:rPr>
          <w:rFonts w:ascii="Tahoma" w:hAnsi="Tahoma" w:cs="Tahoma"/>
          <w:sz w:val="20"/>
          <w:szCs w:val="20"/>
          <w:lang w:val="el-GR"/>
        </w:rPr>
        <w:t>:</w:t>
      </w:r>
      <w:r w:rsidRPr="00390C86">
        <w:rPr>
          <w:rFonts w:ascii="Tahoma" w:hAnsi="Tahoma" w:cs="Tahoma"/>
          <w:sz w:val="20"/>
          <w:szCs w:val="20"/>
          <w:lang w:val="el-GR"/>
        </w:rPr>
        <w:t xml:space="preserve"> τοποθετούνται τρία σκέλη ξύλινου διαδρόμου συνολικού μήκους 52 μ., όπως αυτός περιγράφεται στις Τεχνικές Προδιαγραφές 03, διαστάσεων μήκους  24 μ., 5 μ., 9 μ. και 14 μ. και </w:t>
      </w:r>
      <w:r w:rsidRPr="0072285C">
        <w:rPr>
          <w:rFonts w:ascii="Tahoma" w:hAnsi="Tahoma" w:cs="Tahoma"/>
          <w:sz w:val="20"/>
          <w:szCs w:val="20"/>
          <w:lang w:val="el-GR"/>
        </w:rPr>
        <w:t>πλάτους τουλάχιστον 1,50 μ.</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ζ. </w:t>
      </w:r>
      <w:r w:rsidRPr="003A4EE0">
        <w:rPr>
          <w:rFonts w:ascii="Tahoma" w:hAnsi="Tahoma" w:cs="Tahoma"/>
          <w:sz w:val="20"/>
          <w:szCs w:val="20"/>
          <w:u w:val="single"/>
          <w:lang w:val="el-GR"/>
        </w:rPr>
        <w:t>Επιγραφή σήμανσης (πληροφοριακή πινακίδα)</w:t>
      </w:r>
      <w:r w:rsidRPr="00390C86">
        <w:rPr>
          <w:rFonts w:ascii="Tahoma" w:hAnsi="Tahoma" w:cs="Tahoma"/>
          <w:sz w:val="20"/>
          <w:szCs w:val="20"/>
          <w:u w:val="single"/>
          <w:lang w:val="el-GR"/>
        </w:rPr>
        <w:t xml:space="preserve">: </w:t>
      </w:r>
      <w:r w:rsidRPr="00390C86">
        <w:rPr>
          <w:rFonts w:ascii="Tahoma" w:hAnsi="Tahoma" w:cs="Tahoma"/>
          <w:sz w:val="20"/>
          <w:szCs w:val="20"/>
          <w:lang w:val="el-GR"/>
        </w:rPr>
        <w:t xml:space="preserve">θα τοποθετηθούν δυο ενημερωτικές πινακίδες (στους χώρους σκίασης και στο αποδυτήριο/ είσοδος παραλίας), τέσσερις ταμπέλες σήμανσης (δυο στους χώρους στάθμευσης, μία στο </w:t>
      </w:r>
      <w:r>
        <w:rPr>
          <w:rFonts w:ascii="Tahoma" w:hAnsi="Tahoma" w:cs="Tahoma"/>
          <w:sz w:val="20"/>
          <w:szCs w:val="20"/>
          <w:lang w:val="en-US"/>
        </w:rPr>
        <w:t>wc</w:t>
      </w:r>
      <w:r w:rsidRPr="00390C86">
        <w:rPr>
          <w:rFonts w:ascii="Tahoma" w:hAnsi="Tahoma" w:cs="Tahoma"/>
          <w:sz w:val="20"/>
          <w:szCs w:val="20"/>
          <w:lang w:val="el-GR"/>
        </w:rPr>
        <w:t xml:space="preserve"> και μία στο μηχανισμό κατάδυσης) και πινακίδα συγχρηματοδότησης ΕΠΑΝΕΚ ΕΣΠΑ. </w:t>
      </w: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Η σήμανση θα τηρεί τις Τεχνικές Προδιαγραφές 08</w:t>
      </w:r>
      <w:r>
        <w:rPr>
          <w:rFonts w:ascii="Tahoma" w:hAnsi="Tahoma" w:cs="Tahoma"/>
          <w:sz w:val="20"/>
          <w:szCs w:val="20"/>
          <w:lang w:val="el-GR"/>
        </w:rPr>
        <w:t>.</w:t>
      </w:r>
      <w:r w:rsidRPr="00390C86">
        <w:rPr>
          <w:rFonts w:ascii="Tahoma" w:hAnsi="Tahoma" w:cs="Tahoma"/>
          <w:sz w:val="20"/>
          <w:szCs w:val="20"/>
          <w:lang w:val="el-GR"/>
        </w:rPr>
        <w:t xml:space="preserve"> </w:t>
      </w:r>
    </w:p>
    <w:p w:rsidR="004B1E80" w:rsidRPr="0018207A" w:rsidRDefault="004B1E80" w:rsidP="004B1E80">
      <w:pPr>
        <w:ind w:right="459"/>
        <w:rPr>
          <w:rFonts w:ascii="Tahoma" w:hAnsi="Tahoma" w:cs="Tahoma"/>
        </w:rPr>
      </w:pPr>
      <w:r w:rsidRPr="0018207A">
        <w:rPr>
          <w:rFonts w:ascii="Tahoma" w:hAnsi="Tahoma" w:cs="Tahoma"/>
        </w:rPr>
        <w:lastRenderedPageBreak/>
        <w:t xml:space="preserve">η.  </w:t>
      </w:r>
      <w:r w:rsidRPr="0018207A">
        <w:rPr>
          <w:rFonts w:ascii="Tahoma" w:hAnsi="Tahoma" w:cs="Tahoma"/>
          <w:u w:val="single"/>
        </w:rPr>
        <w:t>Σύστημα αντικλεπτικής προστασίας (συναγερμός)</w:t>
      </w:r>
      <w:r w:rsidRPr="0018207A">
        <w:rPr>
          <w:rFonts w:ascii="Tahoma" w:hAnsi="Tahoma" w:cs="Tahoma"/>
        </w:rPr>
        <w:t xml:space="preserve">: θα τοποθετηθεί σύστημα αντικλεπτικής προστασίας με </w:t>
      </w:r>
      <w:r w:rsidRPr="008E3292">
        <w:rPr>
          <w:rFonts w:ascii="Tahoma" w:hAnsi="Tahoma" w:cs="Tahoma"/>
        </w:rPr>
        <w:t>φωτοσυναγερμό</w:t>
      </w:r>
      <w:r w:rsidRPr="0018207A">
        <w:rPr>
          <w:rFonts w:ascii="Tahoma" w:hAnsi="Tahoma" w:cs="Tahoma"/>
        </w:rPr>
        <w:t xml:space="preserve"> στη μη μόνιμη βοηθητική διάταξη για την αυτόνομη πρόσβαση ΑμεΑ στη θάλασσα, σύμφωνα με τις Τεχνικές Προδιαγραφές 09. </w:t>
      </w:r>
    </w:p>
    <w:p w:rsidR="004B1E80" w:rsidRPr="00390C86" w:rsidRDefault="004B1E80" w:rsidP="004B1E80">
      <w:pPr>
        <w:pStyle w:val="afe"/>
        <w:ind w:left="0" w:right="84"/>
        <w:rPr>
          <w:rFonts w:ascii="Tahoma" w:hAnsi="Tahoma" w:cs="Tahoma"/>
          <w:sz w:val="20"/>
          <w:szCs w:val="20"/>
          <w:lang w:val="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tbl>
      <w:tblPr>
        <w:tblW w:w="9498" w:type="dxa"/>
        <w:tblInd w:w="-459" w:type="dxa"/>
        <w:tblBorders>
          <w:bottom w:val="dashed" w:sz="24" w:space="0" w:color="943634"/>
        </w:tblBorders>
        <w:tblLook w:val="04A0"/>
      </w:tblPr>
      <w:tblGrid>
        <w:gridCol w:w="9498"/>
      </w:tblGrid>
      <w:tr w:rsidR="004B1E80" w:rsidTr="003E00D6">
        <w:tc>
          <w:tcPr>
            <w:tcW w:w="9498" w:type="dxa"/>
            <w:tcBorders>
              <w:bottom w:val="single" w:sz="4" w:space="0" w:color="auto"/>
            </w:tcBorders>
          </w:tcPr>
          <w:p w:rsidR="004B1E80" w:rsidRDefault="004B1E80" w:rsidP="003E00D6">
            <w:pPr>
              <w:spacing w:line="276" w:lineRule="auto"/>
              <w:jc w:val="center"/>
              <w:rPr>
                <w:lang w:eastAsia="el-GR"/>
              </w:rPr>
            </w:pPr>
            <w:r>
              <w:rPr>
                <w:noProof/>
                <w:lang w:eastAsia="el-GR"/>
              </w:rPr>
              <w:drawing>
                <wp:inline distT="0" distB="0" distL="0" distR="0">
                  <wp:extent cx="5269230" cy="3952240"/>
                  <wp:effectExtent l="19050" t="0" r="7620" b="0"/>
                  <wp:docPr id="2" name="Εικόνα 10" descr="DJI_002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JI_0029b"/>
                          <pic:cNvPicPr>
                            <a:picLocks noChangeAspect="1" noChangeArrowheads="1"/>
                          </pic:cNvPicPr>
                        </pic:nvPicPr>
                        <pic:blipFill>
                          <a:blip r:embed="rId16" cstate="print"/>
                          <a:srcRect/>
                          <a:stretch>
                            <a:fillRect/>
                          </a:stretch>
                        </pic:blipFill>
                        <pic:spPr bwMode="auto">
                          <a:xfrm>
                            <a:off x="0" y="0"/>
                            <a:ext cx="5269230" cy="3952240"/>
                          </a:xfrm>
                          <a:prstGeom prst="rect">
                            <a:avLst/>
                          </a:prstGeom>
                          <a:noFill/>
                          <a:ln w="9525">
                            <a:noFill/>
                            <a:miter lim="800000"/>
                            <a:headEnd/>
                            <a:tailEnd/>
                          </a:ln>
                        </pic:spPr>
                      </pic:pic>
                    </a:graphicData>
                  </a:graphic>
                </wp:inline>
              </w:drawing>
            </w:r>
          </w:p>
        </w:tc>
      </w:tr>
    </w:tbl>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Pr="00825EA2" w:rsidRDefault="004B1E80" w:rsidP="004B1E80">
      <w:pPr>
        <w:pStyle w:val="6"/>
        <w:numPr>
          <w:ilvl w:val="0"/>
          <w:numId w:val="0"/>
        </w:numPr>
        <w:spacing w:line="276" w:lineRule="auto"/>
        <w:jc w:val="both"/>
        <w:rPr>
          <w:rFonts w:ascii="Tahoma" w:hAnsi="Tahoma" w:cs="Tahoma"/>
          <w:i/>
          <w:color w:val="F79646"/>
        </w:rPr>
      </w:pPr>
      <w:r>
        <w:rPr>
          <w:rFonts w:ascii="Tahoma" w:hAnsi="Tahoma" w:cs="Tahoma"/>
          <w:i/>
          <w:color w:val="F79646"/>
        </w:rPr>
        <w:lastRenderedPageBreak/>
        <w:t xml:space="preserve">4. </w:t>
      </w:r>
      <w:r w:rsidRPr="0069362D">
        <w:rPr>
          <w:rFonts w:ascii="Tahoma" w:hAnsi="Tahoma" w:cs="Tahoma"/>
          <w:i/>
          <w:color w:val="F79646"/>
        </w:rPr>
        <w:t xml:space="preserve">Παραλία </w:t>
      </w:r>
      <w:r>
        <w:rPr>
          <w:rFonts w:ascii="Tahoma" w:hAnsi="Tahoma" w:cs="Tahoma"/>
          <w:i/>
          <w:color w:val="F79646"/>
        </w:rPr>
        <w:t>Αγίου Παντελεήμονα Καλό Χωριό</w:t>
      </w:r>
    </w:p>
    <w:p w:rsidR="004B1E80" w:rsidRPr="00825EA2" w:rsidRDefault="004B1E80" w:rsidP="004B1E80">
      <w:pPr>
        <w:spacing w:line="276" w:lineRule="auto"/>
        <w:jc w:val="both"/>
        <w:rPr>
          <w:lang w:eastAsia="el-GR"/>
        </w:rPr>
      </w:pPr>
    </w:p>
    <w:tbl>
      <w:tblPr>
        <w:tblW w:w="9923" w:type="dxa"/>
        <w:tblInd w:w="-743" w:type="dxa"/>
        <w:tblBorders>
          <w:bottom w:val="single" w:sz="4" w:space="0" w:color="auto"/>
        </w:tblBorders>
        <w:tblLook w:val="04A0"/>
      </w:tblPr>
      <w:tblGrid>
        <w:gridCol w:w="11595"/>
      </w:tblGrid>
      <w:tr w:rsidR="004B1E80" w:rsidTr="003E00D6">
        <w:tc>
          <w:tcPr>
            <w:tcW w:w="9923" w:type="dxa"/>
          </w:tcPr>
          <w:p w:rsidR="004B1E80" w:rsidRDefault="004B1E80" w:rsidP="003E00D6">
            <w:pPr>
              <w:keepNext/>
              <w:spacing w:line="276" w:lineRule="auto"/>
              <w:jc w:val="center"/>
            </w:pPr>
            <w:r>
              <w:rPr>
                <w:noProof/>
                <w:lang w:eastAsia="el-GR"/>
              </w:rPr>
              <w:drawing>
                <wp:inline distT="0" distB="0" distL="0" distR="0">
                  <wp:extent cx="7206615" cy="4820285"/>
                  <wp:effectExtent l="19050" t="0" r="0" b="0"/>
                  <wp:docPr id="1" name="Εικόνα 11" descr="2018-06-0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8-06-06 (2)"/>
                          <pic:cNvPicPr>
                            <a:picLocks noChangeAspect="1" noChangeArrowheads="1"/>
                          </pic:cNvPicPr>
                        </pic:nvPicPr>
                        <pic:blipFill>
                          <a:blip r:embed="rId17"/>
                          <a:srcRect/>
                          <a:stretch>
                            <a:fillRect/>
                          </a:stretch>
                        </pic:blipFill>
                        <pic:spPr bwMode="auto">
                          <a:xfrm>
                            <a:off x="0" y="0"/>
                            <a:ext cx="7206615" cy="4820285"/>
                          </a:xfrm>
                          <a:prstGeom prst="rect">
                            <a:avLst/>
                          </a:prstGeom>
                          <a:noFill/>
                          <a:ln w="9525">
                            <a:noFill/>
                            <a:miter lim="800000"/>
                            <a:headEnd/>
                            <a:tailEnd/>
                          </a:ln>
                        </pic:spPr>
                      </pic:pic>
                    </a:graphicData>
                  </a:graphic>
                </wp:inline>
              </w:drawing>
            </w:r>
          </w:p>
          <w:p w:rsidR="004B1E80" w:rsidRPr="00390C86" w:rsidRDefault="004B1E80" w:rsidP="003E00D6">
            <w:pPr>
              <w:pStyle w:val="af5"/>
              <w:spacing w:line="276" w:lineRule="auto"/>
              <w:jc w:val="center"/>
              <w:rPr>
                <w:rFonts w:ascii="Tahoma" w:hAnsi="Tahoma" w:cs="Tahoma"/>
                <w:sz w:val="18"/>
                <w:szCs w:val="18"/>
                <w:lang w:val="el-GR" w:eastAsia="el-GR"/>
              </w:rPr>
            </w:pPr>
            <w:r w:rsidRPr="00390C86">
              <w:rPr>
                <w:rFonts w:ascii="Tahoma" w:hAnsi="Tahoma" w:cs="Tahoma"/>
                <w:sz w:val="18"/>
                <w:szCs w:val="18"/>
                <w:lang w:val="el-GR"/>
              </w:rPr>
              <w:t>Εικόνα 4 Προτεινόμενη διάταξη για Α.μεΑ. στην παραλία Αγίου Παντελεήμονα</w:t>
            </w:r>
          </w:p>
        </w:tc>
      </w:tr>
    </w:tbl>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α. </w:t>
      </w:r>
      <w:r w:rsidRPr="003A4EE0">
        <w:rPr>
          <w:rFonts w:ascii="Tahoma" w:hAnsi="Tahoma" w:cs="Tahoma"/>
          <w:sz w:val="20"/>
          <w:szCs w:val="20"/>
          <w:u w:val="single"/>
          <w:lang w:val="el-GR"/>
        </w:rPr>
        <w:t>Χωροθέτηση-διαμόρφωση θέσεων στάθμευσης αποκλειστικά για ΑμεΑ</w:t>
      </w:r>
      <w:r w:rsidRPr="00390C86">
        <w:rPr>
          <w:rFonts w:ascii="Tahoma" w:hAnsi="Tahoma" w:cs="Tahoma"/>
          <w:sz w:val="20"/>
          <w:szCs w:val="20"/>
          <w:lang w:val="el-GR"/>
        </w:rPr>
        <w:t xml:space="preserve">: προστίθεται δύο νέες θέσεις σύμφωνα με τις Τεχνικές Προδιαγραφές 02. </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β. </w:t>
      </w:r>
      <w:r w:rsidRPr="003A4EE0">
        <w:rPr>
          <w:rFonts w:ascii="Tahoma" w:hAnsi="Tahoma" w:cs="Tahoma"/>
          <w:sz w:val="20"/>
          <w:szCs w:val="20"/>
          <w:u w:val="single"/>
          <w:lang w:val="el-GR"/>
        </w:rPr>
        <w:t>Μη μόνιμο, λυόμενο, ξύλινο αποδυτήριο προδιαγραφών για ΑμεΑ</w:t>
      </w:r>
      <w:r w:rsidRPr="00572A76">
        <w:rPr>
          <w:rFonts w:ascii="Tahoma" w:hAnsi="Tahoma" w:cs="Tahoma"/>
          <w:sz w:val="20"/>
          <w:szCs w:val="20"/>
          <w:lang w:val="el-GR"/>
        </w:rPr>
        <w:t xml:space="preserve">, </w:t>
      </w:r>
      <w:r w:rsidRPr="00390C86">
        <w:rPr>
          <w:rFonts w:ascii="Tahoma" w:hAnsi="Tahoma" w:cs="Tahoma"/>
          <w:sz w:val="20"/>
          <w:szCs w:val="20"/>
          <w:lang w:val="el-GR"/>
        </w:rPr>
        <w:t>όπως αυτ</w:t>
      </w:r>
      <w:r>
        <w:rPr>
          <w:rFonts w:ascii="Tahoma" w:hAnsi="Tahoma" w:cs="Tahoma"/>
          <w:sz w:val="20"/>
          <w:szCs w:val="20"/>
          <w:lang w:val="el-GR"/>
        </w:rPr>
        <w:t>ό</w:t>
      </w:r>
      <w:r w:rsidRPr="00390C86">
        <w:rPr>
          <w:rFonts w:ascii="Tahoma" w:hAnsi="Tahoma" w:cs="Tahoma"/>
          <w:sz w:val="20"/>
          <w:szCs w:val="20"/>
          <w:lang w:val="el-GR"/>
        </w:rPr>
        <w:t xml:space="preserve"> περιγράφεται στις Τεχνικές Προδιαγραφές 04 και στα </w:t>
      </w:r>
      <w:r w:rsidRPr="008D3AA8">
        <w:rPr>
          <w:rFonts w:ascii="Tahoma" w:hAnsi="Tahoma" w:cs="Tahoma"/>
          <w:sz w:val="20"/>
          <w:szCs w:val="20"/>
          <w:lang w:val="el-GR"/>
        </w:rPr>
        <w:t xml:space="preserve">Αρχιτεκτονικά </w:t>
      </w:r>
      <w:r w:rsidRPr="003A4EE0">
        <w:rPr>
          <w:rFonts w:ascii="Tahoma" w:hAnsi="Tahoma" w:cs="Tahoma"/>
          <w:sz w:val="20"/>
          <w:szCs w:val="20"/>
          <w:lang w:val="el-GR"/>
        </w:rPr>
        <w:t>σχέδια</w:t>
      </w:r>
      <w:r w:rsidRPr="00390C86">
        <w:rPr>
          <w:rFonts w:ascii="Tahoma" w:hAnsi="Tahoma" w:cs="Tahoma"/>
          <w:sz w:val="20"/>
          <w:szCs w:val="20"/>
          <w:lang w:val="el-GR"/>
        </w:rPr>
        <w:t xml:space="preserve">. </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γ.</w:t>
      </w:r>
      <w:r w:rsidRPr="00433588">
        <w:rPr>
          <w:rFonts w:ascii="Tahoma" w:hAnsi="Tahoma" w:cs="Tahoma"/>
          <w:sz w:val="20"/>
          <w:szCs w:val="20"/>
          <w:u w:val="single"/>
          <w:lang w:val="el-GR"/>
        </w:rPr>
        <w:t xml:space="preserve"> </w:t>
      </w:r>
      <w:r w:rsidRPr="003A4EE0">
        <w:rPr>
          <w:rFonts w:ascii="Tahoma" w:hAnsi="Tahoma" w:cs="Tahoma"/>
          <w:sz w:val="20"/>
          <w:szCs w:val="20"/>
          <w:u w:val="single"/>
          <w:lang w:val="el-GR"/>
        </w:rPr>
        <w:t>Μη μόνιμος φορητός χώρος υγιεινής (</w:t>
      </w:r>
      <w:r>
        <w:rPr>
          <w:rFonts w:ascii="Tahoma" w:hAnsi="Tahoma" w:cs="Tahoma"/>
          <w:sz w:val="20"/>
          <w:szCs w:val="20"/>
          <w:u w:val="single"/>
          <w:lang w:val="el-GR"/>
        </w:rPr>
        <w:t xml:space="preserve">χημική ή βιολογική </w:t>
      </w:r>
      <w:r w:rsidRPr="003A4EE0">
        <w:rPr>
          <w:rFonts w:ascii="Tahoma" w:hAnsi="Tahoma" w:cs="Tahoma"/>
          <w:sz w:val="20"/>
          <w:szCs w:val="20"/>
          <w:u w:val="single"/>
          <w:lang w:val="el-GR"/>
        </w:rPr>
        <w:t>τουαλέτα) προδιαγραφών για ΑμεΑ</w:t>
      </w:r>
      <w:r w:rsidRPr="00390C86">
        <w:rPr>
          <w:rFonts w:ascii="Tahoma" w:hAnsi="Tahoma" w:cs="Tahoma"/>
          <w:sz w:val="20"/>
          <w:szCs w:val="20"/>
          <w:lang w:val="el-GR"/>
        </w:rPr>
        <w:t>: διατηρείται το υφιστάμενο</w:t>
      </w:r>
      <w:r w:rsidRPr="00433588">
        <w:rPr>
          <w:rFonts w:ascii="Tahoma" w:hAnsi="Tahoma" w:cs="Tahoma"/>
          <w:sz w:val="20"/>
          <w:szCs w:val="20"/>
          <w:u w:val="single"/>
          <w:lang w:val="el-GR"/>
        </w:rPr>
        <w:t xml:space="preserve"> </w:t>
      </w:r>
      <w:r w:rsidRPr="008C2647">
        <w:rPr>
          <w:rFonts w:ascii="Tahoma" w:hAnsi="Tahoma" w:cs="Tahoma"/>
          <w:sz w:val="20"/>
          <w:szCs w:val="20"/>
          <w:u w:val="single"/>
        </w:rPr>
        <w:t>WC</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δ. </w:t>
      </w:r>
      <w:r w:rsidRPr="003A4EE0">
        <w:rPr>
          <w:rFonts w:ascii="Tahoma" w:hAnsi="Tahoma" w:cs="Tahoma"/>
          <w:sz w:val="20"/>
          <w:szCs w:val="20"/>
          <w:u w:val="single"/>
          <w:lang w:val="el-GR"/>
        </w:rPr>
        <w:t>Χώροι σκίασης/προστασίας των λουόμενων κ.ά</w:t>
      </w:r>
      <w:r w:rsidRPr="003A4EE0">
        <w:rPr>
          <w:rFonts w:ascii="Tahoma" w:hAnsi="Tahoma" w:cs="Tahoma"/>
          <w:sz w:val="20"/>
          <w:szCs w:val="20"/>
          <w:lang w:val="el-GR"/>
        </w:rPr>
        <w:t>.</w:t>
      </w:r>
      <w:r w:rsidRPr="00390C86">
        <w:rPr>
          <w:rFonts w:ascii="Tahoma" w:hAnsi="Tahoma" w:cs="Tahoma"/>
          <w:sz w:val="20"/>
          <w:szCs w:val="20"/>
          <w:lang w:val="el-GR"/>
        </w:rPr>
        <w:t>: τοποθετούνται δυο χώροι σκίασης σύμφωνα με τις Τ</w:t>
      </w:r>
      <w:r>
        <w:rPr>
          <w:rFonts w:ascii="Tahoma" w:hAnsi="Tahoma" w:cs="Tahoma"/>
          <w:sz w:val="20"/>
          <w:szCs w:val="20"/>
          <w:lang w:val="el-GR"/>
        </w:rPr>
        <w:t xml:space="preserve">εχνικές Προδιαγραφές 07 και τα </w:t>
      </w:r>
      <w:r w:rsidRPr="008D3AA8">
        <w:rPr>
          <w:rFonts w:ascii="Tahoma" w:hAnsi="Tahoma" w:cs="Tahoma"/>
          <w:sz w:val="20"/>
          <w:szCs w:val="20"/>
          <w:lang w:val="el-GR"/>
        </w:rPr>
        <w:t xml:space="preserve">Αρχιτεκτονικά </w:t>
      </w:r>
      <w:r w:rsidRPr="00390C86">
        <w:rPr>
          <w:rFonts w:ascii="Tahoma" w:hAnsi="Tahoma" w:cs="Tahoma"/>
          <w:sz w:val="20"/>
          <w:szCs w:val="20"/>
          <w:lang w:val="el-GR"/>
        </w:rPr>
        <w:t>σχέδια.</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ε. </w:t>
      </w:r>
      <w:r w:rsidRPr="003A4EE0">
        <w:rPr>
          <w:rFonts w:ascii="Tahoma" w:hAnsi="Tahoma" w:cs="Tahoma"/>
          <w:sz w:val="20"/>
          <w:szCs w:val="20"/>
          <w:u w:val="single"/>
          <w:lang w:val="el-GR"/>
        </w:rPr>
        <w:t>Μη μόνιμη βοηθητική διάταξη για την αυτόνομη πρόσβαση ΑμεΑ</w:t>
      </w:r>
      <w:r w:rsidRPr="003A4EE0">
        <w:rPr>
          <w:rFonts w:ascii="Tahoma" w:hAnsi="Tahoma" w:cs="Tahoma"/>
          <w:sz w:val="20"/>
          <w:szCs w:val="20"/>
          <w:lang w:val="el-GR"/>
        </w:rPr>
        <w:t xml:space="preserve">: </w:t>
      </w:r>
      <w:r w:rsidRPr="00390C86">
        <w:rPr>
          <w:rFonts w:ascii="Tahoma" w:hAnsi="Tahoma" w:cs="Tahoma"/>
          <w:sz w:val="20"/>
          <w:szCs w:val="20"/>
          <w:lang w:val="el-GR"/>
        </w:rPr>
        <w:t>τοποθετείται ένας μηχανισμός για την κατάδυση των ατόμων με αναπηρία</w:t>
      </w:r>
      <w:r>
        <w:rPr>
          <w:rFonts w:ascii="Tahoma" w:hAnsi="Tahoma" w:cs="Tahoma"/>
          <w:sz w:val="20"/>
          <w:szCs w:val="20"/>
          <w:lang w:val="el-GR"/>
        </w:rPr>
        <w:t xml:space="preserve"> στη θάλασσα</w:t>
      </w:r>
      <w:r w:rsidRPr="00390C86">
        <w:rPr>
          <w:rFonts w:ascii="Tahoma" w:hAnsi="Tahoma" w:cs="Tahoma"/>
          <w:sz w:val="20"/>
          <w:szCs w:val="20"/>
          <w:lang w:val="el-GR"/>
        </w:rPr>
        <w:t>, σύμφωνα με τις Τεχνικές Προδιαγραφές 01.</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στ. </w:t>
      </w:r>
      <w:r w:rsidRPr="003A4EE0">
        <w:rPr>
          <w:rFonts w:ascii="Tahoma" w:hAnsi="Tahoma" w:cs="Tahoma"/>
          <w:sz w:val="20"/>
          <w:szCs w:val="20"/>
          <w:u w:val="single"/>
          <w:lang w:val="el-GR"/>
        </w:rPr>
        <w:t>Λυόμενος ξύλινος διάδρομος παραλίας για ΑμεΑ</w:t>
      </w:r>
      <w:r w:rsidRPr="00390C86">
        <w:rPr>
          <w:rFonts w:ascii="Tahoma" w:hAnsi="Tahoma" w:cs="Tahoma"/>
          <w:sz w:val="20"/>
          <w:szCs w:val="20"/>
          <w:u w:val="single"/>
          <w:lang w:val="el-GR"/>
        </w:rPr>
        <w:t>:</w:t>
      </w:r>
      <w:r w:rsidRPr="00390C86">
        <w:rPr>
          <w:rFonts w:ascii="Tahoma" w:hAnsi="Tahoma" w:cs="Tahoma"/>
          <w:sz w:val="20"/>
          <w:szCs w:val="20"/>
          <w:lang w:val="el-GR"/>
        </w:rPr>
        <w:t xml:space="preserve"> τοποθετούνται τρία σκέλη ξύλινου διαδρόμου συνολικού μήκους 54,50 μ., όπως αυτός περιγράφεται στις Τεχνικές Προδιαγραφές 03, διαστάσεων μήκους  47 μ., 2,50 μ., και 5 μ. και πλάτους </w:t>
      </w:r>
      <w:r w:rsidRPr="0072285C">
        <w:rPr>
          <w:rFonts w:ascii="Tahoma" w:hAnsi="Tahoma" w:cs="Tahoma"/>
          <w:sz w:val="20"/>
          <w:szCs w:val="20"/>
          <w:lang w:val="el-GR"/>
        </w:rPr>
        <w:t>τουλάχιστον 1,50 μ.</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 xml:space="preserve">ζ. </w:t>
      </w:r>
      <w:r w:rsidRPr="003A4EE0">
        <w:rPr>
          <w:rFonts w:ascii="Tahoma" w:hAnsi="Tahoma" w:cs="Tahoma"/>
          <w:sz w:val="20"/>
          <w:szCs w:val="20"/>
          <w:u w:val="single"/>
          <w:lang w:val="el-GR"/>
        </w:rPr>
        <w:t>Επιγραφή σήμανσης (πληροφοριακή πινακίδα)</w:t>
      </w:r>
      <w:r w:rsidRPr="00390C86">
        <w:rPr>
          <w:rFonts w:ascii="Tahoma" w:hAnsi="Tahoma" w:cs="Tahoma"/>
          <w:sz w:val="20"/>
          <w:szCs w:val="20"/>
          <w:u w:val="single"/>
          <w:lang w:val="el-GR"/>
        </w:rPr>
        <w:t xml:space="preserve">: </w:t>
      </w:r>
      <w:r w:rsidRPr="00390C86">
        <w:rPr>
          <w:rFonts w:ascii="Tahoma" w:hAnsi="Tahoma" w:cs="Tahoma"/>
          <w:sz w:val="20"/>
          <w:szCs w:val="20"/>
          <w:lang w:val="el-GR"/>
        </w:rPr>
        <w:t xml:space="preserve">θα τοποθετηθούν τρείς ενημερωτικές πινακίδες (στους χώρους σκίασης, στο αποδυτήριο και στην είσοδο της παραλίας), τέσσερις ταμπέλες σήμανσης (δυο στους χώρους στάθμευσης, μία στο </w:t>
      </w:r>
      <w:r>
        <w:rPr>
          <w:rFonts w:ascii="Tahoma" w:hAnsi="Tahoma" w:cs="Tahoma"/>
          <w:sz w:val="20"/>
          <w:szCs w:val="20"/>
          <w:lang w:val="en-US"/>
        </w:rPr>
        <w:t>wc</w:t>
      </w:r>
      <w:r w:rsidRPr="00390C86">
        <w:rPr>
          <w:rFonts w:ascii="Tahoma" w:hAnsi="Tahoma" w:cs="Tahoma"/>
          <w:sz w:val="20"/>
          <w:szCs w:val="20"/>
          <w:lang w:val="el-GR"/>
        </w:rPr>
        <w:t xml:space="preserve"> και μία στο μηχανισμό κατάδυσης) και πινακίδα συγχρηματοδότησης ΕΠΑΝΕΚ ΕΣΠΑ. </w:t>
      </w:r>
    </w:p>
    <w:p w:rsidR="004B1E80" w:rsidRDefault="004B1E80" w:rsidP="004B1E80">
      <w:pPr>
        <w:pStyle w:val="afe"/>
        <w:ind w:left="0"/>
        <w:rPr>
          <w:rFonts w:ascii="Tahoma" w:hAnsi="Tahoma" w:cs="Tahoma"/>
          <w:sz w:val="20"/>
          <w:szCs w:val="20"/>
          <w:lang w:val="el-GR"/>
        </w:rPr>
      </w:pPr>
      <w:r w:rsidRPr="00390C86">
        <w:rPr>
          <w:rFonts w:ascii="Tahoma" w:hAnsi="Tahoma" w:cs="Tahoma"/>
          <w:sz w:val="20"/>
          <w:szCs w:val="20"/>
          <w:lang w:val="el-GR"/>
        </w:rPr>
        <w:t>Η σήμανση θα τηρεί τις Τεχνικές Προδιαγραφές 08</w:t>
      </w:r>
      <w:r>
        <w:rPr>
          <w:rFonts w:ascii="Tahoma" w:hAnsi="Tahoma" w:cs="Tahoma"/>
          <w:sz w:val="20"/>
          <w:szCs w:val="20"/>
          <w:lang w:val="el-GR"/>
        </w:rPr>
        <w:t>.</w:t>
      </w:r>
      <w:r w:rsidRPr="00390C86">
        <w:rPr>
          <w:rFonts w:ascii="Tahoma" w:hAnsi="Tahoma" w:cs="Tahoma"/>
          <w:sz w:val="20"/>
          <w:szCs w:val="20"/>
          <w:lang w:val="el-GR"/>
        </w:rPr>
        <w:t xml:space="preserve"> </w:t>
      </w:r>
    </w:p>
    <w:p w:rsidR="004B1E80" w:rsidRPr="00390C86" w:rsidRDefault="004B1E80" w:rsidP="004B1E80">
      <w:pPr>
        <w:pStyle w:val="afe"/>
        <w:ind w:left="0"/>
        <w:rPr>
          <w:rFonts w:ascii="Tahoma" w:hAnsi="Tahoma" w:cs="Tahoma"/>
          <w:sz w:val="20"/>
          <w:szCs w:val="20"/>
          <w:lang w:val="el-GR"/>
        </w:rPr>
      </w:pPr>
    </w:p>
    <w:p w:rsidR="004B1E80" w:rsidRPr="00390C86" w:rsidRDefault="004B1E80" w:rsidP="004B1E80">
      <w:pPr>
        <w:pStyle w:val="afe"/>
        <w:ind w:left="0" w:right="-58"/>
        <w:rPr>
          <w:rFonts w:ascii="Tahoma" w:hAnsi="Tahoma" w:cs="Tahoma"/>
          <w:sz w:val="20"/>
          <w:szCs w:val="20"/>
          <w:lang w:val="el-GR"/>
        </w:rPr>
      </w:pPr>
      <w:r w:rsidRPr="00390C86">
        <w:rPr>
          <w:rFonts w:ascii="Tahoma" w:hAnsi="Tahoma" w:cs="Tahoma"/>
          <w:sz w:val="20"/>
          <w:szCs w:val="20"/>
          <w:lang w:val="el-GR"/>
        </w:rPr>
        <w:t xml:space="preserve">η.  </w:t>
      </w:r>
      <w:r w:rsidRPr="0018207A">
        <w:rPr>
          <w:rFonts w:ascii="Tahoma" w:hAnsi="Tahoma" w:cs="Tahoma"/>
          <w:sz w:val="20"/>
          <w:szCs w:val="20"/>
          <w:u w:val="single"/>
          <w:lang w:val="el-GR"/>
        </w:rPr>
        <w:t>Σύστημα αντικλεπτικής προστασίας (συναγερμός)</w:t>
      </w:r>
      <w:r w:rsidRPr="0018207A">
        <w:rPr>
          <w:rFonts w:ascii="Tahoma" w:hAnsi="Tahoma" w:cs="Tahoma"/>
          <w:sz w:val="20"/>
          <w:szCs w:val="20"/>
          <w:lang w:val="el-GR"/>
        </w:rPr>
        <w:t xml:space="preserve">: θα τοποθετηθεί σύστημα αντικλεπτικής προστασίας με </w:t>
      </w:r>
      <w:r w:rsidRPr="008E3292">
        <w:rPr>
          <w:rFonts w:ascii="Tahoma" w:hAnsi="Tahoma" w:cs="Tahoma"/>
          <w:sz w:val="20"/>
          <w:szCs w:val="20"/>
          <w:lang w:val="el-GR"/>
        </w:rPr>
        <w:t>φωτοσυναγερμό</w:t>
      </w:r>
      <w:r w:rsidRPr="0018207A">
        <w:rPr>
          <w:rFonts w:ascii="Tahoma" w:hAnsi="Tahoma" w:cs="Tahoma"/>
          <w:sz w:val="20"/>
          <w:szCs w:val="20"/>
          <w:lang w:val="el-GR"/>
        </w:rPr>
        <w:t xml:space="preserve"> στη μη μόνιμη βοηθητική διάταξη για την αυτόνομη πρόσβαση ΑμεΑ στη θάλασσα, σύμφωνα με τις Τεχνικές Προδιαγραφές 09.</w:t>
      </w:r>
      <w:r w:rsidRPr="00390C86">
        <w:rPr>
          <w:rFonts w:ascii="Tahoma" w:hAnsi="Tahoma" w:cs="Tahoma"/>
          <w:sz w:val="20"/>
          <w:szCs w:val="20"/>
          <w:lang w:val="el-GR"/>
        </w:rPr>
        <w:t xml:space="preserve"> </w:t>
      </w:r>
    </w:p>
    <w:p w:rsidR="004B1E80" w:rsidRPr="00390C86" w:rsidRDefault="004B1E80" w:rsidP="004B1E80">
      <w:pPr>
        <w:pStyle w:val="afe"/>
        <w:ind w:left="0" w:right="-58"/>
        <w:rPr>
          <w:rFonts w:ascii="Tahoma" w:hAnsi="Tahoma" w:cs="Tahoma"/>
          <w:sz w:val="20"/>
          <w:szCs w:val="20"/>
          <w:lang w:val="el-GR"/>
        </w:rPr>
      </w:pPr>
      <w:r w:rsidRPr="00390C86">
        <w:rPr>
          <w:rFonts w:ascii="Tahoma" w:hAnsi="Tahoma" w:cs="Tahoma"/>
          <w:sz w:val="20"/>
          <w:szCs w:val="20"/>
          <w:lang w:val="el-GR"/>
        </w:rPr>
        <w:t xml:space="preserve"> </w:t>
      </w:r>
    </w:p>
    <w:p w:rsidR="004B1E80" w:rsidRPr="00433588" w:rsidRDefault="004B1E80" w:rsidP="004B1E80">
      <w:pPr>
        <w:pStyle w:val="afe"/>
        <w:ind w:left="0" w:right="-58"/>
        <w:rPr>
          <w:rFonts w:ascii="Tahoma" w:hAnsi="Tahoma" w:cs="Tahoma"/>
          <w:sz w:val="20"/>
          <w:szCs w:val="20"/>
          <w:lang w:val="el-GR"/>
        </w:rPr>
      </w:pPr>
      <w:r w:rsidRPr="00390C86">
        <w:rPr>
          <w:rFonts w:ascii="Tahoma" w:hAnsi="Tahoma" w:cs="Tahoma"/>
          <w:sz w:val="20"/>
          <w:szCs w:val="20"/>
          <w:lang w:val="el-GR"/>
        </w:rPr>
        <w:t xml:space="preserve">θ. </w:t>
      </w:r>
      <w:r w:rsidRPr="00390C86">
        <w:rPr>
          <w:rFonts w:ascii="Tahoma" w:hAnsi="Tahoma" w:cs="Tahoma"/>
          <w:sz w:val="20"/>
          <w:szCs w:val="20"/>
          <w:u w:val="single"/>
          <w:lang w:val="el-GR"/>
        </w:rPr>
        <w:t xml:space="preserve">Σύστημα Παρακολούθησης καιρικών συνθηκών παραλίας – </w:t>
      </w:r>
      <w:r>
        <w:rPr>
          <w:rFonts w:ascii="Tahoma" w:hAnsi="Tahoma" w:cs="Tahoma"/>
          <w:sz w:val="20"/>
          <w:szCs w:val="20"/>
          <w:u w:val="single"/>
          <w:lang w:val="el-GR"/>
        </w:rPr>
        <w:t xml:space="preserve">Εφαρμογή </w:t>
      </w:r>
      <w:r w:rsidRPr="00390C86">
        <w:rPr>
          <w:rFonts w:ascii="Tahoma" w:hAnsi="Tahoma" w:cs="Tahoma"/>
          <w:sz w:val="20"/>
          <w:szCs w:val="20"/>
          <w:u w:val="single"/>
          <w:lang w:val="el-GR"/>
        </w:rPr>
        <w:t>Τηλεμετρία</w:t>
      </w:r>
      <w:r>
        <w:rPr>
          <w:rFonts w:ascii="Tahoma" w:hAnsi="Tahoma" w:cs="Tahoma"/>
          <w:sz w:val="20"/>
          <w:szCs w:val="20"/>
          <w:u w:val="single"/>
          <w:lang w:val="el-GR"/>
        </w:rPr>
        <w:t>ς</w:t>
      </w:r>
      <w:r w:rsidRPr="00390C86">
        <w:rPr>
          <w:rFonts w:ascii="Tahoma" w:hAnsi="Tahoma" w:cs="Tahoma"/>
          <w:sz w:val="20"/>
          <w:szCs w:val="20"/>
          <w:u w:val="single"/>
          <w:lang w:val="el-GR"/>
        </w:rPr>
        <w:t xml:space="preserve">: </w:t>
      </w:r>
      <w:r w:rsidRPr="00390C86">
        <w:rPr>
          <w:rFonts w:ascii="Tahoma" w:hAnsi="Tahoma" w:cs="Tahoma"/>
          <w:sz w:val="20"/>
          <w:szCs w:val="20"/>
          <w:lang w:val="el-GR"/>
        </w:rPr>
        <w:t xml:space="preserve"> Η διάταξη θα έχει τη δυνατότητα να είναι συνδεμένη με το διαδίκτυο με αποτέλεσμα να μπορεί να χρησιμοποιεί την τεχνολογία του  διαδικτύου, ώστε να παρέχει σε πραγματικό χρόνο πληροφορίες που αφορούν το χρήστη. </w:t>
      </w:r>
      <w:r w:rsidRPr="00433588">
        <w:rPr>
          <w:rFonts w:ascii="Tahoma" w:hAnsi="Tahoma" w:cs="Tahoma"/>
          <w:sz w:val="20"/>
          <w:szCs w:val="20"/>
          <w:lang w:val="el-GR"/>
        </w:rPr>
        <w:t xml:space="preserve">Η </w:t>
      </w:r>
      <w:r>
        <w:rPr>
          <w:rFonts w:ascii="Tahoma" w:hAnsi="Tahoma" w:cs="Tahoma"/>
          <w:sz w:val="20"/>
          <w:szCs w:val="20"/>
          <w:lang w:val="el-GR"/>
        </w:rPr>
        <w:t xml:space="preserve">Εφαρμογή </w:t>
      </w:r>
      <w:r w:rsidRPr="00433588">
        <w:rPr>
          <w:rFonts w:ascii="Tahoma" w:hAnsi="Tahoma" w:cs="Tahoma"/>
          <w:sz w:val="20"/>
          <w:szCs w:val="20"/>
          <w:lang w:val="el-GR"/>
        </w:rPr>
        <w:t>Τηλεμετρία</w:t>
      </w:r>
      <w:r>
        <w:rPr>
          <w:rFonts w:ascii="Tahoma" w:hAnsi="Tahoma" w:cs="Tahoma"/>
          <w:sz w:val="20"/>
          <w:szCs w:val="20"/>
          <w:lang w:val="el-GR"/>
        </w:rPr>
        <w:t>ς</w:t>
      </w:r>
      <w:r w:rsidRPr="00433588">
        <w:rPr>
          <w:rFonts w:ascii="Tahoma" w:hAnsi="Tahoma" w:cs="Tahoma"/>
          <w:sz w:val="20"/>
          <w:szCs w:val="20"/>
          <w:lang w:val="el-GR"/>
        </w:rPr>
        <w:t xml:space="preserve"> θα τηρεί τις Τεχνικές Προδιαγραφές 10.</w:t>
      </w:r>
    </w:p>
    <w:tbl>
      <w:tblPr>
        <w:tblW w:w="9039" w:type="dxa"/>
        <w:tblBorders>
          <w:bottom w:val="single" w:sz="4" w:space="0" w:color="auto"/>
        </w:tblBorders>
        <w:tblLook w:val="04A0"/>
      </w:tblPr>
      <w:tblGrid>
        <w:gridCol w:w="9039"/>
      </w:tblGrid>
      <w:tr w:rsidR="004B1E80" w:rsidTr="003E00D6">
        <w:tc>
          <w:tcPr>
            <w:tcW w:w="9039" w:type="dxa"/>
          </w:tcPr>
          <w:p w:rsidR="004B1E80" w:rsidRDefault="004B1E80" w:rsidP="003E00D6">
            <w:pPr>
              <w:spacing w:line="276" w:lineRule="auto"/>
              <w:ind w:left="-709" w:firstLine="709"/>
              <w:jc w:val="center"/>
              <w:rPr>
                <w:lang w:eastAsia="el-GR"/>
              </w:rPr>
            </w:pPr>
            <w:r>
              <w:rPr>
                <w:noProof/>
                <w:lang w:eastAsia="el-GR"/>
              </w:rPr>
              <w:drawing>
                <wp:inline distT="0" distB="0" distL="0" distR="0">
                  <wp:extent cx="5269230" cy="3176905"/>
                  <wp:effectExtent l="19050" t="0" r="7620" b="0"/>
                  <wp:docPr id="12" name="Εικόνα 12" descr="Αγπαντελεημον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Αγπαντελεημονας"/>
                          <pic:cNvPicPr>
                            <a:picLocks noChangeAspect="1" noChangeArrowheads="1"/>
                          </pic:cNvPicPr>
                        </pic:nvPicPr>
                        <pic:blipFill>
                          <a:blip r:embed="rId18" cstate="print"/>
                          <a:srcRect/>
                          <a:stretch>
                            <a:fillRect/>
                          </a:stretch>
                        </pic:blipFill>
                        <pic:spPr bwMode="auto">
                          <a:xfrm>
                            <a:off x="0" y="0"/>
                            <a:ext cx="5269230" cy="3176905"/>
                          </a:xfrm>
                          <a:prstGeom prst="rect">
                            <a:avLst/>
                          </a:prstGeom>
                          <a:noFill/>
                          <a:ln w="9525">
                            <a:noFill/>
                            <a:miter lim="800000"/>
                            <a:headEnd/>
                            <a:tailEnd/>
                          </a:ln>
                        </pic:spPr>
                      </pic:pic>
                    </a:graphicData>
                  </a:graphic>
                </wp:inline>
              </w:drawing>
            </w:r>
          </w:p>
        </w:tc>
      </w:tr>
    </w:tbl>
    <w:p w:rsidR="004B1E80" w:rsidRDefault="004B1E80" w:rsidP="004B1E80">
      <w:pPr>
        <w:spacing w:line="276" w:lineRule="auto"/>
        <w:jc w:val="both"/>
        <w:rPr>
          <w:lang w:eastAsia="el-GR"/>
        </w:rPr>
      </w:pPr>
    </w:p>
    <w:tbl>
      <w:tblPr>
        <w:tblW w:w="10314" w:type="dxa"/>
        <w:tblInd w:w="-1002" w:type="dxa"/>
        <w:tblBorders>
          <w:top w:val="single" w:sz="4" w:space="0" w:color="C0C0C0"/>
          <w:left w:val="single" w:sz="4" w:space="0" w:color="C0C0C0"/>
          <w:bottom w:val="single" w:sz="4" w:space="0" w:color="C0C0C0"/>
          <w:right w:val="single" w:sz="4" w:space="0" w:color="C0C0C0"/>
          <w:insideV w:val="single" w:sz="4" w:space="0" w:color="C0C0C0"/>
        </w:tblBorders>
        <w:tblLook w:val="01E0"/>
      </w:tblPr>
      <w:tblGrid>
        <w:gridCol w:w="10314"/>
      </w:tblGrid>
      <w:tr w:rsidR="004B1E80" w:rsidRPr="006F17B8" w:rsidTr="003E00D6">
        <w:trPr>
          <w:trHeight w:val="316"/>
        </w:trPr>
        <w:tc>
          <w:tcPr>
            <w:tcW w:w="3452" w:type="dxa"/>
          </w:tcPr>
          <w:p w:rsidR="004B1E80" w:rsidRPr="00120181" w:rsidRDefault="004B1E80" w:rsidP="003E00D6">
            <w:pPr>
              <w:ind w:firstLine="142"/>
              <w:jc w:val="center"/>
              <w:rPr>
                <w:rFonts w:ascii="Tahoma" w:hAnsi="Tahoma" w:cs="Tahoma"/>
              </w:rPr>
            </w:pPr>
            <w:r w:rsidRPr="00120181">
              <w:rPr>
                <w:rFonts w:ascii="Tahoma" w:hAnsi="Tahoma" w:cs="Tahoma"/>
              </w:rPr>
              <w:t>ΣΥΝΤΑΧΘΗΚΕ</w:t>
            </w:r>
          </w:p>
        </w:tc>
      </w:tr>
      <w:tr w:rsidR="004B1E80" w:rsidRPr="0030676B" w:rsidTr="003E00D6">
        <w:trPr>
          <w:trHeight w:val="316"/>
        </w:trPr>
        <w:tc>
          <w:tcPr>
            <w:tcW w:w="3452" w:type="dxa"/>
          </w:tcPr>
          <w:p w:rsidR="004B1E80" w:rsidRPr="00120181" w:rsidRDefault="004B1E80" w:rsidP="003E00D6">
            <w:pPr>
              <w:ind w:firstLine="142"/>
              <w:jc w:val="center"/>
              <w:rPr>
                <w:rFonts w:ascii="Tahoma" w:hAnsi="Tahoma" w:cs="Tahoma"/>
              </w:rPr>
            </w:pPr>
            <w:r w:rsidRPr="00120181">
              <w:rPr>
                <w:rFonts w:ascii="Tahoma" w:hAnsi="Tahoma" w:cs="Tahoma"/>
              </w:rPr>
              <w:t xml:space="preserve">Άγ. Νικόλαος </w:t>
            </w:r>
            <w:r>
              <w:rPr>
                <w:rFonts w:ascii="Tahoma" w:hAnsi="Tahoma" w:cs="Tahoma"/>
              </w:rPr>
              <w:t>04/03</w:t>
            </w:r>
            <w:r w:rsidRPr="0030676B">
              <w:rPr>
                <w:rFonts w:ascii="Tahoma" w:hAnsi="Tahoma" w:cs="Tahoma"/>
              </w:rPr>
              <w:t>/20</w:t>
            </w:r>
            <w:r>
              <w:rPr>
                <w:rFonts w:ascii="Tahoma" w:hAnsi="Tahoma" w:cs="Tahoma"/>
              </w:rPr>
              <w:t>20</w:t>
            </w:r>
          </w:p>
        </w:tc>
      </w:tr>
      <w:tr w:rsidR="004B1E80" w:rsidRPr="0060263D" w:rsidTr="003E00D6">
        <w:trPr>
          <w:trHeight w:val="316"/>
        </w:trPr>
        <w:tc>
          <w:tcPr>
            <w:tcW w:w="3452" w:type="dxa"/>
          </w:tcPr>
          <w:p w:rsidR="004B1E80" w:rsidRDefault="004B1E80" w:rsidP="003E00D6">
            <w:pPr>
              <w:ind w:firstLine="142"/>
              <w:jc w:val="center"/>
              <w:rPr>
                <w:rFonts w:ascii="Tahoma" w:hAnsi="Tahoma" w:cs="Tahoma"/>
              </w:rPr>
            </w:pPr>
          </w:p>
          <w:p w:rsidR="004B1E80" w:rsidRDefault="004B1E80" w:rsidP="003E00D6">
            <w:pPr>
              <w:ind w:firstLine="142"/>
              <w:jc w:val="center"/>
              <w:rPr>
                <w:rFonts w:ascii="Tahoma" w:hAnsi="Tahoma" w:cs="Tahoma"/>
              </w:rPr>
            </w:pPr>
          </w:p>
          <w:p w:rsidR="004B1E80" w:rsidRPr="00120181" w:rsidRDefault="004B1E80" w:rsidP="003E00D6">
            <w:pPr>
              <w:ind w:firstLine="142"/>
              <w:jc w:val="center"/>
              <w:rPr>
                <w:rFonts w:ascii="Tahoma" w:hAnsi="Tahoma" w:cs="Tahoma"/>
              </w:rPr>
            </w:pPr>
          </w:p>
          <w:p w:rsidR="004B1E80" w:rsidRPr="00120181" w:rsidRDefault="004B1E80" w:rsidP="003E00D6">
            <w:pPr>
              <w:ind w:firstLine="142"/>
              <w:jc w:val="center"/>
              <w:rPr>
                <w:rFonts w:ascii="Tahoma" w:hAnsi="Tahoma" w:cs="Tahoma"/>
              </w:rPr>
            </w:pPr>
          </w:p>
        </w:tc>
      </w:tr>
      <w:tr w:rsidR="004B1E80" w:rsidRPr="0060263D" w:rsidTr="003E00D6">
        <w:trPr>
          <w:trHeight w:val="334"/>
        </w:trPr>
        <w:tc>
          <w:tcPr>
            <w:tcW w:w="3452" w:type="dxa"/>
          </w:tcPr>
          <w:p w:rsidR="004B1E80" w:rsidRPr="00120181" w:rsidRDefault="004B1E80" w:rsidP="003E00D6">
            <w:pPr>
              <w:ind w:firstLine="142"/>
              <w:jc w:val="center"/>
              <w:rPr>
                <w:rFonts w:ascii="Tahoma" w:hAnsi="Tahoma" w:cs="Tahoma"/>
              </w:rPr>
            </w:pPr>
            <w:r w:rsidRPr="00120181">
              <w:rPr>
                <w:rFonts w:ascii="Tahoma" w:hAnsi="Tahoma" w:cs="Tahoma"/>
              </w:rPr>
              <w:t>Μαρία Δεμέτζου</w:t>
            </w:r>
          </w:p>
          <w:p w:rsidR="004B1E80" w:rsidRPr="00120181" w:rsidRDefault="004B1E80" w:rsidP="003E00D6">
            <w:pPr>
              <w:ind w:firstLine="142"/>
              <w:jc w:val="center"/>
              <w:rPr>
                <w:rFonts w:ascii="Tahoma" w:hAnsi="Tahoma" w:cs="Tahoma"/>
              </w:rPr>
            </w:pPr>
            <w:r w:rsidRPr="00120181">
              <w:rPr>
                <w:rFonts w:ascii="Tahoma" w:hAnsi="Tahoma" w:cs="Tahoma"/>
              </w:rPr>
              <w:t>Χημικός</w:t>
            </w:r>
          </w:p>
        </w:tc>
      </w:tr>
    </w:tbl>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p w:rsidR="004B1E80" w:rsidRDefault="004B1E80" w:rsidP="004B1E80">
      <w:pPr>
        <w:rPr>
          <w:lang w:eastAsia="el-GR"/>
        </w:rPr>
      </w:pPr>
      <w:r>
        <w:rPr>
          <w:lang w:eastAsia="el-GR"/>
        </w:rPr>
        <w:br w:type="page"/>
      </w:r>
    </w:p>
    <w:p w:rsidR="004B1E80" w:rsidRDefault="004B1E80" w:rsidP="004B1E80">
      <w:pPr>
        <w:spacing w:line="276" w:lineRule="auto"/>
        <w:jc w:val="both"/>
        <w:rPr>
          <w:lang w:eastAsia="el-GR"/>
        </w:rPr>
      </w:pPr>
    </w:p>
    <w:p w:rsidR="004B1E80" w:rsidRDefault="004B1E80" w:rsidP="004B1E80">
      <w:pPr>
        <w:spacing w:line="276" w:lineRule="auto"/>
        <w:jc w:val="both"/>
        <w:rPr>
          <w:lang w:eastAsia="el-GR"/>
        </w:rPr>
      </w:pPr>
    </w:p>
    <w:tbl>
      <w:tblPr>
        <w:tblW w:w="10314" w:type="dxa"/>
        <w:tblInd w:w="-331"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000"/>
      </w:tblPr>
      <w:tblGrid>
        <w:gridCol w:w="4845"/>
        <w:gridCol w:w="2552"/>
        <w:gridCol w:w="2917"/>
      </w:tblGrid>
      <w:tr w:rsidR="004B1E80" w:rsidRPr="00760A92" w:rsidTr="003E00D6">
        <w:tc>
          <w:tcPr>
            <w:tcW w:w="4845" w:type="dxa"/>
          </w:tcPr>
          <w:p w:rsidR="004B1E80" w:rsidRPr="00884D8F" w:rsidRDefault="004B1E80" w:rsidP="003E00D6">
            <w:pPr>
              <w:snapToGrid w:val="0"/>
              <w:rPr>
                <w:rFonts w:ascii="Tahoma" w:hAnsi="Tahoma" w:cs="Tahoma"/>
                <w:sz w:val="22"/>
                <w:szCs w:val="22"/>
              </w:rPr>
            </w:pPr>
            <w:r w:rsidRPr="00884D8F">
              <w:rPr>
                <w:rFonts w:ascii="Tahoma" w:hAnsi="Tahoma" w:cs="Tahoma"/>
                <w:sz w:val="28"/>
              </w:rPr>
              <w:br w:type="page"/>
            </w:r>
            <w:r w:rsidRPr="00884D8F">
              <w:rPr>
                <w:rFonts w:ascii="Tahoma" w:hAnsi="Tahoma" w:cs="Tahoma"/>
                <w:sz w:val="22"/>
                <w:szCs w:val="22"/>
              </w:rPr>
              <w:t>ΕΛΛΗΝΙΚΗ ΔΗΜΟΚΡΑΤΙΑ</w:t>
            </w:r>
          </w:p>
        </w:tc>
        <w:tc>
          <w:tcPr>
            <w:tcW w:w="2552" w:type="dxa"/>
          </w:tcPr>
          <w:p w:rsidR="004B1E80" w:rsidRPr="00884D8F" w:rsidRDefault="004B1E80" w:rsidP="003E00D6">
            <w:pPr>
              <w:snapToGrid w:val="0"/>
              <w:ind w:firstLine="142"/>
              <w:jc w:val="both"/>
              <w:rPr>
                <w:rFonts w:ascii="Tahoma" w:hAnsi="Tahoma" w:cs="Tahoma"/>
                <w:sz w:val="22"/>
                <w:szCs w:val="22"/>
              </w:rPr>
            </w:pPr>
            <w:r w:rsidRPr="00884D8F">
              <w:rPr>
                <w:rFonts w:ascii="Tahoma" w:hAnsi="Tahoma" w:cs="Tahoma"/>
                <w:sz w:val="22"/>
                <w:szCs w:val="22"/>
              </w:rPr>
              <w:t>ΑΡ. ΠΡΩΤ.             :</w:t>
            </w:r>
          </w:p>
        </w:tc>
        <w:tc>
          <w:tcPr>
            <w:tcW w:w="2917" w:type="dxa"/>
          </w:tcPr>
          <w:p w:rsidR="004B1E80" w:rsidRPr="00884D8F" w:rsidRDefault="004E6A95" w:rsidP="003E00D6">
            <w:pPr>
              <w:snapToGrid w:val="0"/>
              <w:ind w:firstLine="142"/>
              <w:rPr>
                <w:rFonts w:ascii="Tahoma" w:hAnsi="Tahoma" w:cs="Tahoma"/>
                <w:sz w:val="22"/>
                <w:szCs w:val="22"/>
              </w:rPr>
            </w:pPr>
            <w:r w:rsidRPr="004E6A95">
              <w:rPr>
                <w:rFonts w:ascii="Tahoma" w:hAnsi="Tahoma" w:cs="Tahoma"/>
                <w:sz w:val="22"/>
                <w:szCs w:val="22"/>
              </w:rPr>
              <w:t xml:space="preserve">    3368/05-03-2020</w:t>
            </w:r>
          </w:p>
        </w:tc>
      </w:tr>
      <w:tr w:rsidR="004B1E80" w:rsidRPr="00760A92" w:rsidTr="003E00D6">
        <w:tc>
          <w:tcPr>
            <w:tcW w:w="4845" w:type="dxa"/>
          </w:tcPr>
          <w:p w:rsidR="004B1E80" w:rsidRPr="00884D8F" w:rsidRDefault="004B1E80" w:rsidP="003E00D6">
            <w:pPr>
              <w:snapToGrid w:val="0"/>
              <w:rPr>
                <w:rFonts w:ascii="Tahoma" w:hAnsi="Tahoma" w:cs="Tahoma"/>
                <w:sz w:val="22"/>
                <w:szCs w:val="22"/>
              </w:rPr>
            </w:pPr>
            <w:r w:rsidRPr="00884D8F">
              <w:rPr>
                <w:rFonts w:ascii="Tahoma" w:hAnsi="Tahoma" w:cs="Tahoma"/>
                <w:sz w:val="22"/>
                <w:szCs w:val="22"/>
              </w:rPr>
              <w:t>ΝΟΜΟΣ ΛΑΣΙΘΙΟΥ</w:t>
            </w:r>
          </w:p>
        </w:tc>
        <w:tc>
          <w:tcPr>
            <w:tcW w:w="2552" w:type="dxa"/>
          </w:tcPr>
          <w:p w:rsidR="004B1E80" w:rsidRPr="00884D8F" w:rsidRDefault="004B1E80" w:rsidP="003E00D6">
            <w:pPr>
              <w:snapToGrid w:val="0"/>
              <w:ind w:firstLine="142"/>
              <w:jc w:val="both"/>
              <w:rPr>
                <w:rFonts w:ascii="Tahoma" w:hAnsi="Tahoma" w:cs="Tahoma"/>
                <w:sz w:val="22"/>
                <w:szCs w:val="22"/>
              </w:rPr>
            </w:pPr>
            <w:r w:rsidRPr="00884D8F">
              <w:rPr>
                <w:rFonts w:ascii="Tahoma" w:hAnsi="Tahoma" w:cs="Tahoma"/>
                <w:sz w:val="22"/>
                <w:szCs w:val="22"/>
              </w:rPr>
              <w:t>ΑΡ. ΜΕΛΕΤΗΣ     :</w:t>
            </w:r>
          </w:p>
        </w:tc>
        <w:tc>
          <w:tcPr>
            <w:tcW w:w="2917" w:type="dxa"/>
          </w:tcPr>
          <w:p w:rsidR="004B1E80" w:rsidRPr="004E6A95" w:rsidRDefault="004E6A95" w:rsidP="003E00D6">
            <w:pPr>
              <w:snapToGrid w:val="0"/>
              <w:ind w:firstLine="142"/>
              <w:rPr>
                <w:rFonts w:ascii="Tahoma" w:hAnsi="Tahoma" w:cs="Tahoma"/>
                <w:sz w:val="22"/>
                <w:szCs w:val="22"/>
              </w:rPr>
            </w:pPr>
            <w:r w:rsidRPr="004E6A95">
              <w:rPr>
                <w:rFonts w:ascii="Tahoma" w:hAnsi="Tahoma" w:cs="Tahoma"/>
                <w:sz w:val="22"/>
                <w:szCs w:val="22"/>
              </w:rPr>
              <w:t>32</w:t>
            </w:r>
          </w:p>
        </w:tc>
      </w:tr>
      <w:tr w:rsidR="004B1E80" w:rsidRPr="00760A92" w:rsidTr="003E00D6">
        <w:tc>
          <w:tcPr>
            <w:tcW w:w="4845" w:type="dxa"/>
          </w:tcPr>
          <w:p w:rsidR="004B1E80" w:rsidRPr="00884D8F" w:rsidRDefault="004B1E80" w:rsidP="003E00D6">
            <w:pPr>
              <w:snapToGrid w:val="0"/>
              <w:rPr>
                <w:rFonts w:ascii="Tahoma" w:hAnsi="Tahoma" w:cs="Tahoma"/>
                <w:sz w:val="22"/>
                <w:szCs w:val="22"/>
              </w:rPr>
            </w:pPr>
            <w:r w:rsidRPr="00884D8F">
              <w:rPr>
                <w:rFonts w:ascii="Tahoma" w:hAnsi="Tahoma" w:cs="Tahoma"/>
                <w:sz w:val="22"/>
                <w:szCs w:val="22"/>
              </w:rPr>
              <w:t>ΔΗΜΟΣ ΑΓΙΟΥ ΝΙΚΟΛΑΟΥ</w:t>
            </w:r>
          </w:p>
        </w:tc>
        <w:tc>
          <w:tcPr>
            <w:tcW w:w="2552" w:type="dxa"/>
          </w:tcPr>
          <w:p w:rsidR="004B1E80" w:rsidRPr="00884D8F" w:rsidRDefault="004B1E80" w:rsidP="003E00D6">
            <w:pPr>
              <w:snapToGrid w:val="0"/>
              <w:ind w:firstLine="142"/>
              <w:jc w:val="both"/>
              <w:rPr>
                <w:rFonts w:ascii="Tahoma" w:hAnsi="Tahoma" w:cs="Tahoma"/>
                <w:sz w:val="22"/>
                <w:szCs w:val="22"/>
              </w:rPr>
            </w:pPr>
            <w:r w:rsidRPr="00884D8F">
              <w:rPr>
                <w:rFonts w:ascii="Tahoma" w:hAnsi="Tahoma" w:cs="Tahoma"/>
                <w:sz w:val="22"/>
                <w:szCs w:val="22"/>
              </w:rPr>
              <w:t>ΠΡΟΫΠΟΛ.           :</w:t>
            </w:r>
          </w:p>
        </w:tc>
        <w:tc>
          <w:tcPr>
            <w:tcW w:w="2917" w:type="dxa"/>
          </w:tcPr>
          <w:p w:rsidR="004B1E80" w:rsidRPr="00884D8F" w:rsidRDefault="004B1E80" w:rsidP="003E00D6">
            <w:pPr>
              <w:snapToGrid w:val="0"/>
              <w:ind w:firstLine="142"/>
              <w:rPr>
                <w:rFonts w:ascii="Tahoma" w:hAnsi="Tahoma" w:cs="Tahoma"/>
                <w:sz w:val="22"/>
                <w:szCs w:val="22"/>
              </w:rPr>
            </w:pPr>
            <w:r w:rsidRPr="00884D8F">
              <w:rPr>
                <w:rFonts w:ascii="Tahoma" w:hAnsi="Tahoma" w:cs="Tahoma"/>
                <w:sz w:val="22"/>
                <w:szCs w:val="22"/>
              </w:rPr>
              <w:t xml:space="preserve">176.140,00 </w:t>
            </w:r>
            <w:r>
              <w:rPr>
                <w:rFonts w:ascii="Tahoma" w:hAnsi="Tahoma" w:cs="Tahoma"/>
                <w:sz w:val="22"/>
                <w:szCs w:val="22"/>
              </w:rPr>
              <w:t>€ χωρίς ΦΠΑ</w:t>
            </w:r>
          </w:p>
        </w:tc>
      </w:tr>
      <w:tr w:rsidR="004B1E80" w:rsidRPr="00760A92" w:rsidTr="003E00D6">
        <w:tc>
          <w:tcPr>
            <w:tcW w:w="4845" w:type="dxa"/>
          </w:tcPr>
          <w:p w:rsidR="004B1E80" w:rsidRPr="00884D8F" w:rsidRDefault="004B1E80" w:rsidP="003E00D6">
            <w:pPr>
              <w:snapToGrid w:val="0"/>
              <w:rPr>
                <w:rFonts w:ascii="Tahoma" w:hAnsi="Tahoma" w:cs="Tahoma"/>
                <w:sz w:val="22"/>
                <w:szCs w:val="22"/>
              </w:rPr>
            </w:pPr>
            <w:r w:rsidRPr="00884D8F">
              <w:rPr>
                <w:rFonts w:ascii="Tahoma" w:hAnsi="Tahoma" w:cs="Tahoma"/>
                <w:sz w:val="22"/>
                <w:szCs w:val="22"/>
              </w:rPr>
              <w:t xml:space="preserve">ΔΙΕΥΘΥΝΣΗ </w:t>
            </w:r>
            <w:r>
              <w:rPr>
                <w:rFonts w:ascii="Tahoma" w:hAnsi="Tahoma" w:cs="Tahoma"/>
                <w:sz w:val="22"/>
                <w:szCs w:val="22"/>
              </w:rPr>
              <w:t>ΜΕΛΕΤΩΝ</w:t>
            </w:r>
          </w:p>
        </w:tc>
        <w:tc>
          <w:tcPr>
            <w:tcW w:w="2552" w:type="dxa"/>
          </w:tcPr>
          <w:p w:rsidR="004B1E80" w:rsidRPr="00884D8F" w:rsidRDefault="004B1E80" w:rsidP="003E00D6">
            <w:pPr>
              <w:snapToGrid w:val="0"/>
              <w:ind w:firstLine="142"/>
              <w:jc w:val="both"/>
              <w:rPr>
                <w:rFonts w:ascii="Tahoma" w:hAnsi="Tahoma" w:cs="Tahoma"/>
                <w:sz w:val="22"/>
                <w:szCs w:val="22"/>
              </w:rPr>
            </w:pPr>
            <w:r w:rsidRPr="00884D8F">
              <w:rPr>
                <w:rFonts w:ascii="Tahoma" w:hAnsi="Tahoma" w:cs="Tahoma"/>
                <w:sz w:val="22"/>
                <w:szCs w:val="22"/>
              </w:rPr>
              <w:t>ΠΗΓΗ                     :</w:t>
            </w:r>
          </w:p>
        </w:tc>
        <w:tc>
          <w:tcPr>
            <w:tcW w:w="2917" w:type="dxa"/>
          </w:tcPr>
          <w:p w:rsidR="004B1E80" w:rsidRPr="00884D8F" w:rsidRDefault="004B1E80" w:rsidP="003E00D6">
            <w:pPr>
              <w:snapToGrid w:val="0"/>
              <w:ind w:firstLine="142"/>
              <w:rPr>
                <w:rFonts w:ascii="Tahoma" w:hAnsi="Tahoma" w:cs="Tahoma"/>
                <w:sz w:val="22"/>
                <w:szCs w:val="22"/>
                <w:highlight w:val="yellow"/>
              </w:rPr>
            </w:pPr>
            <w:r w:rsidRPr="00884D8F">
              <w:rPr>
                <w:rFonts w:ascii="Tahoma" w:hAnsi="Tahoma" w:cs="Tahoma"/>
                <w:sz w:val="22"/>
                <w:szCs w:val="22"/>
              </w:rPr>
              <w:t>ΧΡΗΜΑΤΟΔΟΤΗΣΗ Ε.Π.ΑΝ.Ε.Κ.</w:t>
            </w:r>
          </w:p>
        </w:tc>
      </w:tr>
    </w:tbl>
    <w:p w:rsidR="004B1E80" w:rsidRDefault="004B1E80" w:rsidP="004B1E80">
      <w:pPr>
        <w:spacing w:before="120" w:after="120"/>
        <w:jc w:val="center"/>
        <w:textAlignment w:val="baseline"/>
        <w:rPr>
          <w:rFonts w:ascii="Tahoma" w:hAnsi="Tahoma" w:cs="Tahoma"/>
          <w:b/>
          <w:bCs/>
          <w:lang w:eastAsia="el-GR"/>
        </w:rPr>
      </w:pPr>
    </w:p>
    <w:p w:rsidR="004B1E80" w:rsidRPr="005265CC" w:rsidRDefault="004B1E80" w:rsidP="004B1E80">
      <w:pPr>
        <w:spacing w:before="120" w:after="120"/>
        <w:jc w:val="center"/>
        <w:textAlignment w:val="baseline"/>
        <w:rPr>
          <w:rFonts w:ascii="Tahoma" w:hAnsi="Tahoma" w:cs="Tahoma"/>
          <w:b/>
          <w:bCs/>
          <w:lang w:eastAsia="el-GR"/>
        </w:rPr>
      </w:pPr>
      <w:r w:rsidRPr="005265CC">
        <w:rPr>
          <w:rFonts w:ascii="Tahoma" w:hAnsi="Tahoma" w:cs="Tahoma"/>
          <w:b/>
          <w:bCs/>
          <w:lang w:eastAsia="el-GR"/>
        </w:rPr>
        <w:t xml:space="preserve">Δημιουργία Ολοκληρωμένων Τουριστικών Προσβάσιμων </w:t>
      </w:r>
      <w:r>
        <w:rPr>
          <w:rFonts w:ascii="Tahoma" w:hAnsi="Tahoma" w:cs="Tahoma"/>
          <w:b/>
          <w:bCs/>
          <w:lang w:eastAsia="el-GR"/>
        </w:rPr>
        <w:t>Θαλάσσιων Προορισμών Δήμου Αγίου Νικολάου</w:t>
      </w:r>
    </w:p>
    <w:p w:rsidR="004B1E80" w:rsidRPr="00390C86" w:rsidRDefault="004B1E80" w:rsidP="004B1E80">
      <w:pPr>
        <w:pStyle w:val="af5"/>
        <w:spacing w:line="276" w:lineRule="auto"/>
        <w:rPr>
          <w:rFonts w:ascii="Tahoma" w:hAnsi="Tahoma" w:cs="Tahoma"/>
          <w:b/>
          <w:sz w:val="20"/>
          <w:szCs w:val="20"/>
          <w:lang w:val="el-GR"/>
        </w:rPr>
      </w:pPr>
    </w:p>
    <w:p w:rsidR="004B1E80" w:rsidRDefault="004B1E80" w:rsidP="004B1E80">
      <w:pPr>
        <w:ind w:firstLine="142"/>
        <w:jc w:val="center"/>
        <w:rPr>
          <w:rFonts w:ascii="Tahoma" w:hAnsi="Tahoma" w:cs="Tahoma"/>
          <w:b/>
          <w:sz w:val="22"/>
          <w:szCs w:val="22"/>
          <w:u w:val="single"/>
        </w:rPr>
      </w:pPr>
      <w:r w:rsidRPr="00906B99">
        <w:rPr>
          <w:rFonts w:ascii="Tahoma" w:hAnsi="Tahoma" w:cs="Tahoma"/>
          <w:b/>
          <w:sz w:val="22"/>
          <w:szCs w:val="22"/>
          <w:u w:val="single"/>
        </w:rPr>
        <w:t>ΕΝΔΕΙΚΤΙΚΟΣ ΠΡΟΫΠΟΛΟΓΙΣΜΟΣ</w:t>
      </w:r>
    </w:p>
    <w:p w:rsidR="004B1E80" w:rsidRDefault="004B1E80" w:rsidP="004B1E80">
      <w:pPr>
        <w:ind w:firstLine="142"/>
        <w:jc w:val="center"/>
        <w:rPr>
          <w:rFonts w:ascii="Tahoma" w:hAnsi="Tahoma" w:cs="Tahoma"/>
          <w:b/>
          <w:sz w:val="22"/>
          <w:szCs w:val="22"/>
          <w:u w:val="single"/>
        </w:rPr>
      </w:pPr>
    </w:p>
    <w:p w:rsidR="004B1E80" w:rsidRPr="00906B99" w:rsidRDefault="004B1E80" w:rsidP="004B1E80">
      <w:pPr>
        <w:ind w:firstLine="142"/>
        <w:jc w:val="center"/>
        <w:rPr>
          <w:rFonts w:ascii="Tahoma" w:hAnsi="Tahoma" w:cs="Tahoma"/>
          <w:b/>
          <w:sz w:val="22"/>
          <w:szCs w:val="22"/>
          <w:u w:val="single"/>
        </w:rPr>
      </w:pPr>
    </w:p>
    <w:p w:rsidR="004B1E80" w:rsidRPr="003725A8" w:rsidRDefault="004B1E80" w:rsidP="004B1E80">
      <w:pPr>
        <w:rPr>
          <w:b/>
        </w:rPr>
      </w:pPr>
      <w:r w:rsidRPr="003725A8">
        <w:rPr>
          <w:b/>
        </w:rPr>
        <w:t xml:space="preserve">ΠΑΡΑΛΙΑ </w:t>
      </w:r>
      <w:r w:rsidRPr="00DE4AA1">
        <w:rPr>
          <w:b/>
        </w:rPr>
        <w:t>ΑΜΜΟΥ</w:t>
      </w:r>
    </w:p>
    <w:tbl>
      <w:tblPr>
        <w:tblW w:w="10875"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67"/>
        <w:gridCol w:w="619"/>
        <w:gridCol w:w="2552"/>
        <w:gridCol w:w="1097"/>
        <w:gridCol w:w="848"/>
        <w:gridCol w:w="748"/>
        <w:gridCol w:w="1241"/>
        <w:gridCol w:w="743"/>
        <w:gridCol w:w="1180"/>
        <w:gridCol w:w="1180"/>
      </w:tblGrid>
      <w:tr w:rsidR="004B1E80" w:rsidRPr="003725A8" w:rsidTr="004E6A95">
        <w:tc>
          <w:tcPr>
            <w:tcW w:w="667" w:type="dxa"/>
            <w:shd w:val="clear" w:color="auto" w:fill="F2F2F2"/>
            <w:vAlign w:val="center"/>
          </w:tcPr>
          <w:p w:rsidR="004B1E80" w:rsidRPr="00906B99" w:rsidRDefault="004B1E80" w:rsidP="003E00D6">
            <w:pPr>
              <w:jc w:val="center"/>
              <w:rPr>
                <w:b/>
              </w:rPr>
            </w:pPr>
            <w:r w:rsidRPr="00906B99">
              <w:rPr>
                <w:b/>
              </w:rPr>
              <w:t>α/α</w:t>
            </w:r>
          </w:p>
        </w:tc>
        <w:tc>
          <w:tcPr>
            <w:tcW w:w="619" w:type="dxa"/>
            <w:shd w:val="clear" w:color="auto" w:fill="F2F2F2"/>
            <w:vAlign w:val="center"/>
          </w:tcPr>
          <w:p w:rsidR="004B1E80" w:rsidRPr="00906B99" w:rsidRDefault="004B1E80" w:rsidP="003E00D6">
            <w:pPr>
              <w:jc w:val="center"/>
              <w:rPr>
                <w:b/>
              </w:rPr>
            </w:pPr>
            <w:r w:rsidRPr="00906B99">
              <w:rPr>
                <w:b/>
              </w:rPr>
              <w:t>Αριθ. Άρθρου</w:t>
            </w:r>
          </w:p>
        </w:tc>
        <w:tc>
          <w:tcPr>
            <w:tcW w:w="2552" w:type="dxa"/>
            <w:shd w:val="clear" w:color="auto" w:fill="F2F2F2"/>
            <w:vAlign w:val="center"/>
          </w:tcPr>
          <w:p w:rsidR="004B1E80" w:rsidRPr="00906B99" w:rsidRDefault="004B1E80" w:rsidP="003E00D6">
            <w:pPr>
              <w:jc w:val="center"/>
              <w:rPr>
                <w:b/>
              </w:rPr>
            </w:pPr>
            <w:r w:rsidRPr="00906B99">
              <w:rPr>
                <w:b/>
              </w:rPr>
              <w:t>Περιγραφή</w:t>
            </w:r>
          </w:p>
        </w:tc>
        <w:tc>
          <w:tcPr>
            <w:tcW w:w="1097" w:type="dxa"/>
            <w:shd w:val="clear" w:color="auto" w:fill="F2F2F2"/>
            <w:vAlign w:val="center"/>
          </w:tcPr>
          <w:p w:rsidR="004B1E80" w:rsidRPr="00906B99" w:rsidRDefault="004B1E80" w:rsidP="003E00D6">
            <w:pPr>
              <w:jc w:val="center"/>
              <w:rPr>
                <w:b/>
              </w:rPr>
            </w:pPr>
            <w:r w:rsidRPr="00906B99">
              <w:rPr>
                <w:b/>
              </w:rPr>
              <w:t>Τιμή Μονάδος</w:t>
            </w:r>
          </w:p>
        </w:tc>
        <w:tc>
          <w:tcPr>
            <w:tcW w:w="848" w:type="dxa"/>
            <w:shd w:val="clear" w:color="auto" w:fill="F2F2F2"/>
          </w:tcPr>
          <w:p w:rsidR="004B1E80" w:rsidRPr="000F21CA" w:rsidRDefault="004B1E80" w:rsidP="003E00D6">
            <w:pPr>
              <w:jc w:val="center"/>
              <w:rPr>
                <w:b/>
              </w:rPr>
            </w:pPr>
            <w:r>
              <w:rPr>
                <w:b/>
                <w:lang w:val="en-US"/>
              </w:rPr>
              <w:t>Mo</w:t>
            </w:r>
            <w:r>
              <w:rPr>
                <w:b/>
              </w:rPr>
              <w:t>νάδα Μέτρ.</w:t>
            </w:r>
          </w:p>
        </w:tc>
        <w:tc>
          <w:tcPr>
            <w:tcW w:w="748" w:type="dxa"/>
            <w:shd w:val="clear" w:color="auto" w:fill="F2F2F2"/>
            <w:vAlign w:val="center"/>
          </w:tcPr>
          <w:p w:rsidR="004B1E80" w:rsidRPr="00906B99" w:rsidRDefault="004B1E80" w:rsidP="003E00D6">
            <w:pPr>
              <w:jc w:val="center"/>
              <w:rPr>
                <w:b/>
              </w:rPr>
            </w:pPr>
            <w:r w:rsidRPr="00906B99">
              <w:rPr>
                <w:b/>
              </w:rPr>
              <w:t>Ποσότητα</w:t>
            </w:r>
          </w:p>
        </w:tc>
        <w:tc>
          <w:tcPr>
            <w:tcW w:w="1241" w:type="dxa"/>
            <w:shd w:val="clear" w:color="auto" w:fill="F2F2F2"/>
            <w:vAlign w:val="center"/>
          </w:tcPr>
          <w:p w:rsidR="004B1E80" w:rsidRPr="00906B99" w:rsidRDefault="004B1E80" w:rsidP="003E00D6">
            <w:pPr>
              <w:jc w:val="center"/>
              <w:rPr>
                <w:b/>
              </w:rPr>
            </w:pPr>
            <w:r w:rsidRPr="00906B99">
              <w:rPr>
                <w:b/>
              </w:rPr>
              <w:t>Σύνολο</w:t>
            </w:r>
            <w:r>
              <w:rPr>
                <w:b/>
              </w:rPr>
              <w:t xml:space="preserve"> χωρίς ΦΠΑ</w:t>
            </w:r>
          </w:p>
        </w:tc>
        <w:tc>
          <w:tcPr>
            <w:tcW w:w="743" w:type="dxa"/>
            <w:shd w:val="clear" w:color="auto" w:fill="F2F2F2"/>
            <w:vAlign w:val="center"/>
          </w:tcPr>
          <w:p w:rsidR="004B1E80" w:rsidRPr="00906B99" w:rsidRDefault="004B1E80" w:rsidP="003E00D6">
            <w:pPr>
              <w:jc w:val="center"/>
              <w:rPr>
                <w:b/>
              </w:rPr>
            </w:pPr>
            <w:r>
              <w:rPr>
                <w:b/>
              </w:rPr>
              <w:t>ΦΠΑ %</w:t>
            </w:r>
          </w:p>
        </w:tc>
        <w:tc>
          <w:tcPr>
            <w:tcW w:w="1180" w:type="dxa"/>
            <w:shd w:val="clear" w:color="auto" w:fill="F2F2F2"/>
            <w:vAlign w:val="center"/>
          </w:tcPr>
          <w:p w:rsidR="004B1E80" w:rsidRDefault="004B1E80" w:rsidP="003E00D6">
            <w:pPr>
              <w:jc w:val="center"/>
              <w:rPr>
                <w:b/>
              </w:rPr>
            </w:pPr>
            <w:r>
              <w:rPr>
                <w:b/>
              </w:rPr>
              <w:t>ΦΠΑ</w:t>
            </w:r>
          </w:p>
        </w:tc>
        <w:tc>
          <w:tcPr>
            <w:tcW w:w="1180" w:type="dxa"/>
            <w:shd w:val="clear" w:color="auto" w:fill="F2F2F2"/>
            <w:vAlign w:val="center"/>
          </w:tcPr>
          <w:p w:rsidR="004B1E80" w:rsidRPr="00906B99" w:rsidRDefault="004B1E80" w:rsidP="003E00D6">
            <w:pPr>
              <w:jc w:val="center"/>
              <w:rPr>
                <w:b/>
              </w:rPr>
            </w:pPr>
            <w:r>
              <w:rPr>
                <w:b/>
              </w:rPr>
              <w:t>Σύνολο με ΦΠΑ</w:t>
            </w:r>
          </w:p>
        </w:tc>
      </w:tr>
      <w:tr w:rsidR="004B1E80" w:rsidRPr="003725A8" w:rsidTr="004E6A95">
        <w:trPr>
          <w:trHeight w:val="1170"/>
        </w:trPr>
        <w:tc>
          <w:tcPr>
            <w:tcW w:w="667" w:type="dxa"/>
            <w:vAlign w:val="center"/>
          </w:tcPr>
          <w:p w:rsidR="004B1E80" w:rsidRPr="003725A8" w:rsidRDefault="004B1E80" w:rsidP="003E00D6">
            <w:pPr>
              <w:jc w:val="center"/>
            </w:pPr>
            <w:r w:rsidRPr="003725A8">
              <w:t>1</w:t>
            </w:r>
          </w:p>
        </w:tc>
        <w:tc>
          <w:tcPr>
            <w:tcW w:w="619" w:type="dxa"/>
            <w:vAlign w:val="center"/>
          </w:tcPr>
          <w:p w:rsidR="004B1E80" w:rsidRPr="003725A8" w:rsidRDefault="004B1E80" w:rsidP="003E00D6">
            <w:pPr>
              <w:jc w:val="center"/>
            </w:pPr>
            <w:r w:rsidRPr="003725A8">
              <w:t>1</w:t>
            </w:r>
          </w:p>
        </w:tc>
        <w:tc>
          <w:tcPr>
            <w:tcW w:w="2552" w:type="dxa"/>
          </w:tcPr>
          <w:p w:rsidR="004B1E80" w:rsidRPr="003725A8" w:rsidRDefault="004B1E80" w:rsidP="003E00D6">
            <w:pPr>
              <w:jc w:val="center"/>
            </w:pPr>
            <w:r w:rsidRPr="00C719D9">
              <w:t>Μη μόνιμη βοηθητική διάταξη για την αυτόνομη πρόσβαση ΑμεΑ</w:t>
            </w:r>
          </w:p>
        </w:tc>
        <w:tc>
          <w:tcPr>
            <w:tcW w:w="1097" w:type="dxa"/>
            <w:vAlign w:val="center"/>
          </w:tcPr>
          <w:p w:rsidR="004B1E80" w:rsidRPr="003725A8" w:rsidRDefault="004B1E80" w:rsidP="003E00D6">
            <w:pPr>
              <w:jc w:val="center"/>
            </w:pPr>
            <w:r>
              <w:t>23</w:t>
            </w:r>
            <w:r w:rsidRPr="003725A8">
              <w:t>.000,00 €</w:t>
            </w:r>
          </w:p>
        </w:tc>
        <w:tc>
          <w:tcPr>
            <w:tcW w:w="848" w:type="dxa"/>
          </w:tcPr>
          <w:p w:rsidR="004B1E80" w:rsidRPr="003725A8" w:rsidRDefault="004B1E80" w:rsidP="003E00D6">
            <w:pPr>
              <w:jc w:val="center"/>
            </w:pPr>
            <w:r>
              <w:t>Τεμ.</w:t>
            </w:r>
          </w:p>
        </w:tc>
        <w:tc>
          <w:tcPr>
            <w:tcW w:w="748" w:type="dxa"/>
            <w:vAlign w:val="center"/>
          </w:tcPr>
          <w:p w:rsidR="004B1E80" w:rsidRPr="003725A8" w:rsidRDefault="004B1E80" w:rsidP="003E00D6">
            <w:pPr>
              <w:jc w:val="center"/>
            </w:pPr>
            <w:r w:rsidRPr="003725A8">
              <w:t>1</w:t>
            </w:r>
          </w:p>
        </w:tc>
        <w:tc>
          <w:tcPr>
            <w:tcW w:w="1241" w:type="dxa"/>
            <w:vAlign w:val="center"/>
          </w:tcPr>
          <w:p w:rsidR="004B1E80" w:rsidRPr="003725A8" w:rsidRDefault="004B1E80" w:rsidP="003E00D6">
            <w:pPr>
              <w:jc w:val="center"/>
            </w:pPr>
            <w:r>
              <w:t>23</w:t>
            </w:r>
            <w:r w:rsidRPr="003725A8">
              <w:t>.000,00 €</w:t>
            </w:r>
          </w:p>
        </w:tc>
        <w:tc>
          <w:tcPr>
            <w:tcW w:w="743" w:type="dxa"/>
            <w:vAlign w:val="center"/>
          </w:tcPr>
          <w:p w:rsidR="004B1E80" w:rsidRDefault="004B1E80" w:rsidP="003E00D6">
            <w:pPr>
              <w:jc w:val="center"/>
            </w:pPr>
            <w:r>
              <w:t>13</w:t>
            </w:r>
          </w:p>
        </w:tc>
        <w:tc>
          <w:tcPr>
            <w:tcW w:w="1180" w:type="dxa"/>
            <w:vAlign w:val="center"/>
          </w:tcPr>
          <w:p w:rsidR="004B1E80" w:rsidRDefault="004B1E80" w:rsidP="003E00D6">
            <w:pPr>
              <w:jc w:val="center"/>
            </w:pPr>
            <w:r>
              <w:t>2.990,00 €</w:t>
            </w:r>
          </w:p>
        </w:tc>
        <w:tc>
          <w:tcPr>
            <w:tcW w:w="1180" w:type="dxa"/>
            <w:vAlign w:val="center"/>
          </w:tcPr>
          <w:p w:rsidR="004B1E80" w:rsidRDefault="004B1E80" w:rsidP="003E00D6">
            <w:pPr>
              <w:jc w:val="center"/>
            </w:pPr>
            <w:r>
              <w:t>25.990,00 €</w:t>
            </w:r>
          </w:p>
        </w:tc>
      </w:tr>
      <w:tr w:rsidR="004B1E80" w:rsidRPr="003725A8" w:rsidTr="004E6A95">
        <w:tc>
          <w:tcPr>
            <w:tcW w:w="667" w:type="dxa"/>
            <w:vAlign w:val="center"/>
          </w:tcPr>
          <w:p w:rsidR="004B1E80" w:rsidRPr="003725A8" w:rsidRDefault="004B1E80" w:rsidP="003E00D6">
            <w:pPr>
              <w:jc w:val="center"/>
            </w:pPr>
            <w:r>
              <w:t>2</w:t>
            </w:r>
          </w:p>
        </w:tc>
        <w:tc>
          <w:tcPr>
            <w:tcW w:w="619" w:type="dxa"/>
            <w:vAlign w:val="center"/>
          </w:tcPr>
          <w:p w:rsidR="004B1E80" w:rsidRPr="003725A8" w:rsidRDefault="004B1E80" w:rsidP="003E00D6">
            <w:pPr>
              <w:jc w:val="center"/>
            </w:pPr>
            <w:r>
              <w:t>6</w:t>
            </w:r>
          </w:p>
        </w:tc>
        <w:tc>
          <w:tcPr>
            <w:tcW w:w="2552" w:type="dxa"/>
          </w:tcPr>
          <w:p w:rsidR="004B1E80" w:rsidRPr="003725A8" w:rsidRDefault="004B1E80" w:rsidP="003E00D6">
            <w:pPr>
              <w:jc w:val="center"/>
            </w:pPr>
            <w:r w:rsidRPr="00C719D9">
              <w:t>Μη μόνιμος φορητός χώρος υγιεινής (βιολογική τουαλέτα) προδιαγραφών για ΑμεΑ</w:t>
            </w:r>
          </w:p>
        </w:tc>
        <w:tc>
          <w:tcPr>
            <w:tcW w:w="1097" w:type="dxa"/>
            <w:vAlign w:val="center"/>
          </w:tcPr>
          <w:p w:rsidR="004B1E80" w:rsidRPr="003725A8" w:rsidRDefault="004B1E80" w:rsidP="003E00D6">
            <w:pPr>
              <w:jc w:val="center"/>
            </w:pPr>
            <w:r>
              <w:t>6.5</w:t>
            </w:r>
            <w:r w:rsidRPr="003725A8">
              <w:t>00,00 €</w:t>
            </w:r>
          </w:p>
        </w:tc>
        <w:tc>
          <w:tcPr>
            <w:tcW w:w="848" w:type="dxa"/>
          </w:tcPr>
          <w:p w:rsidR="004B1E80" w:rsidRPr="003725A8" w:rsidRDefault="004B1E80" w:rsidP="003E00D6">
            <w:pPr>
              <w:jc w:val="center"/>
            </w:pPr>
            <w:r>
              <w:t>Τεμ.</w:t>
            </w:r>
          </w:p>
        </w:tc>
        <w:tc>
          <w:tcPr>
            <w:tcW w:w="748" w:type="dxa"/>
            <w:vAlign w:val="center"/>
          </w:tcPr>
          <w:p w:rsidR="004B1E80" w:rsidRPr="003725A8" w:rsidRDefault="004B1E80" w:rsidP="003E00D6">
            <w:pPr>
              <w:jc w:val="center"/>
            </w:pPr>
            <w:r w:rsidRPr="003725A8">
              <w:t>1</w:t>
            </w:r>
          </w:p>
        </w:tc>
        <w:tc>
          <w:tcPr>
            <w:tcW w:w="1241" w:type="dxa"/>
            <w:vAlign w:val="center"/>
          </w:tcPr>
          <w:p w:rsidR="004B1E80" w:rsidRPr="003725A8" w:rsidRDefault="004B1E80" w:rsidP="003E00D6">
            <w:pPr>
              <w:jc w:val="center"/>
            </w:pPr>
            <w:r>
              <w:t>6.5</w:t>
            </w:r>
            <w:r w:rsidRPr="003725A8">
              <w:t>00,00 €</w:t>
            </w:r>
          </w:p>
        </w:tc>
        <w:tc>
          <w:tcPr>
            <w:tcW w:w="743" w:type="dxa"/>
            <w:vAlign w:val="center"/>
          </w:tcPr>
          <w:p w:rsidR="004B1E80" w:rsidRDefault="004B1E80" w:rsidP="003E00D6">
            <w:pPr>
              <w:jc w:val="center"/>
            </w:pPr>
            <w:r>
              <w:t>24</w:t>
            </w:r>
          </w:p>
        </w:tc>
        <w:tc>
          <w:tcPr>
            <w:tcW w:w="1180" w:type="dxa"/>
            <w:vAlign w:val="center"/>
          </w:tcPr>
          <w:p w:rsidR="004B1E80" w:rsidRDefault="004B1E80" w:rsidP="003E00D6">
            <w:pPr>
              <w:jc w:val="center"/>
            </w:pPr>
            <w:r>
              <w:t>1.560,00 €</w:t>
            </w:r>
          </w:p>
        </w:tc>
        <w:tc>
          <w:tcPr>
            <w:tcW w:w="1180" w:type="dxa"/>
            <w:vAlign w:val="center"/>
          </w:tcPr>
          <w:p w:rsidR="004B1E80" w:rsidRDefault="004B1E80" w:rsidP="003E00D6">
            <w:pPr>
              <w:jc w:val="center"/>
            </w:pPr>
            <w:r>
              <w:t>8.060,00 €</w:t>
            </w:r>
          </w:p>
        </w:tc>
      </w:tr>
      <w:tr w:rsidR="004B1E80" w:rsidRPr="003725A8" w:rsidTr="004E6A95">
        <w:tc>
          <w:tcPr>
            <w:tcW w:w="667" w:type="dxa"/>
            <w:vAlign w:val="center"/>
          </w:tcPr>
          <w:p w:rsidR="004B1E80" w:rsidRDefault="004B1E80" w:rsidP="003E00D6">
            <w:pPr>
              <w:jc w:val="center"/>
            </w:pPr>
            <w:r>
              <w:t>3</w:t>
            </w:r>
          </w:p>
        </w:tc>
        <w:tc>
          <w:tcPr>
            <w:tcW w:w="619" w:type="dxa"/>
            <w:vAlign w:val="center"/>
          </w:tcPr>
          <w:p w:rsidR="004B1E80" w:rsidRDefault="004B1E80" w:rsidP="003E00D6">
            <w:pPr>
              <w:jc w:val="center"/>
            </w:pPr>
            <w:r>
              <w:t>4</w:t>
            </w:r>
          </w:p>
        </w:tc>
        <w:tc>
          <w:tcPr>
            <w:tcW w:w="2552" w:type="dxa"/>
          </w:tcPr>
          <w:p w:rsidR="004B1E80" w:rsidRPr="003725A8" w:rsidRDefault="004B1E80" w:rsidP="003E00D6">
            <w:pPr>
              <w:jc w:val="center"/>
            </w:pPr>
            <w:r w:rsidRPr="00C719D9">
              <w:t>Μη μόνιμο, λυόμενο, ξύλινο αποδυτήριο προδιαγραφών για ΑμεΑ</w:t>
            </w:r>
          </w:p>
        </w:tc>
        <w:tc>
          <w:tcPr>
            <w:tcW w:w="1097" w:type="dxa"/>
            <w:vAlign w:val="center"/>
          </w:tcPr>
          <w:p w:rsidR="004B1E80" w:rsidRPr="003725A8" w:rsidRDefault="004B1E80" w:rsidP="003E00D6">
            <w:pPr>
              <w:jc w:val="center"/>
            </w:pPr>
            <w:r>
              <w:t>4</w:t>
            </w:r>
            <w:r w:rsidRPr="003725A8">
              <w:t>.500,00 €</w:t>
            </w:r>
          </w:p>
        </w:tc>
        <w:tc>
          <w:tcPr>
            <w:tcW w:w="848" w:type="dxa"/>
          </w:tcPr>
          <w:p w:rsidR="004B1E80" w:rsidRPr="003725A8" w:rsidRDefault="004B1E80" w:rsidP="003E00D6">
            <w:pPr>
              <w:jc w:val="center"/>
            </w:pPr>
            <w:r>
              <w:t>Τεμ.</w:t>
            </w:r>
          </w:p>
        </w:tc>
        <w:tc>
          <w:tcPr>
            <w:tcW w:w="748" w:type="dxa"/>
            <w:vAlign w:val="center"/>
          </w:tcPr>
          <w:p w:rsidR="004B1E80" w:rsidRPr="003725A8" w:rsidRDefault="004B1E80" w:rsidP="003E00D6">
            <w:pPr>
              <w:jc w:val="center"/>
            </w:pPr>
            <w:r w:rsidRPr="003725A8">
              <w:t>1</w:t>
            </w:r>
          </w:p>
        </w:tc>
        <w:tc>
          <w:tcPr>
            <w:tcW w:w="1241" w:type="dxa"/>
            <w:vAlign w:val="center"/>
          </w:tcPr>
          <w:p w:rsidR="004B1E80" w:rsidRPr="003725A8" w:rsidRDefault="004B1E80" w:rsidP="003E00D6">
            <w:pPr>
              <w:jc w:val="center"/>
            </w:pPr>
            <w:r>
              <w:t>4</w:t>
            </w:r>
            <w:r w:rsidRPr="003725A8">
              <w:t>.500,00 €</w:t>
            </w:r>
          </w:p>
        </w:tc>
        <w:tc>
          <w:tcPr>
            <w:tcW w:w="743" w:type="dxa"/>
            <w:vAlign w:val="center"/>
          </w:tcPr>
          <w:p w:rsidR="004B1E80" w:rsidRDefault="004B1E80" w:rsidP="003E00D6">
            <w:pPr>
              <w:jc w:val="center"/>
            </w:pPr>
            <w:r>
              <w:t>24</w:t>
            </w:r>
          </w:p>
        </w:tc>
        <w:tc>
          <w:tcPr>
            <w:tcW w:w="1180" w:type="dxa"/>
            <w:vAlign w:val="center"/>
          </w:tcPr>
          <w:p w:rsidR="004B1E80" w:rsidRDefault="004B1E80" w:rsidP="003E00D6">
            <w:pPr>
              <w:jc w:val="center"/>
            </w:pPr>
            <w:r>
              <w:t>1.080,00 €</w:t>
            </w:r>
          </w:p>
        </w:tc>
        <w:tc>
          <w:tcPr>
            <w:tcW w:w="1180" w:type="dxa"/>
            <w:vAlign w:val="center"/>
          </w:tcPr>
          <w:p w:rsidR="004B1E80" w:rsidRDefault="004B1E80" w:rsidP="003E00D6">
            <w:pPr>
              <w:jc w:val="center"/>
            </w:pPr>
            <w:r>
              <w:t>5.580,00 €</w:t>
            </w:r>
          </w:p>
        </w:tc>
      </w:tr>
      <w:tr w:rsidR="004B1E80" w:rsidRPr="003725A8" w:rsidTr="004E6A95">
        <w:tc>
          <w:tcPr>
            <w:tcW w:w="667" w:type="dxa"/>
            <w:vAlign w:val="center"/>
          </w:tcPr>
          <w:p w:rsidR="004B1E80" w:rsidRPr="003725A8" w:rsidRDefault="004B1E80" w:rsidP="003E00D6">
            <w:pPr>
              <w:jc w:val="center"/>
            </w:pPr>
            <w:r>
              <w:t>4</w:t>
            </w:r>
          </w:p>
        </w:tc>
        <w:tc>
          <w:tcPr>
            <w:tcW w:w="619" w:type="dxa"/>
            <w:vAlign w:val="center"/>
          </w:tcPr>
          <w:p w:rsidR="004B1E80" w:rsidRPr="003725A8" w:rsidRDefault="004B1E80" w:rsidP="003E00D6">
            <w:pPr>
              <w:jc w:val="center"/>
            </w:pPr>
            <w:r>
              <w:t>3</w:t>
            </w:r>
          </w:p>
        </w:tc>
        <w:tc>
          <w:tcPr>
            <w:tcW w:w="2552" w:type="dxa"/>
          </w:tcPr>
          <w:p w:rsidR="004B1E80" w:rsidRPr="003725A8" w:rsidRDefault="004B1E80" w:rsidP="003E00D6">
            <w:pPr>
              <w:jc w:val="center"/>
            </w:pPr>
            <w:r w:rsidRPr="00C719D9">
              <w:t xml:space="preserve">Λυόμενος ξύλινος διάδρομος παραλίας για ΑμεΑ </w:t>
            </w:r>
          </w:p>
        </w:tc>
        <w:tc>
          <w:tcPr>
            <w:tcW w:w="1097" w:type="dxa"/>
            <w:vAlign w:val="center"/>
          </w:tcPr>
          <w:p w:rsidR="004B1E80" w:rsidRPr="003725A8" w:rsidRDefault="004B1E80" w:rsidP="003E00D6">
            <w:pPr>
              <w:jc w:val="center"/>
            </w:pPr>
            <w:r>
              <w:t>80</w:t>
            </w:r>
            <w:r w:rsidRPr="003725A8">
              <w:t>,00 €</w:t>
            </w:r>
          </w:p>
        </w:tc>
        <w:tc>
          <w:tcPr>
            <w:tcW w:w="848" w:type="dxa"/>
          </w:tcPr>
          <w:p w:rsidR="004B1E80" w:rsidRDefault="004B1E80" w:rsidP="003E00D6">
            <w:pPr>
              <w:jc w:val="center"/>
            </w:pPr>
            <w:r>
              <w:t>Μέτρο</w:t>
            </w:r>
          </w:p>
        </w:tc>
        <w:tc>
          <w:tcPr>
            <w:tcW w:w="748" w:type="dxa"/>
            <w:vAlign w:val="center"/>
          </w:tcPr>
          <w:p w:rsidR="004B1E80" w:rsidRPr="003725A8" w:rsidRDefault="004B1E80" w:rsidP="003E00D6">
            <w:pPr>
              <w:jc w:val="center"/>
            </w:pPr>
            <w:r>
              <w:t>60</w:t>
            </w:r>
          </w:p>
        </w:tc>
        <w:tc>
          <w:tcPr>
            <w:tcW w:w="1241" w:type="dxa"/>
            <w:vAlign w:val="center"/>
          </w:tcPr>
          <w:p w:rsidR="004B1E80" w:rsidRPr="003725A8" w:rsidRDefault="004B1E80" w:rsidP="003E00D6">
            <w:pPr>
              <w:jc w:val="center"/>
            </w:pPr>
            <w:r>
              <w:t>4.800</w:t>
            </w:r>
            <w:r w:rsidRPr="003725A8">
              <w:t>,00 €</w:t>
            </w:r>
          </w:p>
        </w:tc>
        <w:tc>
          <w:tcPr>
            <w:tcW w:w="743" w:type="dxa"/>
            <w:vAlign w:val="center"/>
          </w:tcPr>
          <w:p w:rsidR="004B1E80" w:rsidRDefault="004B1E80" w:rsidP="003E00D6">
            <w:pPr>
              <w:jc w:val="center"/>
            </w:pPr>
            <w:r>
              <w:t>24</w:t>
            </w:r>
          </w:p>
        </w:tc>
        <w:tc>
          <w:tcPr>
            <w:tcW w:w="1180" w:type="dxa"/>
            <w:vAlign w:val="center"/>
          </w:tcPr>
          <w:p w:rsidR="004B1E80" w:rsidRDefault="004B1E80" w:rsidP="003E00D6">
            <w:pPr>
              <w:jc w:val="center"/>
            </w:pPr>
            <w:r>
              <w:t>1.152,00 €</w:t>
            </w:r>
          </w:p>
        </w:tc>
        <w:tc>
          <w:tcPr>
            <w:tcW w:w="1180" w:type="dxa"/>
            <w:vAlign w:val="center"/>
          </w:tcPr>
          <w:p w:rsidR="004B1E80" w:rsidRDefault="004B1E80" w:rsidP="003E00D6">
            <w:pPr>
              <w:jc w:val="center"/>
            </w:pPr>
            <w:r>
              <w:t>5.952,00 €</w:t>
            </w:r>
          </w:p>
        </w:tc>
      </w:tr>
      <w:tr w:rsidR="004B1E80" w:rsidRPr="003725A8" w:rsidTr="004E6A95">
        <w:tc>
          <w:tcPr>
            <w:tcW w:w="667" w:type="dxa"/>
            <w:vAlign w:val="center"/>
          </w:tcPr>
          <w:p w:rsidR="004B1E80" w:rsidRDefault="004B1E80" w:rsidP="003E00D6">
            <w:pPr>
              <w:jc w:val="center"/>
            </w:pPr>
            <w:r>
              <w:t>5</w:t>
            </w:r>
          </w:p>
        </w:tc>
        <w:tc>
          <w:tcPr>
            <w:tcW w:w="619" w:type="dxa"/>
            <w:vAlign w:val="center"/>
          </w:tcPr>
          <w:p w:rsidR="004B1E80" w:rsidRDefault="004B1E80" w:rsidP="003E00D6">
            <w:pPr>
              <w:jc w:val="center"/>
            </w:pPr>
            <w:r>
              <w:t>7</w:t>
            </w:r>
          </w:p>
        </w:tc>
        <w:tc>
          <w:tcPr>
            <w:tcW w:w="2552" w:type="dxa"/>
          </w:tcPr>
          <w:p w:rsidR="004B1E80" w:rsidRPr="003725A8" w:rsidRDefault="004B1E80" w:rsidP="003E00D6">
            <w:pPr>
              <w:jc w:val="center"/>
            </w:pPr>
            <w:r w:rsidRPr="00C719D9">
              <w:t>Χώροι σκίασης/προστασίας των λουόμενων κ.ά.</w:t>
            </w:r>
          </w:p>
        </w:tc>
        <w:tc>
          <w:tcPr>
            <w:tcW w:w="1097" w:type="dxa"/>
            <w:vAlign w:val="center"/>
          </w:tcPr>
          <w:p w:rsidR="004B1E80" w:rsidRPr="003725A8" w:rsidRDefault="004B1E80" w:rsidP="003E00D6">
            <w:pPr>
              <w:jc w:val="center"/>
            </w:pPr>
            <w:r>
              <w:t>1.500</w:t>
            </w:r>
            <w:r w:rsidRPr="003725A8">
              <w:t>,00 €</w:t>
            </w:r>
          </w:p>
        </w:tc>
        <w:tc>
          <w:tcPr>
            <w:tcW w:w="848" w:type="dxa"/>
          </w:tcPr>
          <w:p w:rsidR="004B1E80" w:rsidRDefault="004B1E80" w:rsidP="003E00D6">
            <w:pPr>
              <w:jc w:val="center"/>
            </w:pPr>
            <w:r>
              <w:t>Τεμ.</w:t>
            </w:r>
          </w:p>
        </w:tc>
        <w:tc>
          <w:tcPr>
            <w:tcW w:w="748" w:type="dxa"/>
            <w:vAlign w:val="center"/>
          </w:tcPr>
          <w:p w:rsidR="004B1E80" w:rsidRPr="003725A8" w:rsidRDefault="004B1E80" w:rsidP="003E00D6">
            <w:pPr>
              <w:jc w:val="center"/>
            </w:pPr>
            <w:r>
              <w:t>2</w:t>
            </w:r>
          </w:p>
        </w:tc>
        <w:tc>
          <w:tcPr>
            <w:tcW w:w="1241" w:type="dxa"/>
            <w:vAlign w:val="center"/>
          </w:tcPr>
          <w:p w:rsidR="004B1E80" w:rsidRPr="003725A8" w:rsidRDefault="004B1E80" w:rsidP="003E00D6">
            <w:pPr>
              <w:jc w:val="center"/>
            </w:pPr>
            <w:r>
              <w:t>3.000</w:t>
            </w:r>
            <w:r w:rsidRPr="003725A8">
              <w:t>,00 €</w:t>
            </w:r>
          </w:p>
        </w:tc>
        <w:tc>
          <w:tcPr>
            <w:tcW w:w="743" w:type="dxa"/>
            <w:vAlign w:val="center"/>
          </w:tcPr>
          <w:p w:rsidR="004B1E80" w:rsidRDefault="004B1E80" w:rsidP="003E00D6">
            <w:pPr>
              <w:jc w:val="center"/>
            </w:pPr>
            <w:r>
              <w:t>24</w:t>
            </w:r>
          </w:p>
        </w:tc>
        <w:tc>
          <w:tcPr>
            <w:tcW w:w="1180" w:type="dxa"/>
            <w:vAlign w:val="center"/>
          </w:tcPr>
          <w:p w:rsidR="004B1E80" w:rsidRDefault="004B1E80" w:rsidP="003E00D6">
            <w:pPr>
              <w:jc w:val="center"/>
            </w:pPr>
            <w:r>
              <w:t>720,00 €</w:t>
            </w:r>
          </w:p>
        </w:tc>
        <w:tc>
          <w:tcPr>
            <w:tcW w:w="1180" w:type="dxa"/>
            <w:vAlign w:val="center"/>
          </w:tcPr>
          <w:p w:rsidR="004B1E80" w:rsidRDefault="004B1E80" w:rsidP="003E00D6">
            <w:pPr>
              <w:jc w:val="center"/>
            </w:pPr>
            <w:r>
              <w:t>3.720,00 €</w:t>
            </w:r>
          </w:p>
        </w:tc>
      </w:tr>
      <w:tr w:rsidR="004B1E80" w:rsidRPr="003725A8" w:rsidTr="004E6A95">
        <w:tc>
          <w:tcPr>
            <w:tcW w:w="667" w:type="dxa"/>
            <w:vAlign w:val="center"/>
          </w:tcPr>
          <w:p w:rsidR="004B1E80" w:rsidRPr="003725A8" w:rsidRDefault="004B1E80" w:rsidP="003E00D6">
            <w:pPr>
              <w:jc w:val="center"/>
            </w:pPr>
            <w:r>
              <w:t>6</w:t>
            </w:r>
          </w:p>
        </w:tc>
        <w:tc>
          <w:tcPr>
            <w:tcW w:w="619" w:type="dxa"/>
            <w:vAlign w:val="center"/>
          </w:tcPr>
          <w:p w:rsidR="004B1E80" w:rsidRPr="003725A8" w:rsidRDefault="004B1E80" w:rsidP="003E00D6">
            <w:pPr>
              <w:jc w:val="center"/>
            </w:pPr>
            <w:r>
              <w:t>8</w:t>
            </w:r>
          </w:p>
        </w:tc>
        <w:tc>
          <w:tcPr>
            <w:tcW w:w="2552" w:type="dxa"/>
          </w:tcPr>
          <w:p w:rsidR="004B1E80" w:rsidRPr="003725A8" w:rsidRDefault="004B1E80" w:rsidP="003E00D6">
            <w:pPr>
              <w:jc w:val="center"/>
            </w:pPr>
            <w:r w:rsidRPr="00C719D9">
              <w:t>Επιγραφή σήμανσης (πληροφοριακή πινακίδα)</w:t>
            </w:r>
          </w:p>
        </w:tc>
        <w:tc>
          <w:tcPr>
            <w:tcW w:w="1097" w:type="dxa"/>
            <w:vAlign w:val="center"/>
          </w:tcPr>
          <w:p w:rsidR="004B1E80" w:rsidRPr="003725A8" w:rsidRDefault="004B1E80" w:rsidP="003E00D6">
            <w:pPr>
              <w:jc w:val="center"/>
            </w:pPr>
            <w:r>
              <w:t>2.000</w:t>
            </w:r>
            <w:r w:rsidRPr="003725A8">
              <w:t>,00 €</w:t>
            </w:r>
          </w:p>
        </w:tc>
        <w:tc>
          <w:tcPr>
            <w:tcW w:w="848" w:type="dxa"/>
          </w:tcPr>
          <w:p w:rsidR="004B1E80" w:rsidRDefault="004B1E80" w:rsidP="003E00D6">
            <w:pPr>
              <w:jc w:val="center"/>
            </w:pPr>
            <w:r>
              <w:t>Σύνολο πινακίδων</w:t>
            </w:r>
          </w:p>
        </w:tc>
        <w:tc>
          <w:tcPr>
            <w:tcW w:w="748" w:type="dxa"/>
            <w:vAlign w:val="center"/>
          </w:tcPr>
          <w:p w:rsidR="004B1E80" w:rsidRPr="003725A8" w:rsidRDefault="004B1E80" w:rsidP="003E00D6">
            <w:pPr>
              <w:jc w:val="center"/>
            </w:pPr>
            <w:r>
              <w:t>1</w:t>
            </w:r>
          </w:p>
        </w:tc>
        <w:tc>
          <w:tcPr>
            <w:tcW w:w="1241" w:type="dxa"/>
            <w:vAlign w:val="center"/>
          </w:tcPr>
          <w:p w:rsidR="004B1E80" w:rsidRPr="003725A8" w:rsidRDefault="004B1E80" w:rsidP="003E00D6">
            <w:pPr>
              <w:jc w:val="center"/>
            </w:pPr>
            <w:r w:rsidRPr="003725A8">
              <w:t>2.000,00 €</w:t>
            </w:r>
          </w:p>
        </w:tc>
        <w:tc>
          <w:tcPr>
            <w:tcW w:w="743" w:type="dxa"/>
            <w:vAlign w:val="center"/>
          </w:tcPr>
          <w:p w:rsidR="004B1E80" w:rsidRPr="003725A8" w:rsidRDefault="004B1E80" w:rsidP="003E00D6">
            <w:pPr>
              <w:jc w:val="center"/>
            </w:pPr>
            <w:r>
              <w:t>24</w:t>
            </w:r>
          </w:p>
        </w:tc>
        <w:tc>
          <w:tcPr>
            <w:tcW w:w="1180" w:type="dxa"/>
            <w:vAlign w:val="center"/>
          </w:tcPr>
          <w:p w:rsidR="004B1E80" w:rsidRDefault="004B1E80" w:rsidP="003E00D6">
            <w:pPr>
              <w:jc w:val="center"/>
            </w:pPr>
            <w:r>
              <w:t>480,00 €</w:t>
            </w:r>
          </w:p>
        </w:tc>
        <w:tc>
          <w:tcPr>
            <w:tcW w:w="1180" w:type="dxa"/>
            <w:vAlign w:val="center"/>
          </w:tcPr>
          <w:p w:rsidR="004B1E80" w:rsidRPr="003725A8" w:rsidRDefault="004B1E80" w:rsidP="003E00D6">
            <w:pPr>
              <w:jc w:val="center"/>
            </w:pPr>
            <w:r>
              <w:t>2.480,00 €</w:t>
            </w:r>
          </w:p>
        </w:tc>
      </w:tr>
      <w:tr w:rsidR="004B1E80" w:rsidRPr="003725A8" w:rsidTr="004E6A95">
        <w:tc>
          <w:tcPr>
            <w:tcW w:w="667" w:type="dxa"/>
            <w:vAlign w:val="center"/>
          </w:tcPr>
          <w:p w:rsidR="004B1E80" w:rsidRPr="003725A8" w:rsidRDefault="004B1E80" w:rsidP="003E00D6">
            <w:pPr>
              <w:jc w:val="center"/>
            </w:pPr>
            <w:r>
              <w:t>7</w:t>
            </w:r>
          </w:p>
        </w:tc>
        <w:tc>
          <w:tcPr>
            <w:tcW w:w="619" w:type="dxa"/>
            <w:vAlign w:val="center"/>
          </w:tcPr>
          <w:p w:rsidR="004B1E80" w:rsidRPr="003725A8" w:rsidRDefault="004B1E80" w:rsidP="003E00D6">
            <w:pPr>
              <w:jc w:val="center"/>
            </w:pPr>
            <w:r>
              <w:t>9</w:t>
            </w:r>
          </w:p>
        </w:tc>
        <w:tc>
          <w:tcPr>
            <w:tcW w:w="2552" w:type="dxa"/>
          </w:tcPr>
          <w:p w:rsidR="004B1E80" w:rsidRPr="003725A8" w:rsidRDefault="004B1E80" w:rsidP="003E00D6">
            <w:pPr>
              <w:jc w:val="center"/>
            </w:pPr>
            <w:r w:rsidRPr="00C719D9">
              <w:t>Σύστημα αντικλεπτικής προστασίας (συναγερμός)</w:t>
            </w:r>
          </w:p>
        </w:tc>
        <w:tc>
          <w:tcPr>
            <w:tcW w:w="1097" w:type="dxa"/>
            <w:vAlign w:val="center"/>
          </w:tcPr>
          <w:p w:rsidR="004B1E80" w:rsidRPr="003725A8" w:rsidRDefault="004B1E80" w:rsidP="003E00D6">
            <w:pPr>
              <w:jc w:val="center"/>
            </w:pPr>
            <w:r>
              <w:t>650,</w:t>
            </w:r>
            <w:r w:rsidRPr="003725A8">
              <w:t>00 €</w:t>
            </w:r>
          </w:p>
        </w:tc>
        <w:tc>
          <w:tcPr>
            <w:tcW w:w="848" w:type="dxa"/>
          </w:tcPr>
          <w:p w:rsidR="004B1E80" w:rsidRPr="003725A8" w:rsidRDefault="004B1E80" w:rsidP="003E00D6">
            <w:pPr>
              <w:jc w:val="center"/>
            </w:pPr>
            <w:r>
              <w:t>Τεμ.</w:t>
            </w:r>
          </w:p>
        </w:tc>
        <w:tc>
          <w:tcPr>
            <w:tcW w:w="748" w:type="dxa"/>
            <w:vAlign w:val="center"/>
          </w:tcPr>
          <w:p w:rsidR="004B1E80" w:rsidRPr="003725A8" w:rsidRDefault="004B1E80" w:rsidP="003E00D6">
            <w:pPr>
              <w:jc w:val="center"/>
            </w:pPr>
            <w:r w:rsidRPr="003725A8">
              <w:t>1</w:t>
            </w:r>
          </w:p>
        </w:tc>
        <w:tc>
          <w:tcPr>
            <w:tcW w:w="1241" w:type="dxa"/>
            <w:vAlign w:val="center"/>
          </w:tcPr>
          <w:p w:rsidR="004B1E80" w:rsidRPr="003725A8" w:rsidRDefault="004B1E80" w:rsidP="003E00D6">
            <w:pPr>
              <w:jc w:val="center"/>
            </w:pPr>
            <w:r>
              <w:t>650,</w:t>
            </w:r>
            <w:r w:rsidRPr="003725A8">
              <w:t>00 €</w:t>
            </w:r>
          </w:p>
        </w:tc>
        <w:tc>
          <w:tcPr>
            <w:tcW w:w="743" w:type="dxa"/>
            <w:vAlign w:val="center"/>
          </w:tcPr>
          <w:p w:rsidR="004B1E80" w:rsidRDefault="004B1E80" w:rsidP="003E00D6">
            <w:pPr>
              <w:jc w:val="center"/>
            </w:pPr>
            <w:r>
              <w:t>24</w:t>
            </w:r>
          </w:p>
        </w:tc>
        <w:tc>
          <w:tcPr>
            <w:tcW w:w="1180" w:type="dxa"/>
            <w:vAlign w:val="center"/>
          </w:tcPr>
          <w:p w:rsidR="004B1E80" w:rsidRDefault="004B1E80" w:rsidP="003E00D6">
            <w:pPr>
              <w:jc w:val="center"/>
            </w:pPr>
            <w:r>
              <w:t>156,00 €</w:t>
            </w:r>
          </w:p>
        </w:tc>
        <w:tc>
          <w:tcPr>
            <w:tcW w:w="1180" w:type="dxa"/>
            <w:vAlign w:val="center"/>
          </w:tcPr>
          <w:p w:rsidR="004B1E80" w:rsidRDefault="004B1E80" w:rsidP="003E00D6">
            <w:pPr>
              <w:jc w:val="center"/>
            </w:pPr>
            <w:r>
              <w:t>806,00 €</w:t>
            </w:r>
          </w:p>
        </w:tc>
      </w:tr>
      <w:tr w:rsidR="004B1E80" w:rsidRPr="003725A8" w:rsidTr="004E6A95">
        <w:tc>
          <w:tcPr>
            <w:tcW w:w="3838" w:type="dxa"/>
            <w:gridSpan w:val="3"/>
            <w:shd w:val="clear" w:color="auto" w:fill="F2F2F2"/>
            <w:vAlign w:val="center"/>
          </w:tcPr>
          <w:p w:rsidR="004B1E80" w:rsidRPr="003725A8" w:rsidRDefault="004B1E80" w:rsidP="003E00D6"/>
        </w:tc>
        <w:tc>
          <w:tcPr>
            <w:tcW w:w="1097" w:type="dxa"/>
            <w:shd w:val="clear" w:color="auto" w:fill="F2F2F2"/>
          </w:tcPr>
          <w:p w:rsidR="004B1E80" w:rsidRPr="00906B99" w:rsidRDefault="004B1E80" w:rsidP="003E00D6">
            <w:pPr>
              <w:jc w:val="center"/>
              <w:rPr>
                <w:b/>
              </w:rPr>
            </w:pPr>
          </w:p>
        </w:tc>
        <w:tc>
          <w:tcPr>
            <w:tcW w:w="1596" w:type="dxa"/>
            <w:gridSpan w:val="2"/>
            <w:shd w:val="clear" w:color="auto" w:fill="F2F2F2"/>
            <w:vAlign w:val="center"/>
          </w:tcPr>
          <w:p w:rsidR="004B1E80" w:rsidRPr="00906B99" w:rsidRDefault="004B1E80" w:rsidP="003E00D6">
            <w:pPr>
              <w:jc w:val="center"/>
              <w:rPr>
                <w:b/>
              </w:rPr>
            </w:pPr>
            <w:r w:rsidRPr="00906B99">
              <w:rPr>
                <w:b/>
              </w:rPr>
              <w:t>Συνολικό ποσό</w:t>
            </w:r>
          </w:p>
        </w:tc>
        <w:tc>
          <w:tcPr>
            <w:tcW w:w="1241" w:type="dxa"/>
            <w:shd w:val="clear" w:color="auto" w:fill="F2F2F2"/>
            <w:vAlign w:val="center"/>
          </w:tcPr>
          <w:p w:rsidR="004B1E80" w:rsidRPr="00906B99" w:rsidRDefault="004B1E80" w:rsidP="003E00D6">
            <w:pPr>
              <w:rPr>
                <w:b/>
              </w:rPr>
            </w:pPr>
            <w:r>
              <w:rPr>
                <w:b/>
              </w:rPr>
              <w:t>44.450</w:t>
            </w:r>
            <w:r w:rsidRPr="00906B99">
              <w:rPr>
                <w:b/>
              </w:rPr>
              <w:t>,00 €</w:t>
            </w:r>
          </w:p>
        </w:tc>
        <w:tc>
          <w:tcPr>
            <w:tcW w:w="743" w:type="dxa"/>
            <w:shd w:val="clear" w:color="auto" w:fill="F2F2F2"/>
            <w:vAlign w:val="center"/>
          </w:tcPr>
          <w:p w:rsidR="004B1E80" w:rsidRPr="00906B99" w:rsidRDefault="004B1E80" w:rsidP="003E00D6">
            <w:pPr>
              <w:jc w:val="center"/>
              <w:rPr>
                <w:b/>
              </w:rPr>
            </w:pPr>
          </w:p>
        </w:tc>
        <w:tc>
          <w:tcPr>
            <w:tcW w:w="1180" w:type="dxa"/>
            <w:shd w:val="clear" w:color="auto" w:fill="F2F2F2"/>
            <w:vAlign w:val="center"/>
          </w:tcPr>
          <w:p w:rsidR="004B1E80" w:rsidRDefault="004B1E80" w:rsidP="003E00D6">
            <w:pPr>
              <w:jc w:val="center"/>
              <w:rPr>
                <w:b/>
              </w:rPr>
            </w:pPr>
            <w:r>
              <w:rPr>
                <w:b/>
              </w:rPr>
              <w:t>8.138,00 €</w:t>
            </w:r>
          </w:p>
        </w:tc>
        <w:tc>
          <w:tcPr>
            <w:tcW w:w="1180" w:type="dxa"/>
            <w:shd w:val="clear" w:color="auto" w:fill="F2F2F2"/>
            <w:vAlign w:val="center"/>
          </w:tcPr>
          <w:p w:rsidR="004B1E80" w:rsidRPr="00906B99" w:rsidRDefault="004B1E80" w:rsidP="003E00D6">
            <w:pPr>
              <w:jc w:val="center"/>
              <w:rPr>
                <w:b/>
              </w:rPr>
            </w:pPr>
            <w:r>
              <w:rPr>
                <w:b/>
              </w:rPr>
              <w:t>52.588,00 €</w:t>
            </w:r>
          </w:p>
        </w:tc>
      </w:tr>
    </w:tbl>
    <w:p w:rsidR="004B1E80" w:rsidRPr="003725A8" w:rsidRDefault="004B1E80" w:rsidP="004B1E80"/>
    <w:p w:rsidR="004B1E80" w:rsidRPr="003725A8" w:rsidRDefault="004B1E80" w:rsidP="004B1E80">
      <w:pPr>
        <w:rPr>
          <w:b/>
        </w:rPr>
      </w:pPr>
      <w:r w:rsidRPr="003725A8">
        <w:rPr>
          <w:b/>
        </w:rPr>
        <w:t xml:space="preserve">ΠΑΡΑΛΙΑ </w:t>
      </w:r>
      <w:r w:rsidRPr="00E95E5C">
        <w:rPr>
          <w:b/>
        </w:rPr>
        <w:t>ΤΗΣ ΚΙΤΡΟΠΛΑΤΕΙΑΣ</w:t>
      </w:r>
    </w:p>
    <w:tbl>
      <w:tblPr>
        <w:tblW w:w="10931" w:type="dxa"/>
        <w:tblInd w:w="-1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82"/>
        <w:gridCol w:w="610"/>
        <w:gridCol w:w="2551"/>
        <w:gridCol w:w="1134"/>
        <w:gridCol w:w="709"/>
        <w:gridCol w:w="850"/>
        <w:gridCol w:w="1276"/>
        <w:gridCol w:w="709"/>
        <w:gridCol w:w="1134"/>
        <w:gridCol w:w="1276"/>
      </w:tblGrid>
      <w:tr w:rsidR="004B1E80" w:rsidRPr="003725A8" w:rsidTr="004E6A95">
        <w:tc>
          <w:tcPr>
            <w:tcW w:w="682" w:type="dxa"/>
            <w:shd w:val="clear" w:color="auto" w:fill="F2F2F2"/>
            <w:vAlign w:val="center"/>
          </w:tcPr>
          <w:p w:rsidR="004B1E80" w:rsidRPr="00906B99" w:rsidRDefault="004B1E80" w:rsidP="003E00D6">
            <w:pPr>
              <w:jc w:val="center"/>
              <w:rPr>
                <w:b/>
              </w:rPr>
            </w:pPr>
            <w:r w:rsidRPr="00906B99">
              <w:rPr>
                <w:b/>
              </w:rPr>
              <w:t>α/α</w:t>
            </w:r>
          </w:p>
        </w:tc>
        <w:tc>
          <w:tcPr>
            <w:tcW w:w="610" w:type="dxa"/>
            <w:shd w:val="clear" w:color="auto" w:fill="F2F2F2"/>
            <w:vAlign w:val="center"/>
          </w:tcPr>
          <w:p w:rsidR="004B1E80" w:rsidRPr="00906B99" w:rsidRDefault="004B1E80" w:rsidP="003E00D6">
            <w:pPr>
              <w:jc w:val="center"/>
              <w:rPr>
                <w:b/>
              </w:rPr>
            </w:pPr>
            <w:r w:rsidRPr="00906B99">
              <w:rPr>
                <w:b/>
              </w:rPr>
              <w:t>Αριθ. Άρθρου</w:t>
            </w:r>
          </w:p>
        </w:tc>
        <w:tc>
          <w:tcPr>
            <w:tcW w:w="2551" w:type="dxa"/>
            <w:shd w:val="clear" w:color="auto" w:fill="F2F2F2"/>
            <w:vAlign w:val="center"/>
          </w:tcPr>
          <w:p w:rsidR="004B1E80" w:rsidRPr="00906B99" w:rsidRDefault="004B1E80" w:rsidP="003E00D6">
            <w:pPr>
              <w:jc w:val="center"/>
              <w:rPr>
                <w:b/>
              </w:rPr>
            </w:pPr>
            <w:r w:rsidRPr="00906B99">
              <w:rPr>
                <w:b/>
              </w:rPr>
              <w:t>Περιγραφή</w:t>
            </w:r>
          </w:p>
        </w:tc>
        <w:tc>
          <w:tcPr>
            <w:tcW w:w="1134" w:type="dxa"/>
            <w:shd w:val="clear" w:color="auto" w:fill="F2F2F2"/>
            <w:vAlign w:val="center"/>
          </w:tcPr>
          <w:p w:rsidR="004B1E80" w:rsidRPr="00906B99" w:rsidRDefault="004B1E80" w:rsidP="003E00D6">
            <w:pPr>
              <w:jc w:val="center"/>
              <w:rPr>
                <w:b/>
              </w:rPr>
            </w:pPr>
            <w:r w:rsidRPr="00906B99">
              <w:rPr>
                <w:b/>
              </w:rPr>
              <w:t>Τιμή Μονάδος</w:t>
            </w:r>
          </w:p>
        </w:tc>
        <w:tc>
          <w:tcPr>
            <w:tcW w:w="709" w:type="dxa"/>
            <w:shd w:val="clear" w:color="auto" w:fill="F2F2F2"/>
          </w:tcPr>
          <w:p w:rsidR="004B1E80" w:rsidRPr="000F21CA" w:rsidRDefault="004B1E80" w:rsidP="003E00D6">
            <w:pPr>
              <w:jc w:val="center"/>
              <w:rPr>
                <w:b/>
              </w:rPr>
            </w:pPr>
            <w:r>
              <w:rPr>
                <w:b/>
                <w:lang w:val="en-US"/>
              </w:rPr>
              <w:t>Mo</w:t>
            </w:r>
            <w:r>
              <w:rPr>
                <w:b/>
              </w:rPr>
              <w:t>νάδα Μέτρ.</w:t>
            </w:r>
          </w:p>
        </w:tc>
        <w:tc>
          <w:tcPr>
            <w:tcW w:w="850" w:type="dxa"/>
            <w:shd w:val="clear" w:color="auto" w:fill="F2F2F2"/>
            <w:vAlign w:val="center"/>
          </w:tcPr>
          <w:p w:rsidR="004B1E80" w:rsidRPr="00906B99" w:rsidRDefault="004B1E80" w:rsidP="003E00D6">
            <w:pPr>
              <w:jc w:val="center"/>
              <w:rPr>
                <w:b/>
              </w:rPr>
            </w:pPr>
            <w:r w:rsidRPr="00906B99">
              <w:rPr>
                <w:b/>
              </w:rPr>
              <w:t>Ποσότητα</w:t>
            </w:r>
          </w:p>
        </w:tc>
        <w:tc>
          <w:tcPr>
            <w:tcW w:w="1276" w:type="dxa"/>
            <w:shd w:val="clear" w:color="auto" w:fill="F2F2F2"/>
            <w:vAlign w:val="center"/>
          </w:tcPr>
          <w:p w:rsidR="004B1E80" w:rsidRPr="00906B99" w:rsidRDefault="004B1E80" w:rsidP="003E00D6">
            <w:pPr>
              <w:jc w:val="center"/>
              <w:rPr>
                <w:b/>
              </w:rPr>
            </w:pPr>
            <w:r w:rsidRPr="00906B99">
              <w:rPr>
                <w:b/>
              </w:rPr>
              <w:t>Σύνολο</w:t>
            </w:r>
            <w:r>
              <w:rPr>
                <w:b/>
              </w:rPr>
              <w:t xml:space="preserve"> χωρίς ΦΠΑ</w:t>
            </w:r>
          </w:p>
        </w:tc>
        <w:tc>
          <w:tcPr>
            <w:tcW w:w="709" w:type="dxa"/>
            <w:shd w:val="clear" w:color="auto" w:fill="F2F2F2"/>
            <w:vAlign w:val="center"/>
          </w:tcPr>
          <w:p w:rsidR="004B1E80" w:rsidRPr="00906B99" w:rsidRDefault="004B1E80" w:rsidP="003E00D6">
            <w:pPr>
              <w:jc w:val="center"/>
              <w:rPr>
                <w:b/>
              </w:rPr>
            </w:pPr>
            <w:r>
              <w:rPr>
                <w:b/>
              </w:rPr>
              <w:t>ΦΠΑ %</w:t>
            </w:r>
          </w:p>
        </w:tc>
        <w:tc>
          <w:tcPr>
            <w:tcW w:w="1134" w:type="dxa"/>
            <w:shd w:val="clear" w:color="auto" w:fill="F2F2F2"/>
            <w:vAlign w:val="center"/>
          </w:tcPr>
          <w:p w:rsidR="004B1E80" w:rsidRDefault="004B1E80" w:rsidP="003E00D6">
            <w:pPr>
              <w:jc w:val="center"/>
              <w:rPr>
                <w:b/>
              </w:rPr>
            </w:pPr>
            <w:r>
              <w:rPr>
                <w:b/>
              </w:rPr>
              <w:t>ΦΠΑ</w:t>
            </w:r>
          </w:p>
        </w:tc>
        <w:tc>
          <w:tcPr>
            <w:tcW w:w="1276" w:type="dxa"/>
            <w:shd w:val="clear" w:color="auto" w:fill="F2F2F2"/>
            <w:vAlign w:val="center"/>
          </w:tcPr>
          <w:p w:rsidR="004B1E80" w:rsidRPr="00906B99" w:rsidRDefault="004B1E80" w:rsidP="003E00D6">
            <w:pPr>
              <w:jc w:val="center"/>
              <w:rPr>
                <w:b/>
              </w:rPr>
            </w:pPr>
            <w:r>
              <w:rPr>
                <w:b/>
              </w:rPr>
              <w:t>Σύνολο με ΦΠΑ</w:t>
            </w:r>
          </w:p>
        </w:tc>
      </w:tr>
      <w:tr w:rsidR="004B1E80" w:rsidRPr="003725A8" w:rsidTr="004E6A95">
        <w:tc>
          <w:tcPr>
            <w:tcW w:w="682" w:type="dxa"/>
            <w:vAlign w:val="center"/>
          </w:tcPr>
          <w:p w:rsidR="004B1E80" w:rsidRPr="003725A8" w:rsidRDefault="004B1E80" w:rsidP="003E00D6">
            <w:pPr>
              <w:jc w:val="center"/>
            </w:pPr>
            <w:r w:rsidRPr="003725A8">
              <w:t>1</w:t>
            </w:r>
          </w:p>
        </w:tc>
        <w:tc>
          <w:tcPr>
            <w:tcW w:w="610" w:type="dxa"/>
            <w:vAlign w:val="center"/>
          </w:tcPr>
          <w:p w:rsidR="004B1E80" w:rsidRPr="003725A8" w:rsidRDefault="004B1E80" w:rsidP="003E00D6">
            <w:pPr>
              <w:jc w:val="center"/>
            </w:pPr>
            <w:r w:rsidRPr="003725A8">
              <w:t>1</w:t>
            </w:r>
          </w:p>
        </w:tc>
        <w:tc>
          <w:tcPr>
            <w:tcW w:w="2551" w:type="dxa"/>
          </w:tcPr>
          <w:p w:rsidR="004B1E80" w:rsidRPr="003725A8" w:rsidRDefault="004B1E80" w:rsidP="003E00D6">
            <w:r w:rsidRPr="00C719D9">
              <w:t>Μη μόνιμη βοηθητική διάταξη για την αυτόνομη πρόσβαση ΑμεΑ</w:t>
            </w:r>
          </w:p>
        </w:tc>
        <w:tc>
          <w:tcPr>
            <w:tcW w:w="1134" w:type="dxa"/>
            <w:vAlign w:val="center"/>
          </w:tcPr>
          <w:p w:rsidR="004B1E80" w:rsidRPr="003725A8" w:rsidRDefault="004B1E80" w:rsidP="003E00D6">
            <w:r>
              <w:t>23</w:t>
            </w:r>
            <w:r w:rsidRPr="003725A8">
              <w:t>.000,00 €</w:t>
            </w:r>
          </w:p>
        </w:tc>
        <w:tc>
          <w:tcPr>
            <w:tcW w:w="709" w:type="dxa"/>
          </w:tcPr>
          <w:p w:rsidR="004B1E80" w:rsidRPr="003725A8" w:rsidRDefault="004B1E80" w:rsidP="003E00D6">
            <w:r>
              <w:t>Τεμ.</w:t>
            </w:r>
          </w:p>
        </w:tc>
        <w:tc>
          <w:tcPr>
            <w:tcW w:w="850" w:type="dxa"/>
            <w:vAlign w:val="center"/>
          </w:tcPr>
          <w:p w:rsidR="004B1E80" w:rsidRPr="003725A8" w:rsidRDefault="004B1E80" w:rsidP="003E00D6">
            <w:r w:rsidRPr="003725A8">
              <w:t>1</w:t>
            </w:r>
          </w:p>
        </w:tc>
        <w:tc>
          <w:tcPr>
            <w:tcW w:w="1276" w:type="dxa"/>
            <w:vAlign w:val="center"/>
          </w:tcPr>
          <w:p w:rsidR="004B1E80" w:rsidRPr="003725A8" w:rsidRDefault="004B1E80" w:rsidP="003E00D6">
            <w:pPr>
              <w:jc w:val="center"/>
            </w:pPr>
            <w:r>
              <w:t>23</w:t>
            </w:r>
            <w:r w:rsidRPr="003725A8">
              <w:t>.000,00 €</w:t>
            </w:r>
          </w:p>
        </w:tc>
        <w:tc>
          <w:tcPr>
            <w:tcW w:w="709" w:type="dxa"/>
            <w:vAlign w:val="center"/>
          </w:tcPr>
          <w:p w:rsidR="004B1E80" w:rsidRDefault="004B1E80" w:rsidP="003E00D6">
            <w:pPr>
              <w:jc w:val="center"/>
            </w:pPr>
            <w:r>
              <w:t>13</w:t>
            </w:r>
          </w:p>
        </w:tc>
        <w:tc>
          <w:tcPr>
            <w:tcW w:w="1134" w:type="dxa"/>
            <w:vAlign w:val="center"/>
          </w:tcPr>
          <w:p w:rsidR="004B1E80" w:rsidRDefault="004B1E80" w:rsidP="003E00D6">
            <w:pPr>
              <w:jc w:val="center"/>
            </w:pPr>
            <w:r>
              <w:t>2.990,00 €</w:t>
            </w:r>
          </w:p>
        </w:tc>
        <w:tc>
          <w:tcPr>
            <w:tcW w:w="1276" w:type="dxa"/>
            <w:vAlign w:val="center"/>
          </w:tcPr>
          <w:p w:rsidR="004B1E80" w:rsidRDefault="004B1E80" w:rsidP="003E00D6">
            <w:pPr>
              <w:jc w:val="center"/>
            </w:pPr>
            <w:r>
              <w:t>25.990,00 €</w:t>
            </w:r>
          </w:p>
        </w:tc>
      </w:tr>
      <w:tr w:rsidR="004B1E80" w:rsidRPr="003725A8" w:rsidTr="004E6A95">
        <w:tc>
          <w:tcPr>
            <w:tcW w:w="682" w:type="dxa"/>
            <w:vAlign w:val="center"/>
          </w:tcPr>
          <w:p w:rsidR="004B1E80" w:rsidRPr="003725A8" w:rsidRDefault="004B1E80" w:rsidP="003E00D6">
            <w:pPr>
              <w:jc w:val="center"/>
            </w:pPr>
            <w:r w:rsidRPr="003725A8">
              <w:t>2</w:t>
            </w:r>
          </w:p>
        </w:tc>
        <w:tc>
          <w:tcPr>
            <w:tcW w:w="610" w:type="dxa"/>
            <w:vAlign w:val="center"/>
          </w:tcPr>
          <w:p w:rsidR="004B1E80" w:rsidRPr="003725A8" w:rsidRDefault="004B1E80" w:rsidP="003E00D6">
            <w:pPr>
              <w:jc w:val="center"/>
            </w:pPr>
            <w:r>
              <w:t>5</w:t>
            </w:r>
          </w:p>
        </w:tc>
        <w:tc>
          <w:tcPr>
            <w:tcW w:w="2551" w:type="dxa"/>
          </w:tcPr>
          <w:p w:rsidR="004B1E80" w:rsidRPr="003725A8" w:rsidRDefault="004B1E80" w:rsidP="003E00D6">
            <w:r w:rsidRPr="00C719D9">
              <w:t>Μη μόνιμος φορητός χώρος υγιεινής (</w:t>
            </w:r>
            <w:r>
              <w:t>χημική</w:t>
            </w:r>
            <w:r w:rsidRPr="00C719D9">
              <w:t xml:space="preserve"> τουαλέτα) προδιαγραφών για ΑμεΑ</w:t>
            </w:r>
          </w:p>
        </w:tc>
        <w:tc>
          <w:tcPr>
            <w:tcW w:w="1134" w:type="dxa"/>
            <w:vAlign w:val="center"/>
          </w:tcPr>
          <w:p w:rsidR="004B1E80" w:rsidRPr="003725A8" w:rsidRDefault="004B1E80" w:rsidP="003E00D6">
            <w:r>
              <w:t>4.5</w:t>
            </w:r>
            <w:r w:rsidRPr="003725A8">
              <w:t>00,00 €</w:t>
            </w:r>
          </w:p>
        </w:tc>
        <w:tc>
          <w:tcPr>
            <w:tcW w:w="709" w:type="dxa"/>
          </w:tcPr>
          <w:p w:rsidR="004B1E80" w:rsidRPr="003725A8" w:rsidRDefault="004B1E80" w:rsidP="003E00D6">
            <w:r>
              <w:t>Τεμ.</w:t>
            </w:r>
          </w:p>
        </w:tc>
        <w:tc>
          <w:tcPr>
            <w:tcW w:w="850" w:type="dxa"/>
            <w:vAlign w:val="center"/>
          </w:tcPr>
          <w:p w:rsidR="004B1E80" w:rsidRPr="003725A8" w:rsidRDefault="004B1E80" w:rsidP="003E00D6">
            <w:r w:rsidRPr="003725A8">
              <w:t>1</w:t>
            </w:r>
          </w:p>
        </w:tc>
        <w:tc>
          <w:tcPr>
            <w:tcW w:w="1276" w:type="dxa"/>
            <w:vAlign w:val="center"/>
          </w:tcPr>
          <w:p w:rsidR="004B1E80" w:rsidRPr="003725A8" w:rsidRDefault="004B1E80" w:rsidP="003E00D6">
            <w:pPr>
              <w:jc w:val="center"/>
            </w:pPr>
            <w:r>
              <w:t>4.5</w:t>
            </w:r>
            <w:r w:rsidRPr="003725A8">
              <w:t>00,00 €</w:t>
            </w:r>
          </w:p>
        </w:tc>
        <w:tc>
          <w:tcPr>
            <w:tcW w:w="709" w:type="dxa"/>
            <w:vAlign w:val="center"/>
          </w:tcPr>
          <w:p w:rsidR="004B1E80" w:rsidRDefault="004B1E80" w:rsidP="003E00D6">
            <w:pPr>
              <w:jc w:val="center"/>
            </w:pPr>
            <w:r>
              <w:t>24</w:t>
            </w:r>
          </w:p>
        </w:tc>
        <w:tc>
          <w:tcPr>
            <w:tcW w:w="1134" w:type="dxa"/>
            <w:vAlign w:val="center"/>
          </w:tcPr>
          <w:p w:rsidR="004B1E80" w:rsidRDefault="004B1E80" w:rsidP="003E00D6">
            <w:pPr>
              <w:jc w:val="center"/>
            </w:pPr>
            <w:r>
              <w:t>1.080,00 €</w:t>
            </w:r>
          </w:p>
        </w:tc>
        <w:tc>
          <w:tcPr>
            <w:tcW w:w="1276" w:type="dxa"/>
            <w:vAlign w:val="center"/>
          </w:tcPr>
          <w:p w:rsidR="004B1E80" w:rsidRDefault="004B1E80" w:rsidP="003E00D6">
            <w:pPr>
              <w:jc w:val="center"/>
            </w:pPr>
            <w:r>
              <w:t>5.580,00 €</w:t>
            </w:r>
          </w:p>
        </w:tc>
      </w:tr>
      <w:tr w:rsidR="004B1E80" w:rsidRPr="003725A8" w:rsidTr="004E6A95">
        <w:tc>
          <w:tcPr>
            <w:tcW w:w="682" w:type="dxa"/>
            <w:vAlign w:val="center"/>
          </w:tcPr>
          <w:p w:rsidR="004B1E80" w:rsidRPr="003725A8" w:rsidRDefault="004B1E80" w:rsidP="003E00D6">
            <w:pPr>
              <w:jc w:val="center"/>
            </w:pPr>
            <w:r w:rsidRPr="003725A8">
              <w:t>3</w:t>
            </w:r>
          </w:p>
        </w:tc>
        <w:tc>
          <w:tcPr>
            <w:tcW w:w="610" w:type="dxa"/>
            <w:vAlign w:val="center"/>
          </w:tcPr>
          <w:p w:rsidR="004B1E80" w:rsidRPr="003725A8" w:rsidRDefault="004B1E80" w:rsidP="003E00D6">
            <w:pPr>
              <w:jc w:val="center"/>
            </w:pPr>
            <w:r>
              <w:t>4</w:t>
            </w:r>
          </w:p>
        </w:tc>
        <w:tc>
          <w:tcPr>
            <w:tcW w:w="2551" w:type="dxa"/>
          </w:tcPr>
          <w:p w:rsidR="004B1E80" w:rsidRPr="003725A8" w:rsidRDefault="004B1E80" w:rsidP="003E00D6">
            <w:r w:rsidRPr="00C719D9">
              <w:t xml:space="preserve">Μη μόνιμο, λυόμενο, ξύλινο </w:t>
            </w:r>
            <w:r w:rsidRPr="00C719D9">
              <w:lastRenderedPageBreak/>
              <w:t>αποδυτήριο προδιαγραφών για ΑμεΑ</w:t>
            </w:r>
          </w:p>
        </w:tc>
        <w:tc>
          <w:tcPr>
            <w:tcW w:w="1134" w:type="dxa"/>
            <w:vAlign w:val="center"/>
          </w:tcPr>
          <w:p w:rsidR="004B1E80" w:rsidRPr="003725A8" w:rsidRDefault="004B1E80" w:rsidP="003E00D6">
            <w:pPr>
              <w:jc w:val="center"/>
            </w:pPr>
            <w:r>
              <w:lastRenderedPageBreak/>
              <w:t>4</w:t>
            </w:r>
            <w:r w:rsidRPr="003725A8">
              <w:t>.500,00 €</w:t>
            </w:r>
          </w:p>
        </w:tc>
        <w:tc>
          <w:tcPr>
            <w:tcW w:w="709" w:type="dxa"/>
          </w:tcPr>
          <w:p w:rsidR="004B1E80" w:rsidRPr="003725A8" w:rsidRDefault="004B1E80" w:rsidP="003E00D6">
            <w:pPr>
              <w:jc w:val="center"/>
            </w:pPr>
            <w:r>
              <w:t>Τεμ.</w:t>
            </w:r>
          </w:p>
        </w:tc>
        <w:tc>
          <w:tcPr>
            <w:tcW w:w="850" w:type="dxa"/>
            <w:vAlign w:val="center"/>
          </w:tcPr>
          <w:p w:rsidR="004B1E80" w:rsidRPr="003725A8" w:rsidRDefault="004B1E80" w:rsidP="003E00D6">
            <w:pPr>
              <w:jc w:val="center"/>
            </w:pPr>
            <w:r w:rsidRPr="003725A8">
              <w:t>1</w:t>
            </w:r>
          </w:p>
        </w:tc>
        <w:tc>
          <w:tcPr>
            <w:tcW w:w="1276" w:type="dxa"/>
            <w:vAlign w:val="center"/>
          </w:tcPr>
          <w:p w:rsidR="004B1E80" w:rsidRPr="003725A8" w:rsidRDefault="004B1E80" w:rsidP="003E00D6">
            <w:pPr>
              <w:jc w:val="center"/>
            </w:pPr>
            <w:r>
              <w:t>4</w:t>
            </w:r>
            <w:r w:rsidRPr="003725A8">
              <w:t>.500,00 €</w:t>
            </w:r>
          </w:p>
        </w:tc>
        <w:tc>
          <w:tcPr>
            <w:tcW w:w="709" w:type="dxa"/>
            <w:vAlign w:val="center"/>
          </w:tcPr>
          <w:p w:rsidR="004B1E80" w:rsidRDefault="004B1E80" w:rsidP="003E00D6">
            <w:pPr>
              <w:jc w:val="center"/>
            </w:pPr>
            <w:r>
              <w:t>24</w:t>
            </w:r>
          </w:p>
        </w:tc>
        <w:tc>
          <w:tcPr>
            <w:tcW w:w="1134" w:type="dxa"/>
            <w:vAlign w:val="center"/>
          </w:tcPr>
          <w:p w:rsidR="004B1E80" w:rsidRDefault="004B1E80" w:rsidP="003E00D6">
            <w:pPr>
              <w:jc w:val="center"/>
            </w:pPr>
            <w:r>
              <w:t>1.080,00 €</w:t>
            </w:r>
          </w:p>
        </w:tc>
        <w:tc>
          <w:tcPr>
            <w:tcW w:w="1276" w:type="dxa"/>
            <w:vAlign w:val="center"/>
          </w:tcPr>
          <w:p w:rsidR="004B1E80" w:rsidRDefault="004B1E80" w:rsidP="003E00D6">
            <w:pPr>
              <w:jc w:val="center"/>
            </w:pPr>
            <w:r>
              <w:t>5.580,00 €</w:t>
            </w:r>
          </w:p>
        </w:tc>
      </w:tr>
      <w:tr w:rsidR="004B1E80" w:rsidRPr="003725A8" w:rsidTr="004E6A95">
        <w:tc>
          <w:tcPr>
            <w:tcW w:w="682" w:type="dxa"/>
            <w:vAlign w:val="center"/>
          </w:tcPr>
          <w:p w:rsidR="004B1E80" w:rsidRPr="003725A8" w:rsidRDefault="004B1E80" w:rsidP="003E00D6">
            <w:pPr>
              <w:jc w:val="center"/>
            </w:pPr>
            <w:r w:rsidRPr="003725A8">
              <w:lastRenderedPageBreak/>
              <w:t>4</w:t>
            </w:r>
          </w:p>
        </w:tc>
        <w:tc>
          <w:tcPr>
            <w:tcW w:w="610" w:type="dxa"/>
            <w:vAlign w:val="center"/>
          </w:tcPr>
          <w:p w:rsidR="004B1E80" w:rsidRPr="003725A8" w:rsidRDefault="004B1E80" w:rsidP="003E00D6">
            <w:pPr>
              <w:jc w:val="center"/>
            </w:pPr>
            <w:r>
              <w:t>3</w:t>
            </w:r>
          </w:p>
        </w:tc>
        <w:tc>
          <w:tcPr>
            <w:tcW w:w="2551" w:type="dxa"/>
          </w:tcPr>
          <w:p w:rsidR="004B1E80" w:rsidRPr="003725A8" w:rsidRDefault="004B1E80" w:rsidP="003E00D6">
            <w:r w:rsidRPr="00C719D9">
              <w:t>Λυόμενος ξύλινος διάδρομος παραλίας για ΑμεΑ</w:t>
            </w:r>
          </w:p>
        </w:tc>
        <w:tc>
          <w:tcPr>
            <w:tcW w:w="1134" w:type="dxa"/>
            <w:vAlign w:val="center"/>
          </w:tcPr>
          <w:p w:rsidR="004B1E80" w:rsidRPr="003725A8" w:rsidRDefault="004B1E80" w:rsidP="003E00D6">
            <w:pPr>
              <w:jc w:val="center"/>
            </w:pPr>
            <w:r>
              <w:t>80</w:t>
            </w:r>
            <w:r w:rsidRPr="003725A8">
              <w:t>,00 €</w:t>
            </w:r>
          </w:p>
        </w:tc>
        <w:tc>
          <w:tcPr>
            <w:tcW w:w="709" w:type="dxa"/>
          </w:tcPr>
          <w:p w:rsidR="004B1E80" w:rsidRDefault="004B1E80" w:rsidP="003E00D6">
            <w:pPr>
              <w:jc w:val="center"/>
            </w:pPr>
            <w:r>
              <w:t>Μέτρο</w:t>
            </w:r>
          </w:p>
        </w:tc>
        <w:tc>
          <w:tcPr>
            <w:tcW w:w="850" w:type="dxa"/>
            <w:vAlign w:val="center"/>
          </w:tcPr>
          <w:p w:rsidR="004B1E80" w:rsidRPr="003725A8" w:rsidRDefault="004B1E80" w:rsidP="003E00D6">
            <w:pPr>
              <w:jc w:val="center"/>
            </w:pPr>
            <w:r>
              <w:t>52</w:t>
            </w:r>
          </w:p>
        </w:tc>
        <w:tc>
          <w:tcPr>
            <w:tcW w:w="1276" w:type="dxa"/>
            <w:vAlign w:val="center"/>
          </w:tcPr>
          <w:p w:rsidR="004B1E80" w:rsidRPr="003725A8" w:rsidRDefault="004B1E80" w:rsidP="003E00D6">
            <w:pPr>
              <w:jc w:val="center"/>
            </w:pPr>
            <w:r>
              <w:t>4.160</w:t>
            </w:r>
            <w:r w:rsidRPr="003725A8">
              <w:t>,00 €</w:t>
            </w:r>
          </w:p>
        </w:tc>
        <w:tc>
          <w:tcPr>
            <w:tcW w:w="709" w:type="dxa"/>
            <w:vAlign w:val="center"/>
          </w:tcPr>
          <w:p w:rsidR="004B1E80" w:rsidRDefault="004B1E80" w:rsidP="003E00D6">
            <w:pPr>
              <w:jc w:val="center"/>
            </w:pPr>
            <w:r>
              <w:t>24</w:t>
            </w:r>
          </w:p>
        </w:tc>
        <w:tc>
          <w:tcPr>
            <w:tcW w:w="1134" w:type="dxa"/>
            <w:vAlign w:val="center"/>
          </w:tcPr>
          <w:p w:rsidR="004B1E80" w:rsidRDefault="004B1E80" w:rsidP="003E00D6">
            <w:pPr>
              <w:jc w:val="center"/>
            </w:pPr>
            <w:r>
              <w:t>998,40 €</w:t>
            </w:r>
          </w:p>
        </w:tc>
        <w:tc>
          <w:tcPr>
            <w:tcW w:w="1276" w:type="dxa"/>
            <w:vAlign w:val="center"/>
          </w:tcPr>
          <w:p w:rsidR="004B1E80" w:rsidRDefault="004B1E80" w:rsidP="003E00D6">
            <w:pPr>
              <w:jc w:val="center"/>
            </w:pPr>
            <w:r>
              <w:t>5.158,40 €</w:t>
            </w:r>
          </w:p>
        </w:tc>
      </w:tr>
      <w:tr w:rsidR="004B1E80" w:rsidRPr="003725A8" w:rsidTr="004E6A95">
        <w:tc>
          <w:tcPr>
            <w:tcW w:w="682" w:type="dxa"/>
            <w:vAlign w:val="center"/>
          </w:tcPr>
          <w:p w:rsidR="004B1E80" w:rsidRPr="003725A8" w:rsidRDefault="004B1E80" w:rsidP="003E00D6">
            <w:pPr>
              <w:jc w:val="center"/>
            </w:pPr>
            <w:r w:rsidRPr="003725A8">
              <w:t>5</w:t>
            </w:r>
          </w:p>
        </w:tc>
        <w:tc>
          <w:tcPr>
            <w:tcW w:w="610" w:type="dxa"/>
            <w:vAlign w:val="center"/>
          </w:tcPr>
          <w:p w:rsidR="004B1E80" w:rsidRPr="003725A8" w:rsidRDefault="004B1E80" w:rsidP="003E00D6">
            <w:pPr>
              <w:jc w:val="center"/>
            </w:pPr>
            <w:r>
              <w:t>7</w:t>
            </w:r>
          </w:p>
        </w:tc>
        <w:tc>
          <w:tcPr>
            <w:tcW w:w="2551" w:type="dxa"/>
          </w:tcPr>
          <w:p w:rsidR="004B1E80" w:rsidRPr="003725A8" w:rsidRDefault="004B1E80" w:rsidP="003E00D6">
            <w:r w:rsidRPr="00C719D9">
              <w:t>Χώροι σκίασης/προστασίας των λουόμενων κ.ά.</w:t>
            </w:r>
          </w:p>
        </w:tc>
        <w:tc>
          <w:tcPr>
            <w:tcW w:w="1134" w:type="dxa"/>
            <w:vAlign w:val="center"/>
          </w:tcPr>
          <w:p w:rsidR="004B1E80" w:rsidRPr="003725A8" w:rsidRDefault="004B1E80" w:rsidP="003E00D6">
            <w:r>
              <w:t>1.500</w:t>
            </w:r>
            <w:r w:rsidRPr="003725A8">
              <w:t>,00 €</w:t>
            </w:r>
          </w:p>
        </w:tc>
        <w:tc>
          <w:tcPr>
            <w:tcW w:w="709" w:type="dxa"/>
          </w:tcPr>
          <w:p w:rsidR="004B1E80" w:rsidRDefault="004B1E80" w:rsidP="003E00D6">
            <w:r>
              <w:t>Τεμ.</w:t>
            </w:r>
          </w:p>
        </w:tc>
        <w:tc>
          <w:tcPr>
            <w:tcW w:w="850" w:type="dxa"/>
            <w:vAlign w:val="center"/>
          </w:tcPr>
          <w:p w:rsidR="004B1E80" w:rsidRPr="003725A8" w:rsidRDefault="004B1E80" w:rsidP="003E00D6">
            <w:r>
              <w:t>2</w:t>
            </w:r>
          </w:p>
        </w:tc>
        <w:tc>
          <w:tcPr>
            <w:tcW w:w="1276" w:type="dxa"/>
            <w:vAlign w:val="center"/>
          </w:tcPr>
          <w:p w:rsidR="004B1E80" w:rsidRPr="003725A8" w:rsidRDefault="004B1E80" w:rsidP="003E00D6">
            <w:pPr>
              <w:jc w:val="center"/>
            </w:pPr>
            <w:r>
              <w:t>3</w:t>
            </w:r>
            <w:r w:rsidRPr="003725A8">
              <w:t>.</w:t>
            </w:r>
            <w:r>
              <w:t>000</w:t>
            </w:r>
            <w:r w:rsidRPr="003725A8">
              <w:t>,00 €</w:t>
            </w:r>
          </w:p>
        </w:tc>
        <w:tc>
          <w:tcPr>
            <w:tcW w:w="709" w:type="dxa"/>
            <w:vAlign w:val="center"/>
          </w:tcPr>
          <w:p w:rsidR="004B1E80" w:rsidRDefault="004B1E80" w:rsidP="003E00D6">
            <w:pPr>
              <w:jc w:val="center"/>
            </w:pPr>
            <w:r>
              <w:t>24</w:t>
            </w:r>
          </w:p>
        </w:tc>
        <w:tc>
          <w:tcPr>
            <w:tcW w:w="1134" w:type="dxa"/>
            <w:vAlign w:val="center"/>
          </w:tcPr>
          <w:p w:rsidR="004B1E80" w:rsidRDefault="004B1E80" w:rsidP="003E00D6">
            <w:pPr>
              <w:jc w:val="center"/>
            </w:pPr>
            <w:r>
              <w:t>720,00 €</w:t>
            </w:r>
          </w:p>
        </w:tc>
        <w:tc>
          <w:tcPr>
            <w:tcW w:w="1276" w:type="dxa"/>
            <w:vAlign w:val="center"/>
          </w:tcPr>
          <w:p w:rsidR="004B1E80" w:rsidRDefault="004B1E80" w:rsidP="003E00D6">
            <w:pPr>
              <w:jc w:val="center"/>
            </w:pPr>
            <w:r>
              <w:t>3.720,00 €</w:t>
            </w:r>
          </w:p>
        </w:tc>
      </w:tr>
      <w:tr w:rsidR="004B1E80" w:rsidRPr="003725A8" w:rsidTr="004E6A95">
        <w:tc>
          <w:tcPr>
            <w:tcW w:w="682" w:type="dxa"/>
            <w:vAlign w:val="center"/>
          </w:tcPr>
          <w:p w:rsidR="004B1E80" w:rsidRPr="003725A8" w:rsidRDefault="004B1E80" w:rsidP="003E00D6">
            <w:pPr>
              <w:jc w:val="center"/>
            </w:pPr>
            <w:r w:rsidRPr="003725A8">
              <w:t>6</w:t>
            </w:r>
          </w:p>
        </w:tc>
        <w:tc>
          <w:tcPr>
            <w:tcW w:w="610" w:type="dxa"/>
            <w:vAlign w:val="center"/>
          </w:tcPr>
          <w:p w:rsidR="004B1E80" w:rsidRPr="003725A8" w:rsidRDefault="004B1E80" w:rsidP="003E00D6">
            <w:pPr>
              <w:jc w:val="center"/>
            </w:pPr>
            <w:r>
              <w:t>2</w:t>
            </w:r>
          </w:p>
        </w:tc>
        <w:tc>
          <w:tcPr>
            <w:tcW w:w="2551" w:type="dxa"/>
          </w:tcPr>
          <w:p w:rsidR="004B1E80" w:rsidRPr="003725A8" w:rsidRDefault="004B1E80" w:rsidP="003E00D6">
            <w:r w:rsidRPr="00C719D9">
              <w:t>Χωροθέτηση-διαμόρφωση θέσεων στάθμευσης αποκλειστικά για ΑμεΑ</w:t>
            </w:r>
          </w:p>
        </w:tc>
        <w:tc>
          <w:tcPr>
            <w:tcW w:w="1134" w:type="dxa"/>
            <w:vAlign w:val="center"/>
          </w:tcPr>
          <w:p w:rsidR="004B1E80" w:rsidRPr="003725A8" w:rsidRDefault="004B1E80" w:rsidP="003E00D6">
            <w:pPr>
              <w:jc w:val="center"/>
            </w:pPr>
            <w:r w:rsidRPr="003725A8">
              <w:t>1.500,00 €</w:t>
            </w:r>
          </w:p>
        </w:tc>
        <w:tc>
          <w:tcPr>
            <w:tcW w:w="709" w:type="dxa"/>
          </w:tcPr>
          <w:p w:rsidR="004B1E80" w:rsidRDefault="004B1E80" w:rsidP="003E00D6">
            <w:pPr>
              <w:jc w:val="center"/>
            </w:pPr>
            <w:r>
              <w:t>Τεμ.</w:t>
            </w:r>
          </w:p>
        </w:tc>
        <w:tc>
          <w:tcPr>
            <w:tcW w:w="850" w:type="dxa"/>
            <w:vAlign w:val="center"/>
          </w:tcPr>
          <w:p w:rsidR="004B1E80" w:rsidRPr="003725A8" w:rsidRDefault="004B1E80" w:rsidP="003E00D6">
            <w:pPr>
              <w:jc w:val="center"/>
            </w:pPr>
            <w:r>
              <w:t>2</w:t>
            </w:r>
          </w:p>
        </w:tc>
        <w:tc>
          <w:tcPr>
            <w:tcW w:w="1276" w:type="dxa"/>
            <w:vAlign w:val="center"/>
          </w:tcPr>
          <w:p w:rsidR="004B1E80" w:rsidRPr="003725A8" w:rsidRDefault="004B1E80" w:rsidP="003E00D6">
            <w:pPr>
              <w:jc w:val="center"/>
            </w:pPr>
            <w:r>
              <w:t>3</w:t>
            </w:r>
            <w:r w:rsidRPr="003725A8">
              <w:t>.</w:t>
            </w:r>
            <w:r>
              <w:t>000</w:t>
            </w:r>
            <w:r w:rsidRPr="003725A8">
              <w:t>,00 €</w:t>
            </w:r>
          </w:p>
        </w:tc>
        <w:tc>
          <w:tcPr>
            <w:tcW w:w="709" w:type="dxa"/>
            <w:vAlign w:val="center"/>
          </w:tcPr>
          <w:p w:rsidR="004B1E80" w:rsidRDefault="004B1E80" w:rsidP="003E00D6">
            <w:pPr>
              <w:jc w:val="center"/>
            </w:pPr>
            <w:r>
              <w:t>24</w:t>
            </w:r>
          </w:p>
        </w:tc>
        <w:tc>
          <w:tcPr>
            <w:tcW w:w="1134" w:type="dxa"/>
            <w:vAlign w:val="center"/>
          </w:tcPr>
          <w:p w:rsidR="004B1E80" w:rsidRDefault="004B1E80" w:rsidP="003E00D6">
            <w:pPr>
              <w:jc w:val="center"/>
            </w:pPr>
            <w:r>
              <w:t>720,00 €</w:t>
            </w:r>
          </w:p>
        </w:tc>
        <w:tc>
          <w:tcPr>
            <w:tcW w:w="1276" w:type="dxa"/>
            <w:vAlign w:val="center"/>
          </w:tcPr>
          <w:p w:rsidR="004B1E80" w:rsidRDefault="004B1E80" w:rsidP="003E00D6">
            <w:pPr>
              <w:jc w:val="center"/>
            </w:pPr>
            <w:r>
              <w:t>3.720,00 €</w:t>
            </w:r>
          </w:p>
        </w:tc>
      </w:tr>
      <w:tr w:rsidR="004B1E80" w:rsidRPr="003725A8" w:rsidTr="004E6A95">
        <w:tc>
          <w:tcPr>
            <w:tcW w:w="682" w:type="dxa"/>
            <w:vAlign w:val="center"/>
          </w:tcPr>
          <w:p w:rsidR="004B1E80" w:rsidRPr="003725A8" w:rsidRDefault="004B1E80" w:rsidP="003E00D6">
            <w:pPr>
              <w:jc w:val="center"/>
            </w:pPr>
            <w:r w:rsidRPr="003725A8">
              <w:t>7</w:t>
            </w:r>
          </w:p>
        </w:tc>
        <w:tc>
          <w:tcPr>
            <w:tcW w:w="610" w:type="dxa"/>
            <w:vAlign w:val="center"/>
          </w:tcPr>
          <w:p w:rsidR="004B1E80" w:rsidRPr="003725A8" w:rsidRDefault="004B1E80" w:rsidP="003E00D6">
            <w:pPr>
              <w:jc w:val="center"/>
            </w:pPr>
            <w:r>
              <w:t>8</w:t>
            </w:r>
          </w:p>
        </w:tc>
        <w:tc>
          <w:tcPr>
            <w:tcW w:w="2551" w:type="dxa"/>
          </w:tcPr>
          <w:p w:rsidR="004B1E80" w:rsidRPr="003725A8" w:rsidRDefault="004B1E80" w:rsidP="003E00D6">
            <w:r w:rsidRPr="00C719D9">
              <w:t>Επιγραφή σήμανσης (πληροφοριακή πινακίδα)</w:t>
            </w:r>
          </w:p>
        </w:tc>
        <w:tc>
          <w:tcPr>
            <w:tcW w:w="1134" w:type="dxa"/>
            <w:vAlign w:val="center"/>
          </w:tcPr>
          <w:p w:rsidR="004B1E80" w:rsidRPr="003725A8" w:rsidRDefault="004B1E80" w:rsidP="003E00D6">
            <w:pPr>
              <w:jc w:val="center"/>
            </w:pPr>
            <w:r>
              <w:t>2.000</w:t>
            </w:r>
            <w:r w:rsidRPr="003725A8">
              <w:t>,00 €</w:t>
            </w:r>
          </w:p>
        </w:tc>
        <w:tc>
          <w:tcPr>
            <w:tcW w:w="709" w:type="dxa"/>
          </w:tcPr>
          <w:p w:rsidR="004B1E80" w:rsidRDefault="004B1E80" w:rsidP="003E00D6">
            <w:pPr>
              <w:jc w:val="center"/>
            </w:pPr>
            <w:r>
              <w:t>Σύνολο πινακίδων</w:t>
            </w:r>
          </w:p>
        </w:tc>
        <w:tc>
          <w:tcPr>
            <w:tcW w:w="850" w:type="dxa"/>
            <w:vAlign w:val="center"/>
          </w:tcPr>
          <w:p w:rsidR="004B1E80" w:rsidRPr="003725A8" w:rsidRDefault="004B1E80" w:rsidP="003E00D6">
            <w:pPr>
              <w:jc w:val="center"/>
            </w:pPr>
            <w:r>
              <w:t>1</w:t>
            </w:r>
          </w:p>
        </w:tc>
        <w:tc>
          <w:tcPr>
            <w:tcW w:w="1276" w:type="dxa"/>
            <w:vAlign w:val="center"/>
          </w:tcPr>
          <w:p w:rsidR="004B1E80" w:rsidRPr="003725A8" w:rsidRDefault="004B1E80" w:rsidP="003E00D6">
            <w:pPr>
              <w:jc w:val="center"/>
            </w:pPr>
            <w:r w:rsidRPr="003725A8">
              <w:t>2.000,00 €</w:t>
            </w:r>
          </w:p>
        </w:tc>
        <w:tc>
          <w:tcPr>
            <w:tcW w:w="709" w:type="dxa"/>
            <w:vAlign w:val="center"/>
          </w:tcPr>
          <w:p w:rsidR="004B1E80" w:rsidRPr="003725A8" w:rsidRDefault="004B1E80" w:rsidP="003E00D6">
            <w:pPr>
              <w:jc w:val="center"/>
            </w:pPr>
            <w:r>
              <w:t>24</w:t>
            </w:r>
          </w:p>
        </w:tc>
        <w:tc>
          <w:tcPr>
            <w:tcW w:w="1134" w:type="dxa"/>
            <w:vAlign w:val="center"/>
          </w:tcPr>
          <w:p w:rsidR="004B1E80" w:rsidRDefault="004B1E80" w:rsidP="003E00D6">
            <w:pPr>
              <w:jc w:val="center"/>
            </w:pPr>
            <w:r>
              <w:t>480,00 €</w:t>
            </w:r>
          </w:p>
        </w:tc>
        <w:tc>
          <w:tcPr>
            <w:tcW w:w="1276" w:type="dxa"/>
            <w:vAlign w:val="center"/>
          </w:tcPr>
          <w:p w:rsidR="004B1E80" w:rsidRPr="003725A8" w:rsidRDefault="004B1E80" w:rsidP="003E00D6">
            <w:pPr>
              <w:jc w:val="center"/>
            </w:pPr>
            <w:r>
              <w:t>2.480,00 €</w:t>
            </w:r>
          </w:p>
        </w:tc>
      </w:tr>
      <w:tr w:rsidR="004B1E80" w:rsidRPr="003725A8" w:rsidTr="004E6A95">
        <w:tc>
          <w:tcPr>
            <w:tcW w:w="682" w:type="dxa"/>
            <w:vAlign w:val="center"/>
          </w:tcPr>
          <w:p w:rsidR="004B1E80" w:rsidRPr="003725A8" w:rsidRDefault="004B1E80" w:rsidP="003E00D6">
            <w:pPr>
              <w:jc w:val="center"/>
            </w:pPr>
            <w:r w:rsidRPr="003725A8">
              <w:t>8</w:t>
            </w:r>
          </w:p>
        </w:tc>
        <w:tc>
          <w:tcPr>
            <w:tcW w:w="610" w:type="dxa"/>
            <w:vAlign w:val="center"/>
          </w:tcPr>
          <w:p w:rsidR="004B1E80" w:rsidRPr="003725A8" w:rsidRDefault="004B1E80" w:rsidP="003E00D6">
            <w:pPr>
              <w:jc w:val="center"/>
            </w:pPr>
            <w:r>
              <w:t>9</w:t>
            </w:r>
          </w:p>
        </w:tc>
        <w:tc>
          <w:tcPr>
            <w:tcW w:w="2551" w:type="dxa"/>
          </w:tcPr>
          <w:p w:rsidR="004B1E80" w:rsidRPr="003725A8" w:rsidRDefault="004B1E80" w:rsidP="003E00D6">
            <w:r w:rsidRPr="00C719D9">
              <w:t>Σύστημα αντικλεπτικής προστασίας (συναγερμός)</w:t>
            </w:r>
          </w:p>
        </w:tc>
        <w:tc>
          <w:tcPr>
            <w:tcW w:w="1134" w:type="dxa"/>
            <w:vAlign w:val="center"/>
          </w:tcPr>
          <w:p w:rsidR="004B1E80" w:rsidRPr="003725A8" w:rsidRDefault="004B1E80" w:rsidP="003E00D6">
            <w:pPr>
              <w:jc w:val="center"/>
            </w:pPr>
            <w:r>
              <w:t>650,</w:t>
            </w:r>
            <w:r w:rsidRPr="003725A8">
              <w:t>00 €</w:t>
            </w:r>
          </w:p>
        </w:tc>
        <w:tc>
          <w:tcPr>
            <w:tcW w:w="709" w:type="dxa"/>
          </w:tcPr>
          <w:p w:rsidR="004B1E80" w:rsidRPr="003725A8" w:rsidRDefault="004B1E80" w:rsidP="003E00D6">
            <w:pPr>
              <w:jc w:val="center"/>
            </w:pPr>
            <w:r>
              <w:t>Τεμ.</w:t>
            </w:r>
          </w:p>
        </w:tc>
        <w:tc>
          <w:tcPr>
            <w:tcW w:w="850" w:type="dxa"/>
            <w:vAlign w:val="center"/>
          </w:tcPr>
          <w:p w:rsidR="004B1E80" w:rsidRPr="003725A8" w:rsidRDefault="004B1E80" w:rsidP="003E00D6">
            <w:pPr>
              <w:jc w:val="center"/>
            </w:pPr>
            <w:r w:rsidRPr="003725A8">
              <w:t>1</w:t>
            </w:r>
          </w:p>
        </w:tc>
        <w:tc>
          <w:tcPr>
            <w:tcW w:w="1276" w:type="dxa"/>
            <w:vAlign w:val="center"/>
          </w:tcPr>
          <w:p w:rsidR="004B1E80" w:rsidRPr="003725A8" w:rsidRDefault="004B1E80" w:rsidP="003E00D6">
            <w:pPr>
              <w:jc w:val="center"/>
            </w:pPr>
            <w:r>
              <w:t>650,</w:t>
            </w:r>
            <w:r w:rsidRPr="003725A8">
              <w:t>00 €</w:t>
            </w:r>
          </w:p>
        </w:tc>
        <w:tc>
          <w:tcPr>
            <w:tcW w:w="709" w:type="dxa"/>
            <w:vAlign w:val="center"/>
          </w:tcPr>
          <w:p w:rsidR="004B1E80" w:rsidRDefault="004B1E80" w:rsidP="003E00D6">
            <w:pPr>
              <w:jc w:val="center"/>
            </w:pPr>
            <w:r>
              <w:t>24</w:t>
            </w:r>
          </w:p>
        </w:tc>
        <w:tc>
          <w:tcPr>
            <w:tcW w:w="1134" w:type="dxa"/>
            <w:vAlign w:val="center"/>
          </w:tcPr>
          <w:p w:rsidR="004B1E80" w:rsidRDefault="004B1E80" w:rsidP="003E00D6">
            <w:pPr>
              <w:jc w:val="center"/>
            </w:pPr>
            <w:r>
              <w:t>156,00 €</w:t>
            </w:r>
          </w:p>
        </w:tc>
        <w:tc>
          <w:tcPr>
            <w:tcW w:w="1276" w:type="dxa"/>
            <w:vAlign w:val="center"/>
          </w:tcPr>
          <w:p w:rsidR="004B1E80" w:rsidRDefault="004B1E80" w:rsidP="003E00D6">
            <w:pPr>
              <w:jc w:val="center"/>
            </w:pPr>
            <w:r>
              <w:t>806,00 €</w:t>
            </w:r>
          </w:p>
        </w:tc>
      </w:tr>
      <w:tr w:rsidR="004B1E80" w:rsidRPr="004F6C1D" w:rsidTr="004E6A95">
        <w:tc>
          <w:tcPr>
            <w:tcW w:w="3843" w:type="dxa"/>
            <w:gridSpan w:val="3"/>
            <w:shd w:val="clear" w:color="auto" w:fill="F2F2F2"/>
            <w:vAlign w:val="center"/>
          </w:tcPr>
          <w:p w:rsidR="004B1E80" w:rsidRPr="003725A8" w:rsidRDefault="004B1E80" w:rsidP="003E00D6"/>
        </w:tc>
        <w:tc>
          <w:tcPr>
            <w:tcW w:w="1134" w:type="dxa"/>
            <w:shd w:val="clear" w:color="auto" w:fill="F2F2F2"/>
          </w:tcPr>
          <w:p w:rsidR="004B1E80" w:rsidRPr="00906B99" w:rsidRDefault="004B1E80" w:rsidP="003E00D6">
            <w:pPr>
              <w:jc w:val="center"/>
              <w:rPr>
                <w:b/>
              </w:rPr>
            </w:pPr>
          </w:p>
        </w:tc>
        <w:tc>
          <w:tcPr>
            <w:tcW w:w="1559" w:type="dxa"/>
            <w:gridSpan w:val="2"/>
            <w:shd w:val="clear" w:color="auto" w:fill="F2F2F2"/>
            <w:vAlign w:val="center"/>
          </w:tcPr>
          <w:p w:rsidR="004B1E80" w:rsidRPr="00906B99" w:rsidRDefault="004B1E80" w:rsidP="003E00D6">
            <w:pPr>
              <w:jc w:val="center"/>
              <w:rPr>
                <w:b/>
              </w:rPr>
            </w:pPr>
            <w:r w:rsidRPr="00906B99">
              <w:rPr>
                <w:b/>
              </w:rPr>
              <w:t>Συνολικό ποσό</w:t>
            </w:r>
          </w:p>
        </w:tc>
        <w:tc>
          <w:tcPr>
            <w:tcW w:w="1276" w:type="dxa"/>
            <w:shd w:val="clear" w:color="auto" w:fill="F2F2F2"/>
            <w:vAlign w:val="center"/>
          </w:tcPr>
          <w:p w:rsidR="004B1E80" w:rsidRPr="00906B99" w:rsidRDefault="004B1E80" w:rsidP="003E00D6">
            <w:pPr>
              <w:rPr>
                <w:b/>
              </w:rPr>
            </w:pPr>
            <w:r>
              <w:rPr>
                <w:b/>
              </w:rPr>
              <w:t>44.810,00</w:t>
            </w:r>
            <w:r w:rsidRPr="00906B99">
              <w:rPr>
                <w:b/>
              </w:rPr>
              <w:t xml:space="preserve"> €</w:t>
            </w:r>
          </w:p>
        </w:tc>
        <w:tc>
          <w:tcPr>
            <w:tcW w:w="709" w:type="dxa"/>
            <w:shd w:val="clear" w:color="auto" w:fill="F2F2F2"/>
            <w:vAlign w:val="center"/>
          </w:tcPr>
          <w:p w:rsidR="004B1E80" w:rsidRPr="00906B99" w:rsidRDefault="004B1E80" w:rsidP="003E00D6">
            <w:pPr>
              <w:jc w:val="center"/>
              <w:rPr>
                <w:b/>
              </w:rPr>
            </w:pPr>
          </w:p>
        </w:tc>
        <w:tc>
          <w:tcPr>
            <w:tcW w:w="1134" w:type="dxa"/>
            <w:shd w:val="clear" w:color="auto" w:fill="F2F2F2"/>
            <w:vAlign w:val="center"/>
          </w:tcPr>
          <w:p w:rsidR="004B1E80" w:rsidRDefault="004B1E80" w:rsidP="003E00D6">
            <w:pPr>
              <w:jc w:val="center"/>
              <w:rPr>
                <w:b/>
              </w:rPr>
            </w:pPr>
            <w:r>
              <w:rPr>
                <w:b/>
              </w:rPr>
              <w:t>8.224,40 €</w:t>
            </w:r>
          </w:p>
        </w:tc>
        <w:tc>
          <w:tcPr>
            <w:tcW w:w="1276" w:type="dxa"/>
            <w:shd w:val="clear" w:color="auto" w:fill="F2F2F2"/>
            <w:vAlign w:val="center"/>
          </w:tcPr>
          <w:p w:rsidR="004B1E80" w:rsidRPr="00906B99" w:rsidRDefault="004B1E80" w:rsidP="003E00D6">
            <w:pPr>
              <w:jc w:val="center"/>
              <w:rPr>
                <w:b/>
              </w:rPr>
            </w:pPr>
            <w:r>
              <w:rPr>
                <w:b/>
              </w:rPr>
              <w:t>53.034,40 €</w:t>
            </w:r>
          </w:p>
        </w:tc>
      </w:tr>
    </w:tbl>
    <w:p w:rsidR="004B1E80" w:rsidRDefault="004B1E80" w:rsidP="004B1E80"/>
    <w:p w:rsidR="004B1E80" w:rsidRDefault="004B1E80" w:rsidP="004B1E80"/>
    <w:p w:rsidR="004B1E80" w:rsidRDefault="004B1E80" w:rsidP="004B1E80"/>
    <w:p w:rsidR="004B1E80" w:rsidRPr="003725A8" w:rsidRDefault="004B1E80" w:rsidP="004B1E80">
      <w:pPr>
        <w:rPr>
          <w:b/>
        </w:rPr>
      </w:pPr>
      <w:r w:rsidRPr="003725A8">
        <w:rPr>
          <w:b/>
        </w:rPr>
        <w:t xml:space="preserve">ΠΑΡΑΛΙΑ </w:t>
      </w:r>
      <w:r w:rsidRPr="003B528C">
        <w:rPr>
          <w:b/>
        </w:rPr>
        <w:t>ΣΧΙΣΜΑ</w:t>
      </w:r>
    </w:p>
    <w:tbl>
      <w:tblPr>
        <w:tblW w:w="10925" w:type="dxa"/>
        <w:tblInd w:w="-1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9"/>
        <w:gridCol w:w="607"/>
        <w:gridCol w:w="2551"/>
        <w:gridCol w:w="1134"/>
        <w:gridCol w:w="709"/>
        <w:gridCol w:w="850"/>
        <w:gridCol w:w="1276"/>
        <w:gridCol w:w="709"/>
        <w:gridCol w:w="1134"/>
        <w:gridCol w:w="1276"/>
      </w:tblGrid>
      <w:tr w:rsidR="004B1E80" w:rsidRPr="003725A8" w:rsidTr="004E6A95">
        <w:tc>
          <w:tcPr>
            <w:tcW w:w="679" w:type="dxa"/>
            <w:shd w:val="clear" w:color="auto" w:fill="F2F2F2"/>
            <w:vAlign w:val="center"/>
          </w:tcPr>
          <w:p w:rsidR="004B1E80" w:rsidRPr="00906B99" w:rsidRDefault="004B1E80" w:rsidP="003E00D6">
            <w:pPr>
              <w:jc w:val="center"/>
              <w:rPr>
                <w:b/>
              </w:rPr>
            </w:pPr>
            <w:r w:rsidRPr="00906B99">
              <w:rPr>
                <w:b/>
              </w:rPr>
              <w:t>α/α</w:t>
            </w:r>
          </w:p>
        </w:tc>
        <w:tc>
          <w:tcPr>
            <w:tcW w:w="607" w:type="dxa"/>
            <w:shd w:val="clear" w:color="auto" w:fill="F2F2F2"/>
            <w:vAlign w:val="center"/>
          </w:tcPr>
          <w:p w:rsidR="004B1E80" w:rsidRPr="00906B99" w:rsidRDefault="004B1E80" w:rsidP="003E00D6">
            <w:pPr>
              <w:jc w:val="center"/>
              <w:rPr>
                <w:b/>
              </w:rPr>
            </w:pPr>
            <w:r w:rsidRPr="00906B99">
              <w:rPr>
                <w:b/>
              </w:rPr>
              <w:t>Αριθ. Άρθρου</w:t>
            </w:r>
          </w:p>
        </w:tc>
        <w:tc>
          <w:tcPr>
            <w:tcW w:w="2551" w:type="dxa"/>
            <w:shd w:val="clear" w:color="auto" w:fill="F2F2F2"/>
            <w:vAlign w:val="center"/>
          </w:tcPr>
          <w:p w:rsidR="004B1E80" w:rsidRPr="00906B99" w:rsidRDefault="004B1E80" w:rsidP="003E00D6">
            <w:pPr>
              <w:jc w:val="center"/>
              <w:rPr>
                <w:b/>
              </w:rPr>
            </w:pPr>
            <w:r w:rsidRPr="00906B99">
              <w:rPr>
                <w:b/>
              </w:rPr>
              <w:t>Περιγραφή</w:t>
            </w:r>
          </w:p>
        </w:tc>
        <w:tc>
          <w:tcPr>
            <w:tcW w:w="1134" w:type="dxa"/>
            <w:shd w:val="clear" w:color="auto" w:fill="F2F2F2"/>
            <w:vAlign w:val="center"/>
          </w:tcPr>
          <w:p w:rsidR="004B1E80" w:rsidRPr="00906B99" w:rsidRDefault="004B1E80" w:rsidP="003E00D6">
            <w:pPr>
              <w:jc w:val="center"/>
              <w:rPr>
                <w:b/>
              </w:rPr>
            </w:pPr>
            <w:r w:rsidRPr="00906B99">
              <w:rPr>
                <w:b/>
              </w:rPr>
              <w:t>Τιμή Μονάδος</w:t>
            </w:r>
          </w:p>
        </w:tc>
        <w:tc>
          <w:tcPr>
            <w:tcW w:w="709" w:type="dxa"/>
            <w:shd w:val="clear" w:color="auto" w:fill="F2F2F2"/>
          </w:tcPr>
          <w:p w:rsidR="004B1E80" w:rsidRPr="000F21CA" w:rsidRDefault="004B1E80" w:rsidP="003E00D6">
            <w:pPr>
              <w:jc w:val="center"/>
              <w:rPr>
                <w:b/>
              </w:rPr>
            </w:pPr>
            <w:r>
              <w:rPr>
                <w:b/>
                <w:lang w:val="en-US"/>
              </w:rPr>
              <w:t>Mo</w:t>
            </w:r>
            <w:r>
              <w:rPr>
                <w:b/>
              </w:rPr>
              <w:t>νάδα Μέτρ.</w:t>
            </w:r>
          </w:p>
        </w:tc>
        <w:tc>
          <w:tcPr>
            <w:tcW w:w="850" w:type="dxa"/>
            <w:shd w:val="clear" w:color="auto" w:fill="F2F2F2"/>
            <w:vAlign w:val="center"/>
          </w:tcPr>
          <w:p w:rsidR="004B1E80" w:rsidRPr="00906B99" w:rsidRDefault="004B1E80" w:rsidP="003E00D6">
            <w:pPr>
              <w:jc w:val="center"/>
              <w:rPr>
                <w:b/>
              </w:rPr>
            </w:pPr>
            <w:r w:rsidRPr="00906B99">
              <w:rPr>
                <w:b/>
              </w:rPr>
              <w:t>Ποσότητα</w:t>
            </w:r>
          </w:p>
        </w:tc>
        <w:tc>
          <w:tcPr>
            <w:tcW w:w="1276" w:type="dxa"/>
            <w:shd w:val="clear" w:color="auto" w:fill="F2F2F2"/>
            <w:vAlign w:val="center"/>
          </w:tcPr>
          <w:p w:rsidR="004B1E80" w:rsidRPr="00906B99" w:rsidRDefault="004B1E80" w:rsidP="003E00D6">
            <w:pPr>
              <w:jc w:val="center"/>
              <w:rPr>
                <w:b/>
              </w:rPr>
            </w:pPr>
            <w:r w:rsidRPr="00906B99">
              <w:rPr>
                <w:b/>
              </w:rPr>
              <w:t>Σύνολο</w:t>
            </w:r>
            <w:r>
              <w:rPr>
                <w:b/>
              </w:rPr>
              <w:t xml:space="preserve"> χωρίς ΦΠΑ</w:t>
            </w:r>
          </w:p>
        </w:tc>
        <w:tc>
          <w:tcPr>
            <w:tcW w:w="709" w:type="dxa"/>
            <w:shd w:val="clear" w:color="auto" w:fill="F2F2F2"/>
            <w:vAlign w:val="center"/>
          </w:tcPr>
          <w:p w:rsidR="004B1E80" w:rsidRPr="00906B99" w:rsidRDefault="004B1E80" w:rsidP="003E00D6">
            <w:pPr>
              <w:jc w:val="center"/>
              <w:rPr>
                <w:b/>
              </w:rPr>
            </w:pPr>
            <w:r>
              <w:rPr>
                <w:b/>
              </w:rPr>
              <w:t>ΦΠΑ %</w:t>
            </w:r>
          </w:p>
        </w:tc>
        <w:tc>
          <w:tcPr>
            <w:tcW w:w="1134" w:type="dxa"/>
            <w:shd w:val="clear" w:color="auto" w:fill="F2F2F2"/>
            <w:vAlign w:val="center"/>
          </w:tcPr>
          <w:p w:rsidR="004B1E80" w:rsidRDefault="004B1E80" w:rsidP="003E00D6">
            <w:pPr>
              <w:jc w:val="center"/>
              <w:rPr>
                <w:b/>
              </w:rPr>
            </w:pPr>
            <w:r>
              <w:rPr>
                <w:b/>
              </w:rPr>
              <w:t>ΦΠΑ</w:t>
            </w:r>
          </w:p>
        </w:tc>
        <w:tc>
          <w:tcPr>
            <w:tcW w:w="1276" w:type="dxa"/>
            <w:shd w:val="clear" w:color="auto" w:fill="F2F2F2"/>
            <w:vAlign w:val="center"/>
          </w:tcPr>
          <w:p w:rsidR="004B1E80" w:rsidRPr="00906B99" w:rsidRDefault="004B1E80" w:rsidP="003E00D6">
            <w:pPr>
              <w:jc w:val="center"/>
              <w:rPr>
                <w:b/>
              </w:rPr>
            </w:pPr>
            <w:r>
              <w:rPr>
                <w:b/>
              </w:rPr>
              <w:t>Σύνολο με ΦΠΑ</w:t>
            </w:r>
          </w:p>
        </w:tc>
      </w:tr>
      <w:tr w:rsidR="004B1E80" w:rsidRPr="003725A8" w:rsidTr="004E6A95">
        <w:tc>
          <w:tcPr>
            <w:tcW w:w="679" w:type="dxa"/>
            <w:vAlign w:val="center"/>
          </w:tcPr>
          <w:p w:rsidR="004B1E80" w:rsidRPr="003725A8" w:rsidRDefault="004B1E80" w:rsidP="003E00D6">
            <w:pPr>
              <w:jc w:val="center"/>
            </w:pPr>
            <w:r w:rsidRPr="003725A8">
              <w:t>1</w:t>
            </w:r>
          </w:p>
        </w:tc>
        <w:tc>
          <w:tcPr>
            <w:tcW w:w="607" w:type="dxa"/>
            <w:vAlign w:val="center"/>
          </w:tcPr>
          <w:p w:rsidR="004B1E80" w:rsidRPr="003725A8" w:rsidRDefault="004B1E80" w:rsidP="003E00D6">
            <w:pPr>
              <w:jc w:val="center"/>
            </w:pPr>
            <w:r w:rsidRPr="003725A8">
              <w:t>1</w:t>
            </w:r>
          </w:p>
        </w:tc>
        <w:tc>
          <w:tcPr>
            <w:tcW w:w="2551" w:type="dxa"/>
          </w:tcPr>
          <w:p w:rsidR="004B1E80" w:rsidRPr="003725A8" w:rsidRDefault="004B1E80" w:rsidP="003E00D6">
            <w:r w:rsidRPr="00C719D9">
              <w:t>Μη μόνιμη βοηθητική διάταξη για την αυτόνομη πρόσβαση ΑμεΑ</w:t>
            </w:r>
          </w:p>
        </w:tc>
        <w:tc>
          <w:tcPr>
            <w:tcW w:w="1134" w:type="dxa"/>
            <w:vAlign w:val="center"/>
          </w:tcPr>
          <w:p w:rsidR="004B1E80" w:rsidRPr="003725A8" w:rsidRDefault="004B1E80" w:rsidP="003E00D6">
            <w:pPr>
              <w:jc w:val="center"/>
            </w:pPr>
            <w:r>
              <w:t>23</w:t>
            </w:r>
            <w:r w:rsidRPr="003725A8">
              <w:t>.000,00 €</w:t>
            </w:r>
          </w:p>
        </w:tc>
        <w:tc>
          <w:tcPr>
            <w:tcW w:w="709" w:type="dxa"/>
          </w:tcPr>
          <w:p w:rsidR="004B1E80" w:rsidRPr="003725A8" w:rsidRDefault="004B1E80" w:rsidP="003E00D6">
            <w:pPr>
              <w:jc w:val="center"/>
            </w:pPr>
            <w:r>
              <w:t>Τεμ.</w:t>
            </w:r>
          </w:p>
        </w:tc>
        <w:tc>
          <w:tcPr>
            <w:tcW w:w="850" w:type="dxa"/>
            <w:vAlign w:val="center"/>
          </w:tcPr>
          <w:p w:rsidR="004B1E80" w:rsidRPr="003725A8" w:rsidRDefault="004B1E80" w:rsidP="003E00D6">
            <w:pPr>
              <w:jc w:val="center"/>
            </w:pPr>
            <w:r w:rsidRPr="003725A8">
              <w:t>1</w:t>
            </w:r>
          </w:p>
        </w:tc>
        <w:tc>
          <w:tcPr>
            <w:tcW w:w="1276" w:type="dxa"/>
            <w:vAlign w:val="center"/>
          </w:tcPr>
          <w:p w:rsidR="004B1E80" w:rsidRPr="003725A8" w:rsidRDefault="004B1E80" w:rsidP="003E00D6">
            <w:pPr>
              <w:jc w:val="center"/>
            </w:pPr>
            <w:r>
              <w:t>23</w:t>
            </w:r>
            <w:r w:rsidRPr="003725A8">
              <w:t>.000,00 €</w:t>
            </w:r>
          </w:p>
        </w:tc>
        <w:tc>
          <w:tcPr>
            <w:tcW w:w="709" w:type="dxa"/>
            <w:vAlign w:val="center"/>
          </w:tcPr>
          <w:p w:rsidR="004B1E80" w:rsidRDefault="004B1E80" w:rsidP="003E00D6">
            <w:pPr>
              <w:jc w:val="center"/>
            </w:pPr>
            <w:r>
              <w:t>13</w:t>
            </w:r>
          </w:p>
        </w:tc>
        <w:tc>
          <w:tcPr>
            <w:tcW w:w="1134" w:type="dxa"/>
            <w:vAlign w:val="center"/>
          </w:tcPr>
          <w:p w:rsidR="004B1E80" w:rsidRDefault="004B1E80" w:rsidP="003E00D6">
            <w:pPr>
              <w:jc w:val="center"/>
            </w:pPr>
            <w:r>
              <w:t>2.990,00 €</w:t>
            </w:r>
          </w:p>
        </w:tc>
        <w:tc>
          <w:tcPr>
            <w:tcW w:w="1276" w:type="dxa"/>
            <w:vAlign w:val="center"/>
          </w:tcPr>
          <w:p w:rsidR="004B1E80" w:rsidRDefault="004B1E80" w:rsidP="003E00D6">
            <w:pPr>
              <w:jc w:val="center"/>
            </w:pPr>
            <w:r>
              <w:t>25.990,00 €</w:t>
            </w:r>
          </w:p>
        </w:tc>
      </w:tr>
      <w:tr w:rsidR="004B1E80" w:rsidRPr="003725A8" w:rsidTr="004E6A95">
        <w:tc>
          <w:tcPr>
            <w:tcW w:w="679" w:type="dxa"/>
            <w:vAlign w:val="center"/>
          </w:tcPr>
          <w:p w:rsidR="004B1E80" w:rsidRPr="003725A8" w:rsidRDefault="004B1E80" w:rsidP="003E00D6">
            <w:pPr>
              <w:jc w:val="center"/>
            </w:pPr>
            <w:r w:rsidRPr="003725A8">
              <w:t>2</w:t>
            </w:r>
          </w:p>
        </w:tc>
        <w:tc>
          <w:tcPr>
            <w:tcW w:w="607" w:type="dxa"/>
            <w:vAlign w:val="center"/>
          </w:tcPr>
          <w:p w:rsidR="004B1E80" w:rsidRPr="003725A8" w:rsidRDefault="004B1E80" w:rsidP="003E00D6">
            <w:pPr>
              <w:jc w:val="center"/>
            </w:pPr>
            <w:r>
              <w:t>4</w:t>
            </w:r>
          </w:p>
        </w:tc>
        <w:tc>
          <w:tcPr>
            <w:tcW w:w="2551" w:type="dxa"/>
          </w:tcPr>
          <w:p w:rsidR="004B1E80" w:rsidRPr="003725A8" w:rsidRDefault="004B1E80" w:rsidP="003E00D6">
            <w:r w:rsidRPr="00C719D9">
              <w:t>Μη μόνιμο, λυόμενο, ξύλινο αποδυτήριο προδιαγραφών για ΑμεΑ</w:t>
            </w:r>
          </w:p>
        </w:tc>
        <w:tc>
          <w:tcPr>
            <w:tcW w:w="1134" w:type="dxa"/>
            <w:vAlign w:val="center"/>
          </w:tcPr>
          <w:p w:rsidR="004B1E80" w:rsidRPr="003725A8" w:rsidRDefault="004B1E80" w:rsidP="003E00D6">
            <w:pPr>
              <w:jc w:val="center"/>
            </w:pPr>
            <w:r>
              <w:t>4</w:t>
            </w:r>
            <w:r w:rsidRPr="003725A8">
              <w:t>.500,00 €</w:t>
            </w:r>
          </w:p>
        </w:tc>
        <w:tc>
          <w:tcPr>
            <w:tcW w:w="709" w:type="dxa"/>
          </w:tcPr>
          <w:p w:rsidR="004B1E80" w:rsidRPr="003725A8" w:rsidRDefault="004B1E80" w:rsidP="003E00D6">
            <w:pPr>
              <w:jc w:val="center"/>
            </w:pPr>
            <w:r>
              <w:t>Τεμ.</w:t>
            </w:r>
          </w:p>
        </w:tc>
        <w:tc>
          <w:tcPr>
            <w:tcW w:w="850" w:type="dxa"/>
            <w:vAlign w:val="center"/>
          </w:tcPr>
          <w:p w:rsidR="004B1E80" w:rsidRPr="003725A8" w:rsidRDefault="004B1E80" w:rsidP="003E00D6">
            <w:pPr>
              <w:jc w:val="center"/>
            </w:pPr>
            <w:r w:rsidRPr="003725A8">
              <w:t>1</w:t>
            </w:r>
          </w:p>
        </w:tc>
        <w:tc>
          <w:tcPr>
            <w:tcW w:w="1276" w:type="dxa"/>
            <w:vAlign w:val="center"/>
          </w:tcPr>
          <w:p w:rsidR="004B1E80" w:rsidRPr="003725A8" w:rsidRDefault="004B1E80" w:rsidP="003E00D6">
            <w:pPr>
              <w:jc w:val="center"/>
            </w:pPr>
            <w:r>
              <w:t>4</w:t>
            </w:r>
            <w:r w:rsidRPr="003725A8">
              <w:t>.500,00 €</w:t>
            </w:r>
          </w:p>
        </w:tc>
        <w:tc>
          <w:tcPr>
            <w:tcW w:w="709" w:type="dxa"/>
            <w:vAlign w:val="center"/>
          </w:tcPr>
          <w:p w:rsidR="004B1E80" w:rsidRDefault="004B1E80" w:rsidP="003E00D6">
            <w:pPr>
              <w:jc w:val="center"/>
            </w:pPr>
            <w:r>
              <w:t>24</w:t>
            </w:r>
          </w:p>
        </w:tc>
        <w:tc>
          <w:tcPr>
            <w:tcW w:w="1134" w:type="dxa"/>
            <w:vAlign w:val="center"/>
          </w:tcPr>
          <w:p w:rsidR="004B1E80" w:rsidRDefault="004B1E80" w:rsidP="003E00D6">
            <w:pPr>
              <w:jc w:val="center"/>
            </w:pPr>
            <w:r>
              <w:t>1.080,00 €</w:t>
            </w:r>
          </w:p>
        </w:tc>
        <w:tc>
          <w:tcPr>
            <w:tcW w:w="1276" w:type="dxa"/>
            <w:vAlign w:val="center"/>
          </w:tcPr>
          <w:p w:rsidR="004B1E80" w:rsidRDefault="004B1E80" w:rsidP="003E00D6">
            <w:pPr>
              <w:jc w:val="center"/>
            </w:pPr>
            <w:r>
              <w:t>5.580,00 €</w:t>
            </w:r>
          </w:p>
        </w:tc>
      </w:tr>
      <w:tr w:rsidR="004B1E80" w:rsidRPr="003725A8" w:rsidTr="004E6A95">
        <w:tc>
          <w:tcPr>
            <w:tcW w:w="679" w:type="dxa"/>
            <w:vAlign w:val="center"/>
          </w:tcPr>
          <w:p w:rsidR="004B1E80" w:rsidRPr="003725A8" w:rsidRDefault="004B1E80" w:rsidP="003E00D6">
            <w:pPr>
              <w:jc w:val="center"/>
            </w:pPr>
            <w:r w:rsidRPr="003725A8">
              <w:t>3</w:t>
            </w:r>
          </w:p>
        </w:tc>
        <w:tc>
          <w:tcPr>
            <w:tcW w:w="607" w:type="dxa"/>
            <w:vAlign w:val="center"/>
          </w:tcPr>
          <w:p w:rsidR="004B1E80" w:rsidRPr="003725A8" w:rsidRDefault="004B1E80" w:rsidP="003E00D6">
            <w:pPr>
              <w:jc w:val="center"/>
            </w:pPr>
            <w:r w:rsidRPr="003725A8">
              <w:t>3</w:t>
            </w:r>
          </w:p>
        </w:tc>
        <w:tc>
          <w:tcPr>
            <w:tcW w:w="2551" w:type="dxa"/>
          </w:tcPr>
          <w:p w:rsidR="004B1E80" w:rsidRPr="003725A8" w:rsidRDefault="004B1E80" w:rsidP="003E00D6">
            <w:r w:rsidRPr="00C719D9">
              <w:t>Λυόμενος ξύλινος διάδρομος παραλίας για ΑμεΑ</w:t>
            </w:r>
          </w:p>
        </w:tc>
        <w:tc>
          <w:tcPr>
            <w:tcW w:w="1134" w:type="dxa"/>
            <w:vAlign w:val="center"/>
          </w:tcPr>
          <w:p w:rsidR="004B1E80" w:rsidRPr="003725A8" w:rsidRDefault="004B1E80" w:rsidP="003E00D6">
            <w:pPr>
              <w:jc w:val="center"/>
            </w:pPr>
            <w:r>
              <w:t>80</w:t>
            </w:r>
            <w:r w:rsidRPr="003725A8">
              <w:t>,00 €</w:t>
            </w:r>
          </w:p>
        </w:tc>
        <w:tc>
          <w:tcPr>
            <w:tcW w:w="709" w:type="dxa"/>
          </w:tcPr>
          <w:p w:rsidR="004B1E80" w:rsidRPr="003725A8" w:rsidRDefault="004B1E80" w:rsidP="003E00D6">
            <w:pPr>
              <w:jc w:val="center"/>
            </w:pPr>
            <w:r>
              <w:t>Μέτρο</w:t>
            </w:r>
          </w:p>
        </w:tc>
        <w:tc>
          <w:tcPr>
            <w:tcW w:w="850" w:type="dxa"/>
            <w:vAlign w:val="center"/>
          </w:tcPr>
          <w:p w:rsidR="004B1E80" w:rsidRPr="003725A8" w:rsidRDefault="004B1E80" w:rsidP="003E00D6">
            <w:pPr>
              <w:jc w:val="center"/>
            </w:pPr>
            <w:r>
              <w:t>46,5</w:t>
            </w:r>
          </w:p>
        </w:tc>
        <w:tc>
          <w:tcPr>
            <w:tcW w:w="1276" w:type="dxa"/>
            <w:vAlign w:val="center"/>
          </w:tcPr>
          <w:p w:rsidR="004B1E80" w:rsidRPr="003725A8" w:rsidRDefault="004B1E80" w:rsidP="003E00D6">
            <w:pPr>
              <w:jc w:val="center"/>
            </w:pPr>
            <w:r>
              <w:t>3.720</w:t>
            </w:r>
            <w:r w:rsidRPr="003725A8">
              <w:t>,00 €</w:t>
            </w:r>
          </w:p>
        </w:tc>
        <w:tc>
          <w:tcPr>
            <w:tcW w:w="709" w:type="dxa"/>
            <w:vAlign w:val="center"/>
          </w:tcPr>
          <w:p w:rsidR="004B1E80" w:rsidRDefault="004B1E80" w:rsidP="003E00D6">
            <w:pPr>
              <w:jc w:val="center"/>
            </w:pPr>
            <w:r>
              <w:t>24</w:t>
            </w:r>
          </w:p>
        </w:tc>
        <w:tc>
          <w:tcPr>
            <w:tcW w:w="1134" w:type="dxa"/>
            <w:vAlign w:val="center"/>
          </w:tcPr>
          <w:p w:rsidR="004B1E80" w:rsidRDefault="004B1E80" w:rsidP="003E00D6">
            <w:pPr>
              <w:jc w:val="center"/>
            </w:pPr>
            <w:r>
              <w:t>892,80 €</w:t>
            </w:r>
          </w:p>
        </w:tc>
        <w:tc>
          <w:tcPr>
            <w:tcW w:w="1276" w:type="dxa"/>
            <w:vAlign w:val="center"/>
          </w:tcPr>
          <w:p w:rsidR="004B1E80" w:rsidRDefault="004B1E80" w:rsidP="003E00D6">
            <w:pPr>
              <w:jc w:val="center"/>
            </w:pPr>
            <w:r>
              <w:t>4.612,80 €</w:t>
            </w:r>
          </w:p>
        </w:tc>
      </w:tr>
      <w:tr w:rsidR="004B1E80" w:rsidRPr="003725A8" w:rsidTr="004E6A95">
        <w:tc>
          <w:tcPr>
            <w:tcW w:w="679" w:type="dxa"/>
            <w:vAlign w:val="center"/>
          </w:tcPr>
          <w:p w:rsidR="004B1E80" w:rsidRPr="003725A8" w:rsidRDefault="004B1E80" w:rsidP="003E00D6">
            <w:pPr>
              <w:jc w:val="center"/>
            </w:pPr>
            <w:r w:rsidRPr="003725A8">
              <w:t>4</w:t>
            </w:r>
          </w:p>
        </w:tc>
        <w:tc>
          <w:tcPr>
            <w:tcW w:w="607" w:type="dxa"/>
            <w:vAlign w:val="center"/>
          </w:tcPr>
          <w:p w:rsidR="004B1E80" w:rsidRPr="003725A8" w:rsidRDefault="004B1E80" w:rsidP="003E00D6">
            <w:pPr>
              <w:jc w:val="center"/>
            </w:pPr>
            <w:r>
              <w:t>7</w:t>
            </w:r>
          </w:p>
        </w:tc>
        <w:tc>
          <w:tcPr>
            <w:tcW w:w="2551" w:type="dxa"/>
          </w:tcPr>
          <w:p w:rsidR="004B1E80" w:rsidRPr="003725A8" w:rsidRDefault="004B1E80" w:rsidP="003E00D6">
            <w:r w:rsidRPr="00C719D9">
              <w:t>Χώροι σκίασης/προστασίας των λουόμενων κ.ά.</w:t>
            </w:r>
          </w:p>
        </w:tc>
        <w:tc>
          <w:tcPr>
            <w:tcW w:w="1134" w:type="dxa"/>
            <w:vAlign w:val="center"/>
          </w:tcPr>
          <w:p w:rsidR="004B1E80" w:rsidRPr="003725A8" w:rsidRDefault="004B1E80" w:rsidP="003E00D6">
            <w:pPr>
              <w:jc w:val="center"/>
            </w:pPr>
            <w:r>
              <w:t>1.500</w:t>
            </w:r>
            <w:r w:rsidRPr="003725A8">
              <w:t>,00 €</w:t>
            </w:r>
          </w:p>
        </w:tc>
        <w:tc>
          <w:tcPr>
            <w:tcW w:w="709" w:type="dxa"/>
          </w:tcPr>
          <w:p w:rsidR="004B1E80" w:rsidRPr="003725A8" w:rsidRDefault="004B1E80" w:rsidP="003E00D6">
            <w:pPr>
              <w:jc w:val="center"/>
            </w:pPr>
            <w:r>
              <w:t>Τεμ.</w:t>
            </w:r>
          </w:p>
        </w:tc>
        <w:tc>
          <w:tcPr>
            <w:tcW w:w="850" w:type="dxa"/>
            <w:vAlign w:val="center"/>
          </w:tcPr>
          <w:p w:rsidR="004B1E80" w:rsidRPr="003725A8" w:rsidRDefault="004B1E80" w:rsidP="003E00D6">
            <w:pPr>
              <w:jc w:val="center"/>
            </w:pPr>
            <w:r>
              <w:t>2</w:t>
            </w:r>
          </w:p>
        </w:tc>
        <w:tc>
          <w:tcPr>
            <w:tcW w:w="1276" w:type="dxa"/>
            <w:vAlign w:val="center"/>
          </w:tcPr>
          <w:p w:rsidR="004B1E80" w:rsidRPr="003725A8" w:rsidRDefault="004B1E80" w:rsidP="003E00D6">
            <w:pPr>
              <w:jc w:val="center"/>
            </w:pPr>
            <w:r>
              <w:t>3</w:t>
            </w:r>
            <w:r w:rsidRPr="003725A8">
              <w:t>.</w:t>
            </w:r>
            <w:r>
              <w:t>000</w:t>
            </w:r>
            <w:r w:rsidRPr="003725A8">
              <w:t>,00 €</w:t>
            </w:r>
          </w:p>
        </w:tc>
        <w:tc>
          <w:tcPr>
            <w:tcW w:w="709" w:type="dxa"/>
            <w:vAlign w:val="center"/>
          </w:tcPr>
          <w:p w:rsidR="004B1E80" w:rsidRDefault="004B1E80" w:rsidP="003E00D6">
            <w:pPr>
              <w:jc w:val="center"/>
            </w:pPr>
            <w:r>
              <w:t>24</w:t>
            </w:r>
          </w:p>
        </w:tc>
        <w:tc>
          <w:tcPr>
            <w:tcW w:w="1134" w:type="dxa"/>
            <w:vAlign w:val="center"/>
          </w:tcPr>
          <w:p w:rsidR="004B1E80" w:rsidRDefault="004B1E80" w:rsidP="003E00D6">
            <w:pPr>
              <w:jc w:val="center"/>
            </w:pPr>
            <w:r>
              <w:t>720,00 €</w:t>
            </w:r>
          </w:p>
        </w:tc>
        <w:tc>
          <w:tcPr>
            <w:tcW w:w="1276" w:type="dxa"/>
            <w:vAlign w:val="center"/>
          </w:tcPr>
          <w:p w:rsidR="004B1E80" w:rsidRDefault="004B1E80" w:rsidP="003E00D6">
            <w:pPr>
              <w:jc w:val="center"/>
            </w:pPr>
            <w:r>
              <w:t>3.720,00 €</w:t>
            </w:r>
          </w:p>
        </w:tc>
      </w:tr>
      <w:tr w:rsidR="004B1E80" w:rsidRPr="003725A8" w:rsidTr="004E6A95">
        <w:tc>
          <w:tcPr>
            <w:tcW w:w="679" w:type="dxa"/>
            <w:vAlign w:val="center"/>
          </w:tcPr>
          <w:p w:rsidR="004B1E80" w:rsidRPr="003725A8" w:rsidRDefault="004B1E80" w:rsidP="003E00D6">
            <w:pPr>
              <w:jc w:val="center"/>
            </w:pPr>
            <w:r w:rsidRPr="003725A8">
              <w:t>5</w:t>
            </w:r>
          </w:p>
        </w:tc>
        <w:tc>
          <w:tcPr>
            <w:tcW w:w="607" w:type="dxa"/>
            <w:vAlign w:val="center"/>
          </w:tcPr>
          <w:p w:rsidR="004B1E80" w:rsidRPr="003725A8" w:rsidRDefault="004B1E80" w:rsidP="003E00D6">
            <w:pPr>
              <w:jc w:val="center"/>
            </w:pPr>
            <w:r>
              <w:t>2</w:t>
            </w:r>
          </w:p>
        </w:tc>
        <w:tc>
          <w:tcPr>
            <w:tcW w:w="2551" w:type="dxa"/>
          </w:tcPr>
          <w:p w:rsidR="004B1E80" w:rsidRPr="003725A8" w:rsidRDefault="004B1E80" w:rsidP="003E00D6">
            <w:r w:rsidRPr="00C719D9">
              <w:t>Χωροθέτηση-διαμόρφωση θέσεων στάθμευσης αποκλειστικά για ΑμεΑ</w:t>
            </w:r>
          </w:p>
        </w:tc>
        <w:tc>
          <w:tcPr>
            <w:tcW w:w="1134" w:type="dxa"/>
            <w:vAlign w:val="center"/>
          </w:tcPr>
          <w:p w:rsidR="004B1E80" w:rsidRPr="003725A8" w:rsidRDefault="004B1E80" w:rsidP="003E00D6">
            <w:pPr>
              <w:jc w:val="center"/>
            </w:pPr>
            <w:r w:rsidRPr="003725A8">
              <w:t>1.500,00 €</w:t>
            </w:r>
          </w:p>
        </w:tc>
        <w:tc>
          <w:tcPr>
            <w:tcW w:w="709" w:type="dxa"/>
          </w:tcPr>
          <w:p w:rsidR="004B1E80" w:rsidRPr="003725A8" w:rsidRDefault="004B1E80" w:rsidP="003E00D6">
            <w:pPr>
              <w:jc w:val="center"/>
            </w:pPr>
            <w:r>
              <w:t>Τεμ.</w:t>
            </w:r>
          </w:p>
        </w:tc>
        <w:tc>
          <w:tcPr>
            <w:tcW w:w="850" w:type="dxa"/>
            <w:vAlign w:val="center"/>
          </w:tcPr>
          <w:p w:rsidR="004B1E80" w:rsidRPr="003725A8" w:rsidRDefault="004B1E80" w:rsidP="003E00D6">
            <w:pPr>
              <w:jc w:val="center"/>
            </w:pPr>
            <w:r>
              <w:t>1</w:t>
            </w:r>
          </w:p>
        </w:tc>
        <w:tc>
          <w:tcPr>
            <w:tcW w:w="1276" w:type="dxa"/>
            <w:vAlign w:val="center"/>
          </w:tcPr>
          <w:p w:rsidR="004B1E80" w:rsidRPr="003725A8" w:rsidRDefault="004B1E80" w:rsidP="003E00D6">
            <w:pPr>
              <w:jc w:val="center"/>
            </w:pPr>
            <w:r w:rsidRPr="003725A8">
              <w:t>1.500,00 €</w:t>
            </w:r>
          </w:p>
        </w:tc>
        <w:tc>
          <w:tcPr>
            <w:tcW w:w="709" w:type="dxa"/>
            <w:vAlign w:val="center"/>
          </w:tcPr>
          <w:p w:rsidR="004B1E80" w:rsidRPr="003725A8" w:rsidRDefault="004B1E80" w:rsidP="003E00D6">
            <w:pPr>
              <w:jc w:val="center"/>
            </w:pPr>
            <w:r>
              <w:t>24</w:t>
            </w:r>
          </w:p>
        </w:tc>
        <w:tc>
          <w:tcPr>
            <w:tcW w:w="1134" w:type="dxa"/>
            <w:vAlign w:val="center"/>
          </w:tcPr>
          <w:p w:rsidR="004B1E80" w:rsidRDefault="004B1E80" w:rsidP="003E00D6">
            <w:pPr>
              <w:jc w:val="center"/>
            </w:pPr>
            <w:r>
              <w:t>360,00 €</w:t>
            </w:r>
          </w:p>
        </w:tc>
        <w:tc>
          <w:tcPr>
            <w:tcW w:w="1276" w:type="dxa"/>
            <w:vAlign w:val="center"/>
          </w:tcPr>
          <w:p w:rsidR="004B1E80" w:rsidRPr="003725A8" w:rsidRDefault="004B1E80" w:rsidP="003E00D6">
            <w:pPr>
              <w:jc w:val="center"/>
            </w:pPr>
            <w:r>
              <w:t>1.860,00 €</w:t>
            </w:r>
          </w:p>
        </w:tc>
      </w:tr>
      <w:tr w:rsidR="004B1E80" w:rsidRPr="003725A8" w:rsidTr="004E6A95">
        <w:tc>
          <w:tcPr>
            <w:tcW w:w="679" w:type="dxa"/>
            <w:vAlign w:val="center"/>
          </w:tcPr>
          <w:p w:rsidR="004B1E80" w:rsidRPr="003725A8" w:rsidRDefault="004B1E80" w:rsidP="003E00D6">
            <w:pPr>
              <w:jc w:val="center"/>
            </w:pPr>
            <w:r w:rsidRPr="003725A8">
              <w:t>6</w:t>
            </w:r>
          </w:p>
        </w:tc>
        <w:tc>
          <w:tcPr>
            <w:tcW w:w="607" w:type="dxa"/>
            <w:vAlign w:val="center"/>
          </w:tcPr>
          <w:p w:rsidR="004B1E80" w:rsidRPr="003725A8" w:rsidRDefault="004B1E80" w:rsidP="003E00D6">
            <w:pPr>
              <w:jc w:val="center"/>
            </w:pPr>
            <w:r>
              <w:t>8</w:t>
            </w:r>
          </w:p>
        </w:tc>
        <w:tc>
          <w:tcPr>
            <w:tcW w:w="2551" w:type="dxa"/>
          </w:tcPr>
          <w:p w:rsidR="004B1E80" w:rsidRPr="003725A8" w:rsidRDefault="004B1E80" w:rsidP="003E00D6">
            <w:r w:rsidRPr="00C719D9">
              <w:t>Επιγραφή σήμανσης (πληροφοριακή πινακίδα)</w:t>
            </w:r>
          </w:p>
        </w:tc>
        <w:tc>
          <w:tcPr>
            <w:tcW w:w="1134" w:type="dxa"/>
            <w:vAlign w:val="center"/>
          </w:tcPr>
          <w:p w:rsidR="004B1E80" w:rsidRPr="003725A8" w:rsidRDefault="004B1E80" w:rsidP="003E00D6">
            <w:pPr>
              <w:jc w:val="center"/>
            </w:pPr>
            <w:r>
              <w:t>2.000</w:t>
            </w:r>
            <w:r w:rsidRPr="003725A8">
              <w:t>,00 €</w:t>
            </w:r>
          </w:p>
        </w:tc>
        <w:tc>
          <w:tcPr>
            <w:tcW w:w="709" w:type="dxa"/>
          </w:tcPr>
          <w:p w:rsidR="004B1E80" w:rsidRDefault="004B1E80" w:rsidP="003E00D6">
            <w:pPr>
              <w:jc w:val="center"/>
            </w:pPr>
            <w:r>
              <w:t>Σύνολο πινακίδων</w:t>
            </w:r>
          </w:p>
        </w:tc>
        <w:tc>
          <w:tcPr>
            <w:tcW w:w="850" w:type="dxa"/>
            <w:vAlign w:val="center"/>
          </w:tcPr>
          <w:p w:rsidR="004B1E80" w:rsidRPr="003725A8" w:rsidRDefault="004B1E80" w:rsidP="003E00D6">
            <w:pPr>
              <w:jc w:val="center"/>
            </w:pPr>
            <w:r>
              <w:t>1</w:t>
            </w:r>
          </w:p>
        </w:tc>
        <w:tc>
          <w:tcPr>
            <w:tcW w:w="1276" w:type="dxa"/>
            <w:vAlign w:val="center"/>
          </w:tcPr>
          <w:p w:rsidR="004B1E80" w:rsidRPr="003725A8" w:rsidRDefault="004B1E80" w:rsidP="003E00D6">
            <w:pPr>
              <w:jc w:val="center"/>
            </w:pPr>
            <w:r w:rsidRPr="003725A8">
              <w:t>2.000,00 €</w:t>
            </w:r>
          </w:p>
        </w:tc>
        <w:tc>
          <w:tcPr>
            <w:tcW w:w="709" w:type="dxa"/>
            <w:vAlign w:val="center"/>
          </w:tcPr>
          <w:p w:rsidR="004B1E80" w:rsidRPr="003725A8" w:rsidRDefault="004B1E80" w:rsidP="003E00D6">
            <w:pPr>
              <w:jc w:val="center"/>
            </w:pPr>
            <w:r>
              <w:t>24</w:t>
            </w:r>
          </w:p>
        </w:tc>
        <w:tc>
          <w:tcPr>
            <w:tcW w:w="1134" w:type="dxa"/>
            <w:vAlign w:val="center"/>
          </w:tcPr>
          <w:p w:rsidR="004B1E80" w:rsidRDefault="004B1E80" w:rsidP="003E00D6">
            <w:pPr>
              <w:jc w:val="center"/>
            </w:pPr>
            <w:r>
              <w:t>480,00 €</w:t>
            </w:r>
          </w:p>
        </w:tc>
        <w:tc>
          <w:tcPr>
            <w:tcW w:w="1276" w:type="dxa"/>
            <w:vAlign w:val="center"/>
          </w:tcPr>
          <w:p w:rsidR="004B1E80" w:rsidRPr="003725A8" w:rsidRDefault="004B1E80" w:rsidP="003E00D6">
            <w:pPr>
              <w:jc w:val="center"/>
            </w:pPr>
            <w:r>
              <w:t>2.480,00 €</w:t>
            </w:r>
          </w:p>
        </w:tc>
      </w:tr>
      <w:tr w:rsidR="004B1E80" w:rsidRPr="003725A8" w:rsidTr="004E6A95">
        <w:tc>
          <w:tcPr>
            <w:tcW w:w="679" w:type="dxa"/>
            <w:vAlign w:val="center"/>
          </w:tcPr>
          <w:p w:rsidR="004B1E80" w:rsidRPr="003725A8" w:rsidRDefault="004B1E80" w:rsidP="003E00D6">
            <w:pPr>
              <w:jc w:val="center"/>
            </w:pPr>
            <w:r w:rsidRPr="003725A8">
              <w:t>7</w:t>
            </w:r>
          </w:p>
        </w:tc>
        <w:tc>
          <w:tcPr>
            <w:tcW w:w="607" w:type="dxa"/>
            <w:vAlign w:val="center"/>
          </w:tcPr>
          <w:p w:rsidR="004B1E80" w:rsidRPr="003725A8" w:rsidRDefault="004B1E80" w:rsidP="003E00D6">
            <w:pPr>
              <w:jc w:val="center"/>
            </w:pPr>
            <w:r>
              <w:t>11</w:t>
            </w:r>
          </w:p>
        </w:tc>
        <w:tc>
          <w:tcPr>
            <w:tcW w:w="2551" w:type="dxa"/>
          </w:tcPr>
          <w:p w:rsidR="004B1E80" w:rsidRPr="003725A8" w:rsidRDefault="004B1E80" w:rsidP="003E00D6">
            <w:r w:rsidRPr="003B528C">
              <w:t>Δημιουργία ψηφιακού ιστότοπου προσβασιμότητας</w:t>
            </w:r>
          </w:p>
        </w:tc>
        <w:tc>
          <w:tcPr>
            <w:tcW w:w="1134" w:type="dxa"/>
            <w:vAlign w:val="center"/>
          </w:tcPr>
          <w:p w:rsidR="004B1E80" w:rsidRPr="003725A8" w:rsidRDefault="004B1E80" w:rsidP="003E00D6">
            <w:pPr>
              <w:jc w:val="center"/>
            </w:pPr>
            <w:r>
              <w:t>5.000,00 €</w:t>
            </w:r>
          </w:p>
        </w:tc>
        <w:tc>
          <w:tcPr>
            <w:tcW w:w="709" w:type="dxa"/>
          </w:tcPr>
          <w:p w:rsidR="004B1E80" w:rsidRDefault="004B1E80" w:rsidP="003E00D6">
            <w:pPr>
              <w:jc w:val="center"/>
            </w:pPr>
            <w:r>
              <w:t>Παροχή Υπηρεσιών</w:t>
            </w:r>
          </w:p>
        </w:tc>
        <w:tc>
          <w:tcPr>
            <w:tcW w:w="850" w:type="dxa"/>
            <w:vAlign w:val="center"/>
          </w:tcPr>
          <w:p w:rsidR="004B1E80" w:rsidRPr="003725A8" w:rsidRDefault="004B1E80" w:rsidP="003E00D6">
            <w:pPr>
              <w:jc w:val="center"/>
            </w:pPr>
            <w:r>
              <w:t>1</w:t>
            </w:r>
          </w:p>
        </w:tc>
        <w:tc>
          <w:tcPr>
            <w:tcW w:w="1276" w:type="dxa"/>
            <w:vAlign w:val="center"/>
          </w:tcPr>
          <w:p w:rsidR="004B1E80" w:rsidRPr="003725A8" w:rsidRDefault="004B1E80" w:rsidP="003E00D6">
            <w:pPr>
              <w:jc w:val="center"/>
            </w:pPr>
            <w:r>
              <w:t>5.000,00 €</w:t>
            </w:r>
          </w:p>
        </w:tc>
        <w:tc>
          <w:tcPr>
            <w:tcW w:w="709" w:type="dxa"/>
            <w:vAlign w:val="center"/>
          </w:tcPr>
          <w:p w:rsidR="004B1E80" w:rsidRDefault="004B1E80" w:rsidP="003E00D6">
            <w:pPr>
              <w:jc w:val="center"/>
            </w:pPr>
            <w:r>
              <w:t>24</w:t>
            </w:r>
          </w:p>
        </w:tc>
        <w:tc>
          <w:tcPr>
            <w:tcW w:w="1134" w:type="dxa"/>
            <w:vAlign w:val="center"/>
          </w:tcPr>
          <w:p w:rsidR="004B1E80" w:rsidRDefault="004B1E80" w:rsidP="003E00D6">
            <w:pPr>
              <w:jc w:val="center"/>
            </w:pPr>
            <w:r>
              <w:t>1.200,00 €</w:t>
            </w:r>
          </w:p>
        </w:tc>
        <w:tc>
          <w:tcPr>
            <w:tcW w:w="1276" w:type="dxa"/>
            <w:vAlign w:val="center"/>
          </w:tcPr>
          <w:p w:rsidR="004B1E80" w:rsidRDefault="004B1E80" w:rsidP="003E00D6">
            <w:pPr>
              <w:jc w:val="center"/>
            </w:pPr>
            <w:r>
              <w:t>6.200,00 €</w:t>
            </w:r>
          </w:p>
        </w:tc>
      </w:tr>
      <w:tr w:rsidR="004B1E80" w:rsidRPr="003725A8" w:rsidTr="004E6A95">
        <w:tc>
          <w:tcPr>
            <w:tcW w:w="679" w:type="dxa"/>
            <w:vAlign w:val="center"/>
          </w:tcPr>
          <w:p w:rsidR="004B1E80" w:rsidRPr="003725A8" w:rsidRDefault="004B1E80" w:rsidP="003E00D6">
            <w:pPr>
              <w:jc w:val="center"/>
            </w:pPr>
            <w:r w:rsidRPr="003725A8">
              <w:t>8</w:t>
            </w:r>
          </w:p>
        </w:tc>
        <w:tc>
          <w:tcPr>
            <w:tcW w:w="607" w:type="dxa"/>
            <w:vAlign w:val="center"/>
          </w:tcPr>
          <w:p w:rsidR="004B1E80" w:rsidRPr="003725A8" w:rsidRDefault="004B1E80" w:rsidP="003E00D6">
            <w:pPr>
              <w:jc w:val="center"/>
            </w:pPr>
            <w:r>
              <w:t>9</w:t>
            </w:r>
          </w:p>
        </w:tc>
        <w:tc>
          <w:tcPr>
            <w:tcW w:w="2551" w:type="dxa"/>
          </w:tcPr>
          <w:p w:rsidR="004B1E80" w:rsidRPr="003725A8" w:rsidRDefault="004B1E80" w:rsidP="003E00D6">
            <w:r w:rsidRPr="00C719D9">
              <w:t>Σύστημα αντικλεπτικής προστασίας (συναγερμός)</w:t>
            </w:r>
          </w:p>
        </w:tc>
        <w:tc>
          <w:tcPr>
            <w:tcW w:w="1134" w:type="dxa"/>
            <w:vAlign w:val="center"/>
          </w:tcPr>
          <w:p w:rsidR="004B1E80" w:rsidRPr="003725A8" w:rsidRDefault="004B1E80" w:rsidP="003E00D6">
            <w:pPr>
              <w:jc w:val="center"/>
            </w:pPr>
            <w:r>
              <w:t>650,</w:t>
            </w:r>
            <w:r w:rsidRPr="003725A8">
              <w:t>00 €</w:t>
            </w:r>
          </w:p>
        </w:tc>
        <w:tc>
          <w:tcPr>
            <w:tcW w:w="709" w:type="dxa"/>
          </w:tcPr>
          <w:p w:rsidR="004B1E80" w:rsidRPr="003725A8" w:rsidRDefault="004B1E80" w:rsidP="003E00D6">
            <w:pPr>
              <w:jc w:val="center"/>
            </w:pPr>
            <w:r>
              <w:t>Τεμ.</w:t>
            </w:r>
          </w:p>
        </w:tc>
        <w:tc>
          <w:tcPr>
            <w:tcW w:w="850" w:type="dxa"/>
            <w:vAlign w:val="center"/>
          </w:tcPr>
          <w:p w:rsidR="004B1E80" w:rsidRPr="003725A8" w:rsidRDefault="004B1E80" w:rsidP="003E00D6">
            <w:pPr>
              <w:jc w:val="center"/>
            </w:pPr>
            <w:r w:rsidRPr="003725A8">
              <w:t>1</w:t>
            </w:r>
          </w:p>
        </w:tc>
        <w:tc>
          <w:tcPr>
            <w:tcW w:w="1276" w:type="dxa"/>
            <w:vAlign w:val="center"/>
          </w:tcPr>
          <w:p w:rsidR="004B1E80" w:rsidRPr="003725A8" w:rsidRDefault="004B1E80" w:rsidP="003E00D6">
            <w:pPr>
              <w:jc w:val="center"/>
            </w:pPr>
            <w:r>
              <w:t>650,</w:t>
            </w:r>
            <w:r w:rsidRPr="003725A8">
              <w:t>00 €</w:t>
            </w:r>
          </w:p>
        </w:tc>
        <w:tc>
          <w:tcPr>
            <w:tcW w:w="709" w:type="dxa"/>
            <w:vAlign w:val="center"/>
          </w:tcPr>
          <w:p w:rsidR="004B1E80" w:rsidRDefault="004B1E80" w:rsidP="003E00D6">
            <w:pPr>
              <w:jc w:val="center"/>
            </w:pPr>
            <w:r>
              <w:t>24</w:t>
            </w:r>
          </w:p>
        </w:tc>
        <w:tc>
          <w:tcPr>
            <w:tcW w:w="1134" w:type="dxa"/>
            <w:vAlign w:val="center"/>
          </w:tcPr>
          <w:p w:rsidR="004B1E80" w:rsidRDefault="004B1E80" w:rsidP="003E00D6">
            <w:pPr>
              <w:jc w:val="center"/>
            </w:pPr>
            <w:r>
              <w:t>156,00 €</w:t>
            </w:r>
          </w:p>
        </w:tc>
        <w:tc>
          <w:tcPr>
            <w:tcW w:w="1276" w:type="dxa"/>
            <w:vAlign w:val="center"/>
          </w:tcPr>
          <w:p w:rsidR="004B1E80" w:rsidRDefault="004B1E80" w:rsidP="003E00D6">
            <w:pPr>
              <w:jc w:val="center"/>
            </w:pPr>
            <w:r>
              <w:t>806,00 €</w:t>
            </w:r>
          </w:p>
        </w:tc>
      </w:tr>
      <w:tr w:rsidR="004B1E80" w:rsidRPr="004F6C1D" w:rsidTr="004E6A95">
        <w:tc>
          <w:tcPr>
            <w:tcW w:w="3837" w:type="dxa"/>
            <w:gridSpan w:val="3"/>
            <w:shd w:val="clear" w:color="auto" w:fill="F2F2F2"/>
            <w:vAlign w:val="center"/>
          </w:tcPr>
          <w:p w:rsidR="004B1E80" w:rsidRPr="003725A8" w:rsidRDefault="004B1E80" w:rsidP="003E00D6"/>
        </w:tc>
        <w:tc>
          <w:tcPr>
            <w:tcW w:w="1134" w:type="dxa"/>
            <w:shd w:val="clear" w:color="auto" w:fill="F2F2F2"/>
          </w:tcPr>
          <w:p w:rsidR="004B1E80" w:rsidRPr="00906B99" w:rsidRDefault="004B1E80" w:rsidP="003E00D6">
            <w:pPr>
              <w:jc w:val="center"/>
              <w:rPr>
                <w:b/>
              </w:rPr>
            </w:pPr>
          </w:p>
        </w:tc>
        <w:tc>
          <w:tcPr>
            <w:tcW w:w="1559" w:type="dxa"/>
            <w:gridSpan w:val="2"/>
            <w:shd w:val="clear" w:color="auto" w:fill="F2F2F2"/>
            <w:vAlign w:val="center"/>
          </w:tcPr>
          <w:p w:rsidR="004B1E80" w:rsidRPr="00906B99" w:rsidRDefault="004B1E80" w:rsidP="003E00D6">
            <w:pPr>
              <w:jc w:val="center"/>
              <w:rPr>
                <w:b/>
              </w:rPr>
            </w:pPr>
            <w:r w:rsidRPr="00906B99">
              <w:rPr>
                <w:b/>
              </w:rPr>
              <w:t>Συνολικό ποσό</w:t>
            </w:r>
          </w:p>
        </w:tc>
        <w:tc>
          <w:tcPr>
            <w:tcW w:w="1276" w:type="dxa"/>
            <w:shd w:val="clear" w:color="auto" w:fill="F2F2F2"/>
            <w:vAlign w:val="center"/>
          </w:tcPr>
          <w:p w:rsidR="004B1E80" w:rsidRPr="00906B99" w:rsidRDefault="004B1E80" w:rsidP="003E00D6">
            <w:pPr>
              <w:rPr>
                <w:b/>
              </w:rPr>
            </w:pPr>
            <w:r>
              <w:rPr>
                <w:b/>
              </w:rPr>
              <w:t>43.370,00</w:t>
            </w:r>
            <w:r w:rsidRPr="00906B99">
              <w:rPr>
                <w:b/>
              </w:rPr>
              <w:t xml:space="preserve"> €</w:t>
            </w:r>
          </w:p>
        </w:tc>
        <w:tc>
          <w:tcPr>
            <w:tcW w:w="709" w:type="dxa"/>
            <w:shd w:val="clear" w:color="auto" w:fill="F2F2F2"/>
            <w:vAlign w:val="center"/>
          </w:tcPr>
          <w:p w:rsidR="004B1E80" w:rsidRPr="00906B99" w:rsidRDefault="004B1E80" w:rsidP="003E00D6">
            <w:pPr>
              <w:jc w:val="center"/>
              <w:rPr>
                <w:b/>
              </w:rPr>
            </w:pPr>
          </w:p>
        </w:tc>
        <w:tc>
          <w:tcPr>
            <w:tcW w:w="1134" w:type="dxa"/>
            <w:shd w:val="clear" w:color="auto" w:fill="F2F2F2"/>
            <w:vAlign w:val="center"/>
          </w:tcPr>
          <w:p w:rsidR="004B1E80" w:rsidRDefault="004B1E80" w:rsidP="003E00D6">
            <w:pPr>
              <w:jc w:val="center"/>
              <w:rPr>
                <w:b/>
              </w:rPr>
            </w:pPr>
            <w:r>
              <w:rPr>
                <w:b/>
              </w:rPr>
              <w:t>7.878,80 €</w:t>
            </w:r>
          </w:p>
        </w:tc>
        <w:tc>
          <w:tcPr>
            <w:tcW w:w="1276" w:type="dxa"/>
            <w:shd w:val="clear" w:color="auto" w:fill="F2F2F2"/>
            <w:vAlign w:val="center"/>
          </w:tcPr>
          <w:p w:rsidR="004B1E80" w:rsidRPr="00906B99" w:rsidRDefault="004B1E80" w:rsidP="003E00D6">
            <w:pPr>
              <w:jc w:val="center"/>
              <w:rPr>
                <w:b/>
              </w:rPr>
            </w:pPr>
            <w:r>
              <w:rPr>
                <w:b/>
              </w:rPr>
              <w:t>51.248,80 €</w:t>
            </w:r>
          </w:p>
        </w:tc>
      </w:tr>
    </w:tbl>
    <w:p w:rsidR="004B1E80" w:rsidRDefault="004B1E80" w:rsidP="004B1E80"/>
    <w:p w:rsidR="000E1813" w:rsidRPr="003725A8" w:rsidRDefault="000E1813" w:rsidP="004B1E80"/>
    <w:p w:rsidR="004B1E80" w:rsidRPr="003725A8" w:rsidRDefault="000E1813" w:rsidP="004B1E80">
      <w:r w:rsidRPr="003725A8">
        <w:rPr>
          <w:b/>
        </w:rPr>
        <w:t xml:space="preserve">ΠΑΡΑΛΙΑ </w:t>
      </w:r>
      <w:r w:rsidRPr="003B528C">
        <w:rPr>
          <w:b/>
        </w:rPr>
        <w:t>ΑΓΙΟΥ ΠΑΝΤΕΛΕΗΜΟΝΑ</w:t>
      </w:r>
    </w:p>
    <w:tbl>
      <w:tblPr>
        <w:tblpPr w:leftFromText="180" w:rightFromText="180" w:vertAnchor="text" w:horzAnchor="margin" w:tblpXSpec="center" w:tblpY="127"/>
        <w:tblW w:w="109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84"/>
        <w:gridCol w:w="602"/>
        <w:gridCol w:w="2551"/>
        <w:gridCol w:w="1134"/>
        <w:gridCol w:w="709"/>
        <w:gridCol w:w="850"/>
        <w:gridCol w:w="1276"/>
        <w:gridCol w:w="709"/>
        <w:gridCol w:w="1134"/>
        <w:gridCol w:w="1276"/>
      </w:tblGrid>
      <w:tr w:rsidR="000E1813" w:rsidRPr="003725A8" w:rsidTr="000E1813">
        <w:tc>
          <w:tcPr>
            <w:tcW w:w="684" w:type="dxa"/>
            <w:shd w:val="clear" w:color="auto" w:fill="F2F2F2"/>
            <w:vAlign w:val="center"/>
          </w:tcPr>
          <w:p w:rsidR="000E1813" w:rsidRPr="00906B99" w:rsidRDefault="000E1813" w:rsidP="000E1813">
            <w:pPr>
              <w:jc w:val="center"/>
              <w:rPr>
                <w:b/>
              </w:rPr>
            </w:pPr>
            <w:r w:rsidRPr="00906B99">
              <w:rPr>
                <w:b/>
              </w:rPr>
              <w:t>α/α</w:t>
            </w:r>
          </w:p>
        </w:tc>
        <w:tc>
          <w:tcPr>
            <w:tcW w:w="602" w:type="dxa"/>
            <w:shd w:val="clear" w:color="auto" w:fill="F2F2F2"/>
            <w:vAlign w:val="center"/>
          </w:tcPr>
          <w:p w:rsidR="000E1813" w:rsidRPr="00906B99" w:rsidRDefault="000E1813" w:rsidP="000E1813">
            <w:pPr>
              <w:jc w:val="center"/>
              <w:rPr>
                <w:b/>
              </w:rPr>
            </w:pPr>
            <w:r w:rsidRPr="00906B99">
              <w:rPr>
                <w:b/>
              </w:rPr>
              <w:t>Αριθ. Άρθρου</w:t>
            </w:r>
          </w:p>
        </w:tc>
        <w:tc>
          <w:tcPr>
            <w:tcW w:w="2551" w:type="dxa"/>
            <w:shd w:val="clear" w:color="auto" w:fill="F2F2F2"/>
            <w:vAlign w:val="center"/>
          </w:tcPr>
          <w:p w:rsidR="000E1813" w:rsidRPr="00906B99" w:rsidRDefault="000E1813" w:rsidP="000E1813">
            <w:pPr>
              <w:jc w:val="center"/>
              <w:rPr>
                <w:b/>
              </w:rPr>
            </w:pPr>
            <w:r w:rsidRPr="00906B99">
              <w:rPr>
                <w:b/>
              </w:rPr>
              <w:t>Περιγραφή</w:t>
            </w:r>
          </w:p>
        </w:tc>
        <w:tc>
          <w:tcPr>
            <w:tcW w:w="1134" w:type="dxa"/>
            <w:shd w:val="clear" w:color="auto" w:fill="F2F2F2"/>
            <w:vAlign w:val="center"/>
          </w:tcPr>
          <w:p w:rsidR="000E1813" w:rsidRPr="00906B99" w:rsidRDefault="000E1813" w:rsidP="000E1813">
            <w:pPr>
              <w:jc w:val="center"/>
              <w:rPr>
                <w:b/>
              </w:rPr>
            </w:pPr>
            <w:r w:rsidRPr="00906B99">
              <w:rPr>
                <w:b/>
              </w:rPr>
              <w:t>Τιμή Μονάδος</w:t>
            </w:r>
          </w:p>
        </w:tc>
        <w:tc>
          <w:tcPr>
            <w:tcW w:w="709" w:type="dxa"/>
            <w:shd w:val="clear" w:color="auto" w:fill="F2F2F2"/>
          </w:tcPr>
          <w:p w:rsidR="000E1813" w:rsidRPr="000F21CA" w:rsidRDefault="000E1813" w:rsidP="000E1813">
            <w:pPr>
              <w:jc w:val="center"/>
              <w:rPr>
                <w:b/>
              </w:rPr>
            </w:pPr>
            <w:r>
              <w:rPr>
                <w:b/>
                <w:lang w:val="en-US"/>
              </w:rPr>
              <w:t>Mo</w:t>
            </w:r>
            <w:r>
              <w:rPr>
                <w:b/>
              </w:rPr>
              <w:t>νάδα Μέτρ.</w:t>
            </w:r>
          </w:p>
        </w:tc>
        <w:tc>
          <w:tcPr>
            <w:tcW w:w="850" w:type="dxa"/>
            <w:shd w:val="clear" w:color="auto" w:fill="F2F2F2"/>
            <w:vAlign w:val="center"/>
          </w:tcPr>
          <w:p w:rsidR="000E1813" w:rsidRPr="00906B99" w:rsidRDefault="000E1813" w:rsidP="000E1813">
            <w:pPr>
              <w:jc w:val="center"/>
              <w:rPr>
                <w:b/>
              </w:rPr>
            </w:pPr>
            <w:r w:rsidRPr="00906B99">
              <w:rPr>
                <w:b/>
              </w:rPr>
              <w:t>Ποσότητα</w:t>
            </w:r>
          </w:p>
        </w:tc>
        <w:tc>
          <w:tcPr>
            <w:tcW w:w="1276" w:type="dxa"/>
            <w:shd w:val="clear" w:color="auto" w:fill="F2F2F2"/>
            <w:vAlign w:val="center"/>
          </w:tcPr>
          <w:p w:rsidR="000E1813" w:rsidRPr="00906B99" w:rsidRDefault="000E1813" w:rsidP="000E1813">
            <w:pPr>
              <w:jc w:val="center"/>
              <w:rPr>
                <w:b/>
              </w:rPr>
            </w:pPr>
            <w:r w:rsidRPr="00906B99">
              <w:rPr>
                <w:b/>
              </w:rPr>
              <w:t>Σύνολο</w:t>
            </w:r>
            <w:r>
              <w:rPr>
                <w:b/>
              </w:rPr>
              <w:t xml:space="preserve"> χωρίς ΦΠΑ</w:t>
            </w:r>
          </w:p>
        </w:tc>
        <w:tc>
          <w:tcPr>
            <w:tcW w:w="709" w:type="dxa"/>
            <w:shd w:val="clear" w:color="auto" w:fill="F2F2F2"/>
            <w:vAlign w:val="center"/>
          </w:tcPr>
          <w:p w:rsidR="000E1813" w:rsidRPr="00906B99" w:rsidRDefault="000E1813" w:rsidP="000E1813">
            <w:pPr>
              <w:jc w:val="center"/>
              <w:rPr>
                <w:b/>
              </w:rPr>
            </w:pPr>
            <w:r>
              <w:rPr>
                <w:b/>
              </w:rPr>
              <w:t>ΦΠΑ %</w:t>
            </w:r>
          </w:p>
        </w:tc>
        <w:tc>
          <w:tcPr>
            <w:tcW w:w="1134" w:type="dxa"/>
            <w:shd w:val="clear" w:color="auto" w:fill="F2F2F2"/>
            <w:vAlign w:val="center"/>
          </w:tcPr>
          <w:p w:rsidR="000E1813" w:rsidRDefault="000E1813" w:rsidP="000E1813">
            <w:pPr>
              <w:jc w:val="center"/>
              <w:rPr>
                <w:b/>
              </w:rPr>
            </w:pPr>
            <w:r>
              <w:rPr>
                <w:b/>
              </w:rPr>
              <w:t>ΦΠΑ</w:t>
            </w:r>
          </w:p>
        </w:tc>
        <w:tc>
          <w:tcPr>
            <w:tcW w:w="1276" w:type="dxa"/>
            <w:shd w:val="clear" w:color="auto" w:fill="F2F2F2"/>
            <w:vAlign w:val="center"/>
          </w:tcPr>
          <w:p w:rsidR="000E1813" w:rsidRPr="00906B99" w:rsidRDefault="000E1813" w:rsidP="000E1813">
            <w:pPr>
              <w:jc w:val="center"/>
              <w:rPr>
                <w:b/>
              </w:rPr>
            </w:pPr>
            <w:r>
              <w:rPr>
                <w:b/>
              </w:rPr>
              <w:t>Σύνολο με ΦΠΑ</w:t>
            </w:r>
          </w:p>
        </w:tc>
      </w:tr>
      <w:tr w:rsidR="000E1813" w:rsidRPr="003725A8" w:rsidTr="000E1813">
        <w:tc>
          <w:tcPr>
            <w:tcW w:w="684" w:type="dxa"/>
            <w:vAlign w:val="center"/>
          </w:tcPr>
          <w:p w:rsidR="000E1813" w:rsidRPr="003725A8" w:rsidRDefault="000E1813" w:rsidP="000E1813">
            <w:pPr>
              <w:jc w:val="center"/>
            </w:pPr>
            <w:r w:rsidRPr="003725A8">
              <w:t>1</w:t>
            </w:r>
          </w:p>
        </w:tc>
        <w:tc>
          <w:tcPr>
            <w:tcW w:w="602" w:type="dxa"/>
            <w:vAlign w:val="center"/>
          </w:tcPr>
          <w:p w:rsidR="000E1813" w:rsidRPr="003725A8" w:rsidRDefault="000E1813" w:rsidP="000E1813">
            <w:pPr>
              <w:jc w:val="center"/>
            </w:pPr>
            <w:r w:rsidRPr="003725A8">
              <w:t>1</w:t>
            </w:r>
          </w:p>
        </w:tc>
        <w:tc>
          <w:tcPr>
            <w:tcW w:w="2551" w:type="dxa"/>
          </w:tcPr>
          <w:p w:rsidR="000E1813" w:rsidRPr="003725A8" w:rsidRDefault="000E1813" w:rsidP="000E1813">
            <w:r w:rsidRPr="00C719D9">
              <w:t xml:space="preserve">Μη μόνιμη βοηθητική διάταξη για την αυτόνομη </w:t>
            </w:r>
            <w:r w:rsidRPr="00C719D9">
              <w:lastRenderedPageBreak/>
              <w:t>πρόσβαση ΑμεΑ</w:t>
            </w:r>
          </w:p>
        </w:tc>
        <w:tc>
          <w:tcPr>
            <w:tcW w:w="1134" w:type="dxa"/>
            <w:vAlign w:val="center"/>
          </w:tcPr>
          <w:p w:rsidR="000E1813" w:rsidRPr="003725A8" w:rsidRDefault="000E1813" w:rsidP="000E1813">
            <w:pPr>
              <w:jc w:val="center"/>
            </w:pPr>
            <w:r>
              <w:lastRenderedPageBreak/>
              <w:t>23</w:t>
            </w:r>
            <w:r w:rsidRPr="003725A8">
              <w:t>.000,00 €</w:t>
            </w:r>
          </w:p>
        </w:tc>
        <w:tc>
          <w:tcPr>
            <w:tcW w:w="709" w:type="dxa"/>
          </w:tcPr>
          <w:p w:rsidR="000E1813" w:rsidRPr="003725A8" w:rsidRDefault="000E1813" w:rsidP="000E1813">
            <w:pPr>
              <w:jc w:val="center"/>
            </w:pPr>
            <w:r>
              <w:t>Τεμ.</w:t>
            </w:r>
          </w:p>
        </w:tc>
        <w:tc>
          <w:tcPr>
            <w:tcW w:w="850" w:type="dxa"/>
            <w:vAlign w:val="center"/>
          </w:tcPr>
          <w:p w:rsidR="000E1813" w:rsidRPr="003725A8" w:rsidRDefault="000E1813" w:rsidP="000E1813">
            <w:pPr>
              <w:jc w:val="center"/>
            </w:pPr>
            <w:r w:rsidRPr="003725A8">
              <w:t>1</w:t>
            </w:r>
          </w:p>
        </w:tc>
        <w:tc>
          <w:tcPr>
            <w:tcW w:w="1276" w:type="dxa"/>
            <w:vAlign w:val="center"/>
          </w:tcPr>
          <w:p w:rsidR="000E1813" w:rsidRPr="003725A8" w:rsidRDefault="000E1813" w:rsidP="000E1813">
            <w:pPr>
              <w:jc w:val="center"/>
            </w:pPr>
            <w:r>
              <w:t>23</w:t>
            </w:r>
            <w:r w:rsidRPr="003725A8">
              <w:t>.000,00 €</w:t>
            </w:r>
          </w:p>
        </w:tc>
        <w:tc>
          <w:tcPr>
            <w:tcW w:w="709" w:type="dxa"/>
            <w:vAlign w:val="center"/>
          </w:tcPr>
          <w:p w:rsidR="000E1813" w:rsidRDefault="000E1813" w:rsidP="000E1813">
            <w:pPr>
              <w:jc w:val="center"/>
            </w:pPr>
            <w:r>
              <w:t>13</w:t>
            </w:r>
          </w:p>
        </w:tc>
        <w:tc>
          <w:tcPr>
            <w:tcW w:w="1134" w:type="dxa"/>
            <w:vAlign w:val="center"/>
          </w:tcPr>
          <w:p w:rsidR="000E1813" w:rsidRDefault="000E1813" w:rsidP="000E1813">
            <w:pPr>
              <w:jc w:val="center"/>
            </w:pPr>
            <w:r>
              <w:t>2.990,00 €</w:t>
            </w:r>
          </w:p>
        </w:tc>
        <w:tc>
          <w:tcPr>
            <w:tcW w:w="1276" w:type="dxa"/>
            <w:vAlign w:val="center"/>
          </w:tcPr>
          <w:p w:rsidR="000E1813" w:rsidRDefault="000E1813" w:rsidP="000E1813">
            <w:pPr>
              <w:jc w:val="center"/>
            </w:pPr>
            <w:r>
              <w:t>25.990,00 €</w:t>
            </w:r>
          </w:p>
        </w:tc>
      </w:tr>
      <w:tr w:rsidR="000E1813" w:rsidRPr="003725A8" w:rsidTr="000E1813">
        <w:tc>
          <w:tcPr>
            <w:tcW w:w="684" w:type="dxa"/>
            <w:vAlign w:val="center"/>
          </w:tcPr>
          <w:p w:rsidR="000E1813" w:rsidRPr="003725A8" w:rsidRDefault="000E1813" w:rsidP="000E1813">
            <w:pPr>
              <w:jc w:val="center"/>
            </w:pPr>
            <w:r w:rsidRPr="003725A8">
              <w:lastRenderedPageBreak/>
              <w:t>2</w:t>
            </w:r>
          </w:p>
        </w:tc>
        <w:tc>
          <w:tcPr>
            <w:tcW w:w="602" w:type="dxa"/>
            <w:vAlign w:val="center"/>
          </w:tcPr>
          <w:p w:rsidR="000E1813" w:rsidRPr="003725A8" w:rsidRDefault="000E1813" w:rsidP="000E1813">
            <w:pPr>
              <w:jc w:val="center"/>
            </w:pPr>
            <w:r>
              <w:t>4</w:t>
            </w:r>
          </w:p>
        </w:tc>
        <w:tc>
          <w:tcPr>
            <w:tcW w:w="2551" w:type="dxa"/>
          </w:tcPr>
          <w:p w:rsidR="000E1813" w:rsidRPr="003725A8" w:rsidRDefault="000E1813" w:rsidP="000E1813">
            <w:r w:rsidRPr="00C719D9">
              <w:t>Μη μόνιμο, λυόμενο, ξύλινο αποδυτήριο προδιαγραφών για ΑμεΑ</w:t>
            </w:r>
          </w:p>
        </w:tc>
        <w:tc>
          <w:tcPr>
            <w:tcW w:w="1134" w:type="dxa"/>
            <w:vAlign w:val="center"/>
          </w:tcPr>
          <w:p w:rsidR="000E1813" w:rsidRPr="003725A8" w:rsidRDefault="000E1813" w:rsidP="000E1813">
            <w:pPr>
              <w:jc w:val="center"/>
            </w:pPr>
            <w:r>
              <w:t>4</w:t>
            </w:r>
            <w:r w:rsidRPr="003725A8">
              <w:t>.500,00 €</w:t>
            </w:r>
          </w:p>
        </w:tc>
        <w:tc>
          <w:tcPr>
            <w:tcW w:w="709" w:type="dxa"/>
          </w:tcPr>
          <w:p w:rsidR="000E1813" w:rsidRPr="003725A8" w:rsidRDefault="000E1813" w:rsidP="000E1813">
            <w:pPr>
              <w:jc w:val="center"/>
            </w:pPr>
            <w:r>
              <w:t>Τεμ.</w:t>
            </w:r>
          </w:p>
        </w:tc>
        <w:tc>
          <w:tcPr>
            <w:tcW w:w="850" w:type="dxa"/>
            <w:vAlign w:val="center"/>
          </w:tcPr>
          <w:p w:rsidR="000E1813" w:rsidRPr="003725A8" w:rsidRDefault="000E1813" w:rsidP="000E1813">
            <w:pPr>
              <w:jc w:val="center"/>
            </w:pPr>
            <w:r w:rsidRPr="003725A8">
              <w:t>1</w:t>
            </w:r>
          </w:p>
        </w:tc>
        <w:tc>
          <w:tcPr>
            <w:tcW w:w="1276" w:type="dxa"/>
            <w:vAlign w:val="center"/>
          </w:tcPr>
          <w:p w:rsidR="000E1813" w:rsidRPr="003725A8" w:rsidRDefault="000E1813" w:rsidP="000E1813">
            <w:pPr>
              <w:jc w:val="center"/>
            </w:pPr>
            <w:r>
              <w:t>4</w:t>
            </w:r>
            <w:r w:rsidRPr="003725A8">
              <w:t>.500,00 €</w:t>
            </w:r>
          </w:p>
        </w:tc>
        <w:tc>
          <w:tcPr>
            <w:tcW w:w="709" w:type="dxa"/>
            <w:vAlign w:val="center"/>
          </w:tcPr>
          <w:p w:rsidR="000E1813" w:rsidRDefault="000E1813" w:rsidP="000E1813">
            <w:pPr>
              <w:jc w:val="center"/>
            </w:pPr>
            <w:r>
              <w:t>24</w:t>
            </w:r>
          </w:p>
        </w:tc>
        <w:tc>
          <w:tcPr>
            <w:tcW w:w="1134" w:type="dxa"/>
            <w:vAlign w:val="center"/>
          </w:tcPr>
          <w:p w:rsidR="000E1813" w:rsidRDefault="000E1813" w:rsidP="000E1813">
            <w:pPr>
              <w:jc w:val="center"/>
            </w:pPr>
            <w:r>
              <w:t>1.080,00 €</w:t>
            </w:r>
          </w:p>
        </w:tc>
        <w:tc>
          <w:tcPr>
            <w:tcW w:w="1276" w:type="dxa"/>
            <w:vAlign w:val="center"/>
          </w:tcPr>
          <w:p w:rsidR="000E1813" w:rsidRDefault="000E1813" w:rsidP="000E1813">
            <w:pPr>
              <w:jc w:val="center"/>
            </w:pPr>
            <w:r>
              <w:t>5.580,00 €</w:t>
            </w:r>
          </w:p>
        </w:tc>
      </w:tr>
      <w:tr w:rsidR="000E1813" w:rsidRPr="003725A8" w:rsidTr="000E1813">
        <w:tc>
          <w:tcPr>
            <w:tcW w:w="684" w:type="dxa"/>
            <w:vAlign w:val="center"/>
          </w:tcPr>
          <w:p w:rsidR="000E1813" w:rsidRPr="003725A8" w:rsidRDefault="000E1813" w:rsidP="000E1813">
            <w:pPr>
              <w:jc w:val="center"/>
            </w:pPr>
            <w:r w:rsidRPr="003725A8">
              <w:t>3</w:t>
            </w:r>
          </w:p>
        </w:tc>
        <w:tc>
          <w:tcPr>
            <w:tcW w:w="602" w:type="dxa"/>
            <w:vAlign w:val="center"/>
          </w:tcPr>
          <w:p w:rsidR="000E1813" w:rsidRPr="003725A8" w:rsidRDefault="000E1813" w:rsidP="000E1813">
            <w:pPr>
              <w:jc w:val="center"/>
            </w:pPr>
            <w:r w:rsidRPr="003725A8">
              <w:t>3</w:t>
            </w:r>
          </w:p>
        </w:tc>
        <w:tc>
          <w:tcPr>
            <w:tcW w:w="2551" w:type="dxa"/>
          </w:tcPr>
          <w:p w:rsidR="000E1813" w:rsidRPr="003725A8" w:rsidRDefault="000E1813" w:rsidP="000E1813">
            <w:r w:rsidRPr="00C719D9">
              <w:t>Λυόμενος ξύλινος διάδρομος παραλίας για ΑμεΑ</w:t>
            </w:r>
          </w:p>
        </w:tc>
        <w:tc>
          <w:tcPr>
            <w:tcW w:w="1134" w:type="dxa"/>
            <w:vAlign w:val="center"/>
          </w:tcPr>
          <w:p w:rsidR="000E1813" w:rsidRPr="003725A8" w:rsidRDefault="000E1813" w:rsidP="000E1813">
            <w:pPr>
              <w:jc w:val="center"/>
            </w:pPr>
            <w:r>
              <w:t>80</w:t>
            </w:r>
            <w:r w:rsidRPr="003725A8">
              <w:t>,00 €</w:t>
            </w:r>
          </w:p>
        </w:tc>
        <w:tc>
          <w:tcPr>
            <w:tcW w:w="709" w:type="dxa"/>
          </w:tcPr>
          <w:p w:rsidR="000E1813" w:rsidRPr="003725A8" w:rsidRDefault="000E1813" w:rsidP="000E1813">
            <w:pPr>
              <w:jc w:val="center"/>
            </w:pPr>
            <w:r>
              <w:t>Μέτρο</w:t>
            </w:r>
          </w:p>
        </w:tc>
        <w:tc>
          <w:tcPr>
            <w:tcW w:w="850" w:type="dxa"/>
            <w:vAlign w:val="center"/>
          </w:tcPr>
          <w:p w:rsidR="000E1813" w:rsidRPr="003725A8" w:rsidRDefault="000E1813" w:rsidP="000E1813">
            <w:pPr>
              <w:jc w:val="center"/>
            </w:pPr>
            <w:r>
              <w:t>54,5</w:t>
            </w:r>
          </w:p>
        </w:tc>
        <w:tc>
          <w:tcPr>
            <w:tcW w:w="1276" w:type="dxa"/>
            <w:vAlign w:val="center"/>
          </w:tcPr>
          <w:p w:rsidR="000E1813" w:rsidRPr="003725A8" w:rsidRDefault="000E1813" w:rsidP="000E1813">
            <w:pPr>
              <w:jc w:val="center"/>
            </w:pPr>
            <w:r>
              <w:t>4.360</w:t>
            </w:r>
            <w:r w:rsidRPr="003725A8">
              <w:t>,00 €</w:t>
            </w:r>
          </w:p>
        </w:tc>
        <w:tc>
          <w:tcPr>
            <w:tcW w:w="709" w:type="dxa"/>
            <w:vAlign w:val="center"/>
          </w:tcPr>
          <w:p w:rsidR="000E1813" w:rsidRDefault="000E1813" w:rsidP="000E1813">
            <w:pPr>
              <w:jc w:val="center"/>
            </w:pPr>
            <w:r>
              <w:t>24</w:t>
            </w:r>
          </w:p>
        </w:tc>
        <w:tc>
          <w:tcPr>
            <w:tcW w:w="1134" w:type="dxa"/>
            <w:vAlign w:val="center"/>
          </w:tcPr>
          <w:p w:rsidR="000E1813" w:rsidRDefault="000E1813" w:rsidP="000E1813">
            <w:pPr>
              <w:jc w:val="center"/>
            </w:pPr>
            <w:r>
              <w:t>1.046,40 €</w:t>
            </w:r>
          </w:p>
        </w:tc>
        <w:tc>
          <w:tcPr>
            <w:tcW w:w="1276" w:type="dxa"/>
            <w:vAlign w:val="center"/>
          </w:tcPr>
          <w:p w:rsidR="000E1813" w:rsidRDefault="000E1813" w:rsidP="000E1813">
            <w:pPr>
              <w:jc w:val="center"/>
            </w:pPr>
            <w:r>
              <w:t>5.406,40 €</w:t>
            </w:r>
          </w:p>
        </w:tc>
      </w:tr>
      <w:tr w:rsidR="000E1813" w:rsidRPr="003725A8" w:rsidTr="000E1813">
        <w:tc>
          <w:tcPr>
            <w:tcW w:w="684" w:type="dxa"/>
            <w:vAlign w:val="center"/>
          </w:tcPr>
          <w:p w:rsidR="000E1813" w:rsidRPr="003725A8" w:rsidRDefault="000E1813" w:rsidP="000E1813">
            <w:pPr>
              <w:jc w:val="center"/>
            </w:pPr>
            <w:r w:rsidRPr="003725A8">
              <w:t>4</w:t>
            </w:r>
          </w:p>
        </w:tc>
        <w:tc>
          <w:tcPr>
            <w:tcW w:w="602" w:type="dxa"/>
            <w:vAlign w:val="center"/>
          </w:tcPr>
          <w:p w:rsidR="000E1813" w:rsidRPr="003725A8" w:rsidRDefault="000E1813" w:rsidP="000E1813">
            <w:pPr>
              <w:jc w:val="center"/>
            </w:pPr>
            <w:r>
              <w:t>7</w:t>
            </w:r>
          </w:p>
        </w:tc>
        <w:tc>
          <w:tcPr>
            <w:tcW w:w="2551" w:type="dxa"/>
          </w:tcPr>
          <w:p w:rsidR="000E1813" w:rsidRPr="003725A8" w:rsidRDefault="000E1813" w:rsidP="000E1813">
            <w:r w:rsidRPr="00C719D9">
              <w:t>Χώροι σκίασης/προστασίας των λουόμενων κ.ά.</w:t>
            </w:r>
          </w:p>
        </w:tc>
        <w:tc>
          <w:tcPr>
            <w:tcW w:w="1134" w:type="dxa"/>
            <w:vAlign w:val="center"/>
          </w:tcPr>
          <w:p w:rsidR="000E1813" w:rsidRPr="003725A8" w:rsidRDefault="000E1813" w:rsidP="000E1813">
            <w:pPr>
              <w:jc w:val="center"/>
            </w:pPr>
            <w:r>
              <w:t>1.500</w:t>
            </w:r>
            <w:r w:rsidRPr="003725A8">
              <w:t>,00 €</w:t>
            </w:r>
          </w:p>
        </w:tc>
        <w:tc>
          <w:tcPr>
            <w:tcW w:w="709" w:type="dxa"/>
          </w:tcPr>
          <w:p w:rsidR="000E1813" w:rsidRPr="003725A8" w:rsidRDefault="000E1813" w:rsidP="000E1813">
            <w:pPr>
              <w:jc w:val="center"/>
            </w:pPr>
            <w:r>
              <w:t>Τεμ.</w:t>
            </w:r>
          </w:p>
        </w:tc>
        <w:tc>
          <w:tcPr>
            <w:tcW w:w="850" w:type="dxa"/>
            <w:vAlign w:val="center"/>
          </w:tcPr>
          <w:p w:rsidR="000E1813" w:rsidRPr="003725A8" w:rsidRDefault="000E1813" w:rsidP="000E1813">
            <w:pPr>
              <w:jc w:val="center"/>
            </w:pPr>
            <w:r>
              <w:t>2</w:t>
            </w:r>
          </w:p>
        </w:tc>
        <w:tc>
          <w:tcPr>
            <w:tcW w:w="1276" w:type="dxa"/>
            <w:vAlign w:val="center"/>
          </w:tcPr>
          <w:p w:rsidR="000E1813" w:rsidRPr="003725A8" w:rsidRDefault="000E1813" w:rsidP="000E1813">
            <w:pPr>
              <w:jc w:val="center"/>
            </w:pPr>
            <w:r>
              <w:t>3</w:t>
            </w:r>
            <w:r w:rsidRPr="003725A8">
              <w:t>.</w:t>
            </w:r>
            <w:r>
              <w:t>000</w:t>
            </w:r>
            <w:r w:rsidRPr="003725A8">
              <w:t>,00 €</w:t>
            </w:r>
          </w:p>
        </w:tc>
        <w:tc>
          <w:tcPr>
            <w:tcW w:w="709" w:type="dxa"/>
            <w:vAlign w:val="center"/>
          </w:tcPr>
          <w:p w:rsidR="000E1813" w:rsidRDefault="000E1813" w:rsidP="000E1813">
            <w:pPr>
              <w:jc w:val="center"/>
            </w:pPr>
            <w:r>
              <w:t>24</w:t>
            </w:r>
          </w:p>
        </w:tc>
        <w:tc>
          <w:tcPr>
            <w:tcW w:w="1134" w:type="dxa"/>
            <w:vAlign w:val="center"/>
          </w:tcPr>
          <w:p w:rsidR="000E1813" w:rsidRDefault="000E1813" w:rsidP="000E1813">
            <w:pPr>
              <w:jc w:val="center"/>
            </w:pPr>
            <w:r>
              <w:t>720,00 €</w:t>
            </w:r>
          </w:p>
        </w:tc>
        <w:tc>
          <w:tcPr>
            <w:tcW w:w="1276" w:type="dxa"/>
            <w:vAlign w:val="center"/>
          </w:tcPr>
          <w:p w:rsidR="000E1813" w:rsidRDefault="000E1813" w:rsidP="000E1813">
            <w:pPr>
              <w:jc w:val="center"/>
            </w:pPr>
            <w:r>
              <w:t>3.720,00 €</w:t>
            </w:r>
          </w:p>
        </w:tc>
      </w:tr>
      <w:tr w:rsidR="000E1813" w:rsidRPr="003725A8" w:rsidTr="000E1813">
        <w:tc>
          <w:tcPr>
            <w:tcW w:w="684" w:type="dxa"/>
            <w:vAlign w:val="center"/>
          </w:tcPr>
          <w:p w:rsidR="000E1813" w:rsidRPr="003725A8" w:rsidRDefault="000E1813" w:rsidP="000E1813">
            <w:pPr>
              <w:jc w:val="center"/>
            </w:pPr>
            <w:r w:rsidRPr="003725A8">
              <w:t>5</w:t>
            </w:r>
          </w:p>
        </w:tc>
        <w:tc>
          <w:tcPr>
            <w:tcW w:w="602" w:type="dxa"/>
            <w:vAlign w:val="center"/>
          </w:tcPr>
          <w:p w:rsidR="000E1813" w:rsidRPr="003725A8" w:rsidRDefault="000E1813" w:rsidP="000E1813">
            <w:pPr>
              <w:jc w:val="center"/>
            </w:pPr>
            <w:r>
              <w:t>2</w:t>
            </w:r>
          </w:p>
        </w:tc>
        <w:tc>
          <w:tcPr>
            <w:tcW w:w="2551" w:type="dxa"/>
          </w:tcPr>
          <w:p w:rsidR="000E1813" w:rsidRPr="003725A8" w:rsidRDefault="000E1813" w:rsidP="000E1813">
            <w:r w:rsidRPr="00C719D9">
              <w:t>Χωροθέτηση-διαμόρφωση θέσεων στάθμευσης αποκλειστικά για ΑμεΑ</w:t>
            </w:r>
          </w:p>
        </w:tc>
        <w:tc>
          <w:tcPr>
            <w:tcW w:w="1134" w:type="dxa"/>
            <w:vAlign w:val="center"/>
          </w:tcPr>
          <w:p w:rsidR="000E1813" w:rsidRPr="003725A8" w:rsidRDefault="000E1813" w:rsidP="000E1813">
            <w:pPr>
              <w:jc w:val="center"/>
            </w:pPr>
            <w:r w:rsidRPr="003725A8">
              <w:t>1.500,00 €</w:t>
            </w:r>
          </w:p>
        </w:tc>
        <w:tc>
          <w:tcPr>
            <w:tcW w:w="709" w:type="dxa"/>
          </w:tcPr>
          <w:p w:rsidR="000E1813" w:rsidRPr="003725A8" w:rsidRDefault="000E1813" w:rsidP="000E1813">
            <w:pPr>
              <w:jc w:val="center"/>
            </w:pPr>
            <w:r>
              <w:t>Τεμ.</w:t>
            </w:r>
          </w:p>
        </w:tc>
        <w:tc>
          <w:tcPr>
            <w:tcW w:w="850" w:type="dxa"/>
            <w:vAlign w:val="center"/>
          </w:tcPr>
          <w:p w:rsidR="000E1813" w:rsidRPr="003725A8" w:rsidRDefault="000E1813" w:rsidP="000E1813">
            <w:pPr>
              <w:jc w:val="center"/>
            </w:pPr>
            <w:r>
              <w:t>2</w:t>
            </w:r>
          </w:p>
        </w:tc>
        <w:tc>
          <w:tcPr>
            <w:tcW w:w="1276" w:type="dxa"/>
            <w:vAlign w:val="center"/>
          </w:tcPr>
          <w:p w:rsidR="000E1813" w:rsidRPr="003725A8" w:rsidRDefault="000E1813" w:rsidP="000E1813">
            <w:pPr>
              <w:jc w:val="center"/>
            </w:pPr>
            <w:r>
              <w:t>3</w:t>
            </w:r>
            <w:r w:rsidRPr="003725A8">
              <w:t>.</w:t>
            </w:r>
            <w:r>
              <w:t>000</w:t>
            </w:r>
            <w:r w:rsidRPr="003725A8">
              <w:t>,00 €</w:t>
            </w:r>
          </w:p>
        </w:tc>
        <w:tc>
          <w:tcPr>
            <w:tcW w:w="709" w:type="dxa"/>
            <w:vAlign w:val="center"/>
          </w:tcPr>
          <w:p w:rsidR="000E1813" w:rsidRDefault="000E1813" w:rsidP="000E1813">
            <w:pPr>
              <w:jc w:val="center"/>
            </w:pPr>
            <w:r>
              <w:t>24</w:t>
            </w:r>
          </w:p>
        </w:tc>
        <w:tc>
          <w:tcPr>
            <w:tcW w:w="1134" w:type="dxa"/>
            <w:vAlign w:val="center"/>
          </w:tcPr>
          <w:p w:rsidR="000E1813" w:rsidRDefault="000E1813" w:rsidP="000E1813">
            <w:pPr>
              <w:jc w:val="center"/>
            </w:pPr>
            <w:r>
              <w:t>720,00 €</w:t>
            </w:r>
          </w:p>
        </w:tc>
        <w:tc>
          <w:tcPr>
            <w:tcW w:w="1276" w:type="dxa"/>
            <w:vAlign w:val="center"/>
          </w:tcPr>
          <w:p w:rsidR="000E1813" w:rsidRDefault="000E1813" w:rsidP="000E1813">
            <w:pPr>
              <w:jc w:val="center"/>
            </w:pPr>
            <w:r>
              <w:t>3.720,00 €</w:t>
            </w:r>
          </w:p>
        </w:tc>
      </w:tr>
      <w:tr w:rsidR="000E1813" w:rsidRPr="003725A8" w:rsidTr="000E1813">
        <w:tc>
          <w:tcPr>
            <w:tcW w:w="684" w:type="dxa"/>
            <w:vAlign w:val="center"/>
          </w:tcPr>
          <w:p w:rsidR="000E1813" w:rsidRPr="003725A8" w:rsidRDefault="000E1813" w:rsidP="000E1813">
            <w:pPr>
              <w:jc w:val="center"/>
            </w:pPr>
            <w:r w:rsidRPr="003725A8">
              <w:t>6</w:t>
            </w:r>
          </w:p>
        </w:tc>
        <w:tc>
          <w:tcPr>
            <w:tcW w:w="602" w:type="dxa"/>
            <w:vAlign w:val="center"/>
          </w:tcPr>
          <w:p w:rsidR="000E1813" w:rsidRPr="003725A8" w:rsidRDefault="000E1813" w:rsidP="000E1813">
            <w:pPr>
              <w:jc w:val="center"/>
            </w:pPr>
            <w:r>
              <w:t>8</w:t>
            </w:r>
          </w:p>
        </w:tc>
        <w:tc>
          <w:tcPr>
            <w:tcW w:w="2551" w:type="dxa"/>
          </w:tcPr>
          <w:p w:rsidR="000E1813" w:rsidRPr="003725A8" w:rsidRDefault="000E1813" w:rsidP="000E1813">
            <w:r w:rsidRPr="00C719D9">
              <w:t>Επιγραφή σήμανσης (πληροφοριακή πινακίδα)</w:t>
            </w:r>
          </w:p>
        </w:tc>
        <w:tc>
          <w:tcPr>
            <w:tcW w:w="1134" w:type="dxa"/>
            <w:vAlign w:val="center"/>
          </w:tcPr>
          <w:p w:rsidR="000E1813" w:rsidRPr="003725A8" w:rsidRDefault="000E1813" w:rsidP="000E1813">
            <w:pPr>
              <w:jc w:val="center"/>
            </w:pPr>
            <w:r>
              <w:t>2.000</w:t>
            </w:r>
            <w:r w:rsidRPr="003725A8">
              <w:t>,00 €</w:t>
            </w:r>
          </w:p>
        </w:tc>
        <w:tc>
          <w:tcPr>
            <w:tcW w:w="709" w:type="dxa"/>
          </w:tcPr>
          <w:p w:rsidR="000E1813" w:rsidRDefault="000E1813" w:rsidP="000E1813">
            <w:pPr>
              <w:jc w:val="center"/>
            </w:pPr>
            <w:r>
              <w:t>Σύνολο πινακίδων</w:t>
            </w:r>
          </w:p>
        </w:tc>
        <w:tc>
          <w:tcPr>
            <w:tcW w:w="850" w:type="dxa"/>
            <w:vAlign w:val="center"/>
          </w:tcPr>
          <w:p w:rsidR="000E1813" w:rsidRPr="003725A8" w:rsidRDefault="000E1813" w:rsidP="000E1813">
            <w:pPr>
              <w:jc w:val="center"/>
            </w:pPr>
            <w:r>
              <w:t>1</w:t>
            </w:r>
          </w:p>
        </w:tc>
        <w:tc>
          <w:tcPr>
            <w:tcW w:w="1276" w:type="dxa"/>
            <w:vAlign w:val="center"/>
          </w:tcPr>
          <w:p w:rsidR="000E1813" w:rsidRPr="003725A8" w:rsidRDefault="000E1813" w:rsidP="000E1813">
            <w:pPr>
              <w:jc w:val="center"/>
            </w:pPr>
            <w:r w:rsidRPr="003725A8">
              <w:t>2.000,00 €</w:t>
            </w:r>
          </w:p>
        </w:tc>
        <w:tc>
          <w:tcPr>
            <w:tcW w:w="709" w:type="dxa"/>
            <w:vAlign w:val="center"/>
          </w:tcPr>
          <w:p w:rsidR="000E1813" w:rsidRPr="003725A8" w:rsidRDefault="000E1813" w:rsidP="000E1813">
            <w:pPr>
              <w:jc w:val="center"/>
            </w:pPr>
            <w:r>
              <w:t>24</w:t>
            </w:r>
          </w:p>
        </w:tc>
        <w:tc>
          <w:tcPr>
            <w:tcW w:w="1134" w:type="dxa"/>
            <w:vAlign w:val="center"/>
          </w:tcPr>
          <w:p w:rsidR="000E1813" w:rsidRDefault="000E1813" w:rsidP="000E1813">
            <w:pPr>
              <w:jc w:val="center"/>
            </w:pPr>
            <w:r>
              <w:t>480,00 €</w:t>
            </w:r>
          </w:p>
        </w:tc>
        <w:tc>
          <w:tcPr>
            <w:tcW w:w="1276" w:type="dxa"/>
            <w:vAlign w:val="center"/>
          </w:tcPr>
          <w:p w:rsidR="000E1813" w:rsidRPr="003725A8" w:rsidRDefault="000E1813" w:rsidP="000E1813">
            <w:pPr>
              <w:jc w:val="center"/>
            </w:pPr>
            <w:r>
              <w:t>2.480,00 €</w:t>
            </w:r>
          </w:p>
        </w:tc>
      </w:tr>
      <w:tr w:rsidR="000E1813" w:rsidRPr="003725A8" w:rsidTr="000E1813">
        <w:tc>
          <w:tcPr>
            <w:tcW w:w="684" w:type="dxa"/>
            <w:vAlign w:val="center"/>
          </w:tcPr>
          <w:p w:rsidR="000E1813" w:rsidRPr="003725A8" w:rsidRDefault="000E1813" w:rsidP="000E1813">
            <w:pPr>
              <w:jc w:val="center"/>
            </w:pPr>
            <w:r w:rsidRPr="003725A8">
              <w:t>7</w:t>
            </w:r>
          </w:p>
        </w:tc>
        <w:tc>
          <w:tcPr>
            <w:tcW w:w="602" w:type="dxa"/>
            <w:vAlign w:val="center"/>
          </w:tcPr>
          <w:p w:rsidR="000E1813" w:rsidRPr="003725A8" w:rsidRDefault="000E1813" w:rsidP="000E1813">
            <w:pPr>
              <w:jc w:val="center"/>
            </w:pPr>
            <w:r>
              <w:t>9</w:t>
            </w:r>
          </w:p>
        </w:tc>
        <w:tc>
          <w:tcPr>
            <w:tcW w:w="2551" w:type="dxa"/>
          </w:tcPr>
          <w:p w:rsidR="000E1813" w:rsidRPr="003725A8" w:rsidRDefault="000E1813" w:rsidP="000E1813">
            <w:r w:rsidRPr="00C719D9">
              <w:t>Σύστημα αντικλεπτικής προστασίας (συναγερμός)</w:t>
            </w:r>
          </w:p>
        </w:tc>
        <w:tc>
          <w:tcPr>
            <w:tcW w:w="1134" w:type="dxa"/>
            <w:vAlign w:val="center"/>
          </w:tcPr>
          <w:p w:rsidR="000E1813" w:rsidRPr="003725A8" w:rsidRDefault="000E1813" w:rsidP="000E1813">
            <w:pPr>
              <w:jc w:val="center"/>
            </w:pPr>
            <w:r>
              <w:t>650,</w:t>
            </w:r>
            <w:r w:rsidRPr="003725A8">
              <w:t>00 €</w:t>
            </w:r>
          </w:p>
        </w:tc>
        <w:tc>
          <w:tcPr>
            <w:tcW w:w="709" w:type="dxa"/>
          </w:tcPr>
          <w:p w:rsidR="000E1813" w:rsidRPr="003725A8" w:rsidRDefault="000E1813" w:rsidP="000E1813">
            <w:pPr>
              <w:jc w:val="center"/>
            </w:pPr>
            <w:r>
              <w:t>Τεμ.</w:t>
            </w:r>
          </w:p>
        </w:tc>
        <w:tc>
          <w:tcPr>
            <w:tcW w:w="850" w:type="dxa"/>
            <w:vAlign w:val="center"/>
          </w:tcPr>
          <w:p w:rsidR="000E1813" w:rsidRPr="003725A8" w:rsidRDefault="000E1813" w:rsidP="000E1813">
            <w:pPr>
              <w:jc w:val="center"/>
            </w:pPr>
            <w:r w:rsidRPr="003725A8">
              <w:t>1</w:t>
            </w:r>
          </w:p>
        </w:tc>
        <w:tc>
          <w:tcPr>
            <w:tcW w:w="1276" w:type="dxa"/>
            <w:vAlign w:val="center"/>
          </w:tcPr>
          <w:p w:rsidR="000E1813" w:rsidRPr="003725A8" w:rsidRDefault="000E1813" w:rsidP="000E1813">
            <w:pPr>
              <w:jc w:val="center"/>
            </w:pPr>
            <w:r>
              <w:t>650,</w:t>
            </w:r>
            <w:r w:rsidRPr="003725A8">
              <w:t>00 €</w:t>
            </w:r>
          </w:p>
        </w:tc>
        <w:tc>
          <w:tcPr>
            <w:tcW w:w="709" w:type="dxa"/>
            <w:vAlign w:val="center"/>
          </w:tcPr>
          <w:p w:rsidR="000E1813" w:rsidRDefault="000E1813" w:rsidP="000E1813">
            <w:pPr>
              <w:jc w:val="center"/>
            </w:pPr>
            <w:r>
              <w:t>24</w:t>
            </w:r>
          </w:p>
        </w:tc>
        <w:tc>
          <w:tcPr>
            <w:tcW w:w="1134" w:type="dxa"/>
            <w:vAlign w:val="center"/>
          </w:tcPr>
          <w:p w:rsidR="000E1813" w:rsidRDefault="000E1813" w:rsidP="000E1813">
            <w:pPr>
              <w:jc w:val="center"/>
            </w:pPr>
            <w:r>
              <w:t>156,00 €</w:t>
            </w:r>
          </w:p>
        </w:tc>
        <w:tc>
          <w:tcPr>
            <w:tcW w:w="1276" w:type="dxa"/>
            <w:vAlign w:val="center"/>
          </w:tcPr>
          <w:p w:rsidR="000E1813" w:rsidRDefault="000E1813" w:rsidP="000E1813">
            <w:pPr>
              <w:jc w:val="center"/>
            </w:pPr>
            <w:r>
              <w:t>806,00 €</w:t>
            </w:r>
          </w:p>
        </w:tc>
      </w:tr>
      <w:tr w:rsidR="000E1813" w:rsidRPr="003725A8" w:rsidTr="000E1813">
        <w:tc>
          <w:tcPr>
            <w:tcW w:w="684" w:type="dxa"/>
            <w:vAlign w:val="center"/>
          </w:tcPr>
          <w:p w:rsidR="000E1813" w:rsidRPr="003725A8" w:rsidRDefault="000E1813" w:rsidP="000E1813">
            <w:pPr>
              <w:jc w:val="center"/>
            </w:pPr>
            <w:r w:rsidRPr="003725A8">
              <w:t>8</w:t>
            </w:r>
          </w:p>
        </w:tc>
        <w:tc>
          <w:tcPr>
            <w:tcW w:w="602" w:type="dxa"/>
            <w:vAlign w:val="center"/>
          </w:tcPr>
          <w:p w:rsidR="000E1813" w:rsidRPr="003725A8" w:rsidRDefault="000E1813" w:rsidP="000E1813">
            <w:pPr>
              <w:jc w:val="center"/>
            </w:pPr>
            <w:r>
              <w:t>10</w:t>
            </w:r>
          </w:p>
        </w:tc>
        <w:tc>
          <w:tcPr>
            <w:tcW w:w="2551" w:type="dxa"/>
          </w:tcPr>
          <w:p w:rsidR="000E1813" w:rsidRPr="003725A8" w:rsidRDefault="000E1813" w:rsidP="000E1813">
            <w:r>
              <w:t>Σύστημα παρακολούθησης καιρικών συνθηκών παραλίας –</w:t>
            </w:r>
            <w:r w:rsidRPr="003B528C">
              <w:t xml:space="preserve"> </w:t>
            </w:r>
            <w:r>
              <w:t>Εφαρμογή Τ</w:t>
            </w:r>
            <w:r w:rsidRPr="003B528C">
              <w:t>ηλεμετρία</w:t>
            </w:r>
            <w:r>
              <w:t>ς</w:t>
            </w:r>
          </w:p>
        </w:tc>
        <w:tc>
          <w:tcPr>
            <w:tcW w:w="1134" w:type="dxa"/>
            <w:vAlign w:val="center"/>
          </w:tcPr>
          <w:p w:rsidR="000E1813" w:rsidRPr="003725A8" w:rsidRDefault="000E1813" w:rsidP="000E1813">
            <w:pPr>
              <w:jc w:val="center"/>
            </w:pPr>
            <w:r>
              <w:t>3.000,00 €</w:t>
            </w:r>
          </w:p>
        </w:tc>
        <w:tc>
          <w:tcPr>
            <w:tcW w:w="709" w:type="dxa"/>
          </w:tcPr>
          <w:p w:rsidR="000E1813" w:rsidRDefault="000E1813" w:rsidP="000E1813">
            <w:pPr>
              <w:jc w:val="center"/>
            </w:pPr>
            <w:r>
              <w:t>Τεμ.</w:t>
            </w:r>
          </w:p>
        </w:tc>
        <w:tc>
          <w:tcPr>
            <w:tcW w:w="850" w:type="dxa"/>
            <w:vAlign w:val="center"/>
          </w:tcPr>
          <w:p w:rsidR="000E1813" w:rsidRPr="003725A8" w:rsidRDefault="000E1813" w:rsidP="000E1813">
            <w:pPr>
              <w:jc w:val="center"/>
            </w:pPr>
            <w:r>
              <w:t>1</w:t>
            </w:r>
          </w:p>
        </w:tc>
        <w:tc>
          <w:tcPr>
            <w:tcW w:w="1276" w:type="dxa"/>
            <w:vAlign w:val="center"/>
          </w:tcPr>
          <w:p w:rsidR="000E1813" w:rsidRPr="003725A8" w:rsidRDefault="000E1813" w:rsidP="000E1813">
            <w:pPr>
              <w:jc w:val="center"/>
            </w:pPr>
            <w:r>
              <w:t>3.000,00 €</w:t>
            </w:r>
          </w:p>
        </w:tc>
        <w:tc>
          <w:tcPr>
            <w:tcW w:w="709" w:type="dxa"/>
            <w:vAlign w:val="center"/>
          </w:tcPr>
          <w:p w:rsidR="000E1813" w:rsidRDefault="000E1813" w:rsidP="000E1813">
            <w:pPr>
              <w:jc w:val="center"/>
            </w:pPr>
            <w:r>
              <w:t>24</w:t>
            </w:r>
          </w:p>
        </w:tc>
        <w:tc>
          <w:tcPr>
            <w:tcW w:w="1134" w:type="dxa"/>
            <w:vAlign w:val="center"/>
          </w:tcPr>
          <w:p w:rsidR="000E1813" w:rsidRDefault="000E1813" w:rsidP="000E1813">
            <w:pPr>
              <w:jc w:val="center"/>
            </w:pPr>
            <w:r>
              <w:t>720,00 €</w:t>
            </w:r>
          </w:p>
        </w:tc>
        <w:tc>
          <w:tcPr>
            <w:tcW w:w="1276" w:type="dxa"/>
            <w:vAlign w:val="center"/>
          </w:tcPr>
          <w:p w:rsidR="000E1813" w:rsidRDefault="000E1813" w:rsidP="000E1813">
            <w:pPr>
              <w:jc w:val="center"/>
            </w:pPr>
            <w:r>
              <w:t>3.720,00 €</w:t>
            </w:r>
          </w:p>
        </w:tc>
      </w:tr>
      <w:tr w:rsidR="000E1813" w:rsidRPr="00AE6F5A" w:rsidTr="000E1813">
        <w:tc>
          <w:tcPr>
            <w:tcW w:w="3837" w:type="dxa"/>
            <w:gridSpan w:val="3"/>
            <w:shd w:val="clear" w:color="auto" w:fill="F2F2F2"/>
            <w:vAlign w:val="center"/>
          </w:tcPr>
          <w:p w:rsidR="000E1813" w:rsidRPr="003725A8" w:rsidRDefault="000E1813" w:rsidP="000E1813"/>
        </w:tc>
        <w:tc>
          <w:tcPr>
            <w:tcW w:w="1134" w:type="dxa"/>
            <w:shd w:val="clear" w:color="auto" w:fill="F2F2F2"/>
          </w:tcPr>
          <w:p w:rsidR="000E1813" w:rsidRPr="00906B99" w:rsidRDefault="000E1813" w:rsidP="000E1813">
            <w:pPr>
              <w:jc w:val="center"/>
              <w:rPr>
                <w:b/>
              </w:rPr>
            </w:pPr>
          </w:p>
        </w:tc>
        <w:tc>
          <w:tcPr>
            <w:tcW w:w="1559" w:type="dxa"/>
            <w:gridSpan w:val="2"/>
            <w:shd w:val="clear" w:color="auto" w:fill="F2F2F2"/>
            <w:vAlign w:val="center"/>
          </w:tcPr>
          <w:p w:rsidR="000E1813" w:rsidRPr="00906B99" w:rsidRDefault="000E1813" w:rsidP="000E1813">
            <w:pPr>
              <w:jc w:val="center"/>
              <w:rPr>
                <w:b/>
              </w:rPr>
            </w:pPr>
            <w:r w:rsidRPr="00906B99">
              <w:rPr>
                <w:b/>
              </w:rPr>
              <w:t>Συνολικό ποσό</w:t>
            </w:r>
          </w:p>
        </w:tc>
        <w:tc>
          <w:tcPr>
            <w:tcW w:w="1276" w:type="dxa"/>
            <w:shd w:val="clear" w:color="auto" w:fill="F2F2F2"/>
            <w:vAlign w:val="center"/>
          </w:tcPr>
          <w:p w:rsidR="000E1813" w:rsidRPr="00906B99" w:rsidRDefault="000E1813" w:rsidP="000E1813">
            <w:pPr>
              <w:rPr>
                <w:b/>
              </w:rPr>
            </w:pPr>
            <w:r>
              <w:rPr>
                <w:b/>
              </w:rPr>
              <w:t>43.510,00 €</w:t>
            </w:r>
          </w:p>
        </w:tc>
        <w:tc>
          <w:tcPr>
            <w:tcW w:w="709" w:type="dxa"/>
            <w:shd w:val="clear" w:color="auto" w:fill="F2F2F2"/>
            <w:vAlign w:val="center"/>
          </w:tcPr>
          <w:p w:rsidR="000E1813" w:rsidRPr="00906B99" w:rsidRDefault="000E1813" w:rsidP="000E1813">
            <w:pPr>
              <w:jc w:val="center"/>
              <w:rPr>
                <w:b/>
              </w:rPr>
            </w:pPr>
          </w:p>
        </w:tc>
        <w:tc>
          <w:tcPr>
            <w:tcW w:w="1134" w:type="dxa"/>
            <w:shd w:val="clear" w:color="auto" w:fill="F2F2F2"/>
            <w:vAlign w:val="center"/>
          </w:tcPr>
          <w:p w:rsidR="000E1813" w:rsidRDefault="000E1813" w:rsidP="000E1813">
            <w:pPr>
              <w:jc w:val="center"/>
              <w:rPr>
                <w:b/>
              </w:rPr>
            </w:pPr>
            <w:r>
              <w:rPr>
                <w:b/>
              </w:rPr>
              <w:t>7.912,40 €</w:t>
            </w:r>
          </w:p>
        </w:tc>
        <w:tc>
          <w:tcPr>
            <w:tcW w:w="1276" w:type="dxa"/>
            <w:shd w:val="clear" w:color="auto" w:fill="F2F2F2"/>
            <w:vAlign w:val="center"/>
          </w:tcPr>
          <w:p w:rsidR="000E1813" w:rsidRPr="00906B99" w:rsidRDefault="000E1813" w:rsidP="000E1813">
            <w:pPr>
              <w:jc w:val="center"/>
              <w:rPr>
                <w:b/>
              </w:rPr>
            </w:pPr>
            <w:r>
              <w:rPr>
                <w:b/>
              </w:rPr>
              <w:t>51.422,40</w:t>
            </w:r>
          </w:p>
        </w:tc>
      </w:tr>
    </w:tbl>
    <w:p w:rsidR="004B1E80" w:rsidRPr="003725A8" w:rsidRDefault="004B1E80" w:rsidP="004B1E80">
      <w:pPr>
        <w:rPr>
          <w:b/>
        </w:rPr>
      </w:pPr>
    </w:p>
    <w:p w:rsidR="004B1E80" w:rsidRPr="004853CC" w:rsidRDefault="004B1E80" w:rsidP="004B1E80">
      <w:pPr>
        <w:pStyle w:val="af5"/>
        <w:spacing w:line="276" w:lineRule="auto"/>
        <w:rPr>
          <w:rFonts w:cs="Times New Roman"/>
          <w:i w:val="0"/>
          <w:iCs w:val="0"/>
          <w:lang w:val="el-GR"/>
        </w:rPr>
      </w:pPr>
    </w:p>
    <w:p w:rsidR="004B1E80" w:rsidRPr="00390C86" w:rsidRDefault="004B1E80" w:rsidP="004B1E80">
      <w:pPr>
        <w:pStyle w:val="af5"/>
        <w:spacing w:line="276" w:lineRule="auto"/>
        <w:ind w:left="-1134"/>
        <w:rPr>
          <w:rFonts w:ascii="Tahoma" w:hAnsi="Tahoma" w:cs="Tahoma"/>
          <w:b/>
          <w:sz w:val="20"/>
          <w:szCs w:val="20"/>
          <w:lang w:val="el-GR"/>
        </w:rPr>
      </w:pPr>
      <w:r>
        <w:rPr>
          <w:rFonts w:ascii="Tahoma" w:hAnsi="Tahoma" w:cs="Tahoma"/>
          <w:b/>
          <w:sz w:val="18"/>
          <w:szCs w:val="18"/>
          <w:lang w:val="el-GR"/>
        </w:rPr>
        <w:t xml:space="preserve">         </w:t>
      </w:r>
      <w:r w:rsidRPr="00390C86">
        <w:rPr>
          <w:rFonts w:ascii="Tahoma" w:hAnsi="Tahoma" w:cs="Tahoma"/>
          <w:b/>
          <w:sz w:val="18"/>
          <w:szCs w:val="18"/>
          <w:lang w:val="el-GR"/>
        </w:rPr>
        <w:t xml:space="preserve">ΓΕΝΙΚΟ ΣΥΝΟΛΟ ΕΞΟΠΛΙΣΜΟΥ ΠΑΡΑΛΙΩΝ ΔΗΜΟΥ ΑΓΙΟΥ ΝΙΚΟΛΑΟΥ:     </w:t>
      </w:r>
      <w:r w:rsidRPr="00390C86">
        <w:rPr>
          <w:rFonts w:ascii="Tahoma" w:hAnsi="Tahoma" w:cs="Tahoma"/>
          <w:b/>
          <w:sz w:val="20"/>
          <w:szCs w:val="20"/>
          <w:lang w:val="el-GR"/>
        </w:rPr>
        <w:t>176.140,00 € (χωρίς Φ.Π.Α.)</w:t>
      </w:r>
    </w:p>
    <w:p w:rsidR="004B1E80" w:rsidRDefault="004B1E80" w:rsidP="004B1E80">
      <w:pPr>
        <w:pStyle w:val="af5"/>
        <w:spacing w:line="276" w:lineRule="auto"/>
        <w:ind w:left="-1134"/>
        <w:rPr>
          <w:rFonts w:ascii="Tahoma" w:hAnsi="Tahoma" w:cs="Tahoma"/>
          <w:b/>
          <w:sz w:val="20"/>
          <w:szCs w:val="20"/>
        </w:rPr>
      </w:pPr>
      <w:r w:rsidRPr="00390C86">
        <w:rPr>
          <w:rFonts w:ascii="Tahoma" w:hAnsi="Tahoma" w:cs="Tahoma"/>
          <w:b/>
          <w:sz w:val="20"/>
          <w:szCs w:val="20"/>
          <w:lang w:val="el-GR"/>
        </w:rPr>
        <w:tab/>
      </w:r>
      <w:r w:rsidRPr="00390C86">
        <w:rPr>
          <w:rFonts w:ascii="Tahoma" w:hAnsi="Tahoma" w:cs="Tahoma"/>
          <w:b/>
          <w:sz w:val="20"/>
          <w:szCs w:val="20"/>
          <w:lang w:val="el-GR"/>
        </w:rPr>
        <w:tab/>
      </w:r>
      <w:r w:rsidRPr="00390C86">
        <w:rPr>
          <w:rFonts w:ascii="Tahoma" w:hAnsi="Tahoma" w:cs="Tahoma"/>
          <w:b/>
          <w:sz w:val="20"/>
          <w:szCs w:val="20"/>
          <w:lang w:val="el-GR"/>
        </w:rPr>
        <w:tab/>
      </w:r>
      <w:r w:rsidRPr="00390C86">
        <w:rPr>
          <w:rFonts w:ascii="Tahoma" w:hAnsi="Tahoma" w:cs="Tahoma"/>
          <w:b/>
          <w:sz w:val="20"/>
          <w:szCs w:val="20"/>
          <w:lang w:val="el-GR"/>
        </w:rPr>
        <w:tab/>
      </w:r>
      <w:r w:rsidRPr="00390C86">
        <w:rPr>
          <w:rFonts w:ascii="Tahoma" w:hAnsi="Tahoma" w:cs="Tahoma"/>
          <w:b/>
          <w:sz w:val="20"/>
          <w:szCs w:val="20"/>
          <w:lang w:val="el-GR"/>
        </w:rPr>
        <w:tab/>
      </w:r>
      <w:r w:rsidRPr="00390C86">
        <w:rPr>
          <w:rFonts w:ascii="Tahoma" w:hAnsi="Tahoma" w:cs="Tahoma"/>
          <w:b/>
          <w:sz w:val="20"/>
          <w:szCs w:val="20"/>
          <w:lang w:val="el-GR"/>
        </w:rPr>
        <w:tab/>
      </w:r>
      <w:r w:rsidRPr="00390C86">
        <w:rPr>
          <w:rFonts w:ascii="Tahoma" w:hAnsi="Tahoma" w:cs="Tahoma"/>
          <w:b/>
          <w:sz w:val="20"/>
          <w:szCs w:val="20"/>
          <w:lang w:val="el-GR"/>
        </w:rPr>
        <w:tab/>
      </w:r>
      <w:r w:rsidRPr="00390C86">
        <w:rPr>
          <w:rFonts w:ascii="Tahoma" w:hAnsi="Tahoma" w:cs="Tahoma"/>
          <w:b/>
          <w:sz w:val="20"/>
          <w:szCs w:val="20"/>
          <w:lang w:val="el-GR"/>
        </w:rPr>
        <w:tab/>
      </w:r>
      <w:r w:rsidRPr="00390C86">
        <w:rPr>
          <w:rFonts w:ascii="Tahoma" w:hAnsi="Tahoma" w:cs="Tahoma"/>
          <w:b/>
          <w:sz w:val="20"/>
          <w:szCs w:val="20"/>
          <w:lang w:val="el-GR"/>
        </w:rPr>
        <w:tab/>
        <w:t xml:space="preserve">        </w:t>
      </w:r>
      <w:r>
        <w:rPr>
          <w:rFonts w:ascii="Tahoma" w:hAnsi="Tahoma" w:cs="Tahoma"/>
          <w:b/>
          <w:sz w:val="20"/>
          <w:szCs w:val="20"/>
          <w:lang w:val="el-GR"/>
        </w:rPr>
        <w:t xml:space="preserve">         </w:t>
      </w:r>
      <w:r w:rsidRPr="00390C86">
        <w:rPr>
          <w:rFonts w:ascii="Tahoma" w:hAnsi="Tahoma" w:cs="Tahoma"/>
          <w:b/>
          <w:sz w:val="20"/>
          <w:szCs w:val="20"/>
          <w:lang w:val="el-GR"/>
        </w:rPr>
        <w:t xml:space="preserve"> </w:t>
      </w:r>
      <w:r>
        <w:rPr>
          <w:rFonts w:ascii="Tahoma" w:hAnsi="Tahoma" w:cs="Tahoma"/>
          <w:b/>
          <w:sz w:val="20"/>
          <w:szCs w:val="20"/>
          <w:lang w:val="el-GR"/>
        </w:rPr>
        <w:t>3</w:t>
      </w:r>
      <w:r>
        <w:rPr>
          <w:rFonts w:ascii="Tahoma" w:hAnsi="Tahoma" w:cs="Tahoma"/>
          <w:b/>
          <w:sz w:val="20"/>
          <w:szCs w:val="20"/>
        </w:rPr>
        <w:t>2.</w:t>
      </w:r>
      <w:r>
        <w:rPr>
          <w:rFonts w:ascii="Tahoma" w:hAnsi="Tahoma" w:cs="Tahoma"/>
          <w:b/>
          <w:sz w:val="20"/>
          <w:szCs w:val="20"/>
          <w:lang w:val="el-GR"/>
        </w:rPr>
        <w:t>15</w:t>
      </w:r>
      <w:r>
        <w:rPr>
          <w:rFonts w:ascii="Tahoma" w:hAnsi="Tahoma" w:cs="Tahoma"/>
          <w:b/>
          <w:sz w:val="20"/>
          <w:szCs w:val="20"/>
        </w:rPr>
        <w:t xml:space="preserve">3,60 € (Φ.Π.Α. </w:t>
      </w:r>
      <w:r>
        <w:rPr>
          <w:rFonts w:ascii="Tahoma" w:hAnsi="Tahoma" w:cs="Tahoma"/>
          <w:b/>
          <w:sz w:val="20"/>
          <w:szCs w:val="20"/>
          <w:lang w:val="el-GR"/>
        </w:rPr>
        <w:t xml:space="preserve">13 %, </w:t>
      </w:r>
      <w:r>
        <w:rPr>
          <w:rFonts w:ascii="Tahoma" w:hAnsi="Tahoma" w:cs="Tahoma"/>
          <w:b/>
          <w:sz w:val="20"/>
          <w:szCs w:val="20"/>
        </w:rPr>
        <w:t>24%)</w:t>
      </w:r>
    </w:p>
    <w:p w:rsidR="004B1E80" w:rsidRDefault="004B1E80" w:rsidP="004B1E80">
      <w:pPr>
        <w:pStyle w:val="af5"/>
        <w:spacing w:line="276" w:lineRule="auto"/>
        <w:ind w:left="4626" w:firstLine="414"/>
        <w:rPr>
          <w:rFonts w:ascii="Tahoma" w:hAnsi="Tahoma" w:cs="Tahoma"/>
          <w:b/>
          <w:sz w:val="20"/>
          <w:szCs w:val="20"/>
        </w:rPr>
      </w:pPr>
      <w:r>
        <w:rPr>
          <w:rFonts w:ascii="Tahoma" w:hAnsi="Tahoma" w:cs="Tahoma"/>
          <w:b/>
          <w:sz w:val="20"/>
          <w:szCs w:val="20"/>
        </w:rPr>
        <w:t xml:space="preserve">    </w:t>
      </w:r>
      <w:r>
        <w:rPr>
          <w:rFonts w:ascii="Tahoma" w:hAnsi="Tahoma" w:cs="Tahoma"/>
          <w:b/>
          <w:sz w:val="20"/>
          <w:szCs w:val="20"/>
          <w:lang w:val="el-GR"/>
        </w:rPr>
        <w:t xml:space="preserve">        </w:t>
      </w:r>
      <w:r>
        <w:rPr>
          <w:rFonts w:ascii="Tahoma" w:hAnsi="Tahoma" w:cs="Tahoma"/>
          <w:b/>
          <w:sz w:val="20"/>
          <w:szCs w:val="20"/>
        </w:rPr>
        <w:t xml:space="preserve">   2</w:t>
      </w:r>
      <w:r>
        <w:rPr>
          <w:rFonts w:ascii="Tahoma" w:hAnsi="Tahoma" w:cs="Tahoma"/>
          <w:b/>
          <w:sz w:val="20"/>
          <w:szCs w:val="20"/>
          <w:lang w:val="el-GR"/>
        </w:rPr>
        <w:t>0</w:t>
      </w:r>
      <w:r>
        <w:rPr>
          <w:rFonts w:ascii="Tahoma" w:hAnsi="Tahoma" w:cs="Tahoma"/>
          <w:b/>
          <w:sz w:val="20"/>
          <w:szCs w:val="20"/>
        </w:rPr>
        <w:t>8.</w:t>
      </w:r>
      <w:r>
        <w:rPr>
          <w:rFonts w:ascii="Tahoma" w:hAnsi="Tahoma" w:cs="Tahoma"/>
          <w:b/>
          <w:sz w:val="20"/>
          <w:szCs w:val="20"/>
          <w:lang w:val="el-GR"/>
        </w:rPr>
        <w:t>29</w:t>
      </w:r>
      <w:r>
        <w:rPr>
          <w:rFonts w:ascii="Tahoma" w:hAnsi="Tahoma" w:cs="Tahoma"/>
          <w:b/>
          <w:sz w:val="20"/>
          <w:szCs w:val="20"/>
        </w:rPr>
        <w:t>3,60 € (με Φ.Π.Α.)</w:t>
      </w:r>
    </w:p>
    <w:tbl>
      <w:tblPr>
        <w:tblW w:w="9614" w:type="dxa"/>
        <w:tblInd w:w="-664" w:type="dxa"/>
        <w:tblBorders>
          <w:top w:val="single" w:sz="4" w:space="0" w:color="C0C0C0"/>
          <w:left w:val="single" w:sz="4" w:space="0" w:color="C0C0C0"/>
          <w:bottom w:val="single" w:sz="4" w:space="0" w:color="C0C0C0"/>
          <w:right w:val="single" w:sz="4" w:space="0" w:color="C0C0C0"/>
          <w:insideV w:val="single" w:sz="4" w:space="0" w:color="C0C0C0"/>
        </w:tblBorders>
        <w:tblLayout w:type="fixed"/>
        <w:tblLook w:val="0000"/>
      </w:tblPr>
      <w:tblGrid>
        <w:gridCol w:w="4950"/>
        <w:gridCol w:w="4664"/>
      </w:tblGrid>
      <w:tr w:rsidR="004B1E80" w:rsidRPr="00760A92" w:rsidTr="003E00D6">
        <w:trPr>
          <w:trHeight w:val="234"/>
        </w:trPr>
        <w:tc>
          <w:tcPr>
            <w:tcW w:w="4950" w:type="dxa"/>
          </w:tcPr>
          <w:p w:rsidR="004B1E80" w:rsidRPr="00951DCF" w:rsidRDefault="004B1E80" w:rsidP="003E00D6">
            <w:pPr>
              <w:spacing w:before="100" w:beforeAutospacing="1" w:after="100" w:afterAutospacing="1"/>
              <w:jc w:val="center"/>
              <w:textAlignment w:val="baseline"/>
              <w:rPr>
                <w:rFonts w:ascii="Tahoma" w:hAnsi="Tahoma" w:cs="Tahoma"/>
                <w:bCs/>
                <w:lang w:eastAsia="el-GR"/>
              </w:rPr>
            </w:pPr>
            <w:r w:rsidRPr="00951DCF">
              <w:rPr>
                <w:rFonts w:ascii="Tahoma" w:hAnsi="Tahoma" w:cs="Tahoma"/>
                <w:bCs/>
                <w:lang w:eastAsia="el-GR"/>
              </w:rPr>
              <w:t>ΣΥΝΤΑΧΘΗΚΕ</w:t>
            </w:r>
          </w:p>
        </w:tc>
        <w:tc>
          <w:tcPr>
            <w:tcW w:w="4664" w:type="dxa"/>
          </w:tcPr>
          <w:p w:rsidR="004B1E80" w:rsidRPr="00951DCF" w:rsidRDefault="004B1E80" w:rsidP="003E00D6">
            <w:pPr>
              <w:spacing w:before="100" w:beforeAutospacing="1" w:after="100" w:afterAutospacing="1"/>
              <w:jc w:val="center"/>
              <w:textAlignment w:val="baseline"/>
              <w:rPr>
                <w:rFonts w:ascii="Tahoma" w:hAnsi="Tahoma" w:cs="Tahoma"/>
                <w:bCs/>
                <w:lang w:eastAsia="el-GR"/>
              </w:rPr>
            </w:pPr>
            <w:r w:rsidRPr="00951DCF">
              <w:rPr>
                <w:rFonts w:ascii="Tahoma" w:hAnsi="Tahoma" w:cs="Tahoma"/>
                <w:bCs/>
                <w:lang w:eastAsia="el-GR"/>
              </w:rPr>
              <w:t>ΕΛΕΓΧΘΗΚΕ - ΘΕΩΡΗΘΗΚΕ</w:t>
            </w:r>
          </w:p>
        </w:tc>
      </w:tr>
      <w:tr w:rsidR="004B1E80" w:rsidRPr="00760A92" w:rsidTr="003E00D6">
        <w:trPr>
          <w:trHeight w:val="234"/>
        </w:trPr>
        <w:tc>
          <w:tcPr>
            <w:tcW w:w="4950" w:type="dxa"/>
          </w:tcPr>
          <w:p w:rsidR="004B1E80" w:rsidRPr="00951DCF" w:rsidRDefault="004B1E80" w:rsidP="003E00D6">
            <w:pPr>
              <w:spacing w:before="100" w:beforeAutospacing="1" w:after="100" w:afterAutospacing="1"/>
              <w:jc w:val="center"/>
              <w:textAlignment w:val="baseline"/>
              <w:rPr>
                <w:rFonts w:ascii="Tahoma" w:hAnsi="Tahoma" w:cs="Tahoma"/>
                <w:bCs/>
                <w:lang w:eastAsia="el-GR"/>
              </w:rPr>
            </w:pPr>
            <w:r w:rsidRPr="00951DCF">
              <w:rPr>
                <w:rFonts w:ascii="Tahoma" w:hAnsi="Tahoma" w:cs="Tahoma"/>
                <w:bCs/>
                <w:lang w:eastAsia="el-GR"/>
              </w:rPr>
              <w:t xml:space="preserve">Άγιος Νικόλαος </w:t>
            </w:r>
            <w:r>
              <w:rPr>
                <w:rFonts w:ascii="Tahoma" w:hAnsi="Tahoma" w:cs="Tahoma"/>
                <w:bCs/>
                <w:lang w:eastAsia="el-GR"/>
              </w:rPr>
              <w:t>04/03</w:t>
            </w:r>
            <w:r w:rsidRPr="00951DCF">
              <w:rPr>
                <w:rFonts w:ascii="Tahoma" w:hAnsi="Tahoma" w:cs="Tahoma"/>
                <w:bCs/>
                <w:lang w:eastAsia="el-GR"/>
              </w:rPr>
              <w:t>/20</w:t>
            </w:r>
            <w:r>
              <w:rPr>
                <w:rFonts w:ascii="Tahoma" w:hAnsi="Tahoma" w:cs="Tahoma"/>
                <w:bCs/>
                <w:lang w:eastAsia="el-GR"/>
              </w:rPr>
              <w:t>20</w:t>
            </w:r>
          </w:p>
        </w:tc>
        <w:tc>
          <w:tcPr>
            <w:tcW w:w="4664" w:type="dxa"/>
          </w:tcPr>
          <w:p w:rsidR="004B1E80" w:rsidRPr="00951DCF" w:rsidRDefault="004B1E80" w:rsidP="003E00D6">
            <w:pPr>
              <w:spacing w:before="100" w:beforeAutospacing="1" w:after="100" w:afterAutospacing="1"/>
              <w:jc w:val="center"/>
              <w:textAlignment w:val="baseline"/>
              <w:rPr>
                <w:rFonts w:ascii="Tahoma" w:hAnsi="Tahoma" w:cs="Tahoma"/>
                <w:bCs/>
                <w:lang w:eastAsia="el-GR"/>
              </w:rPr>
            </w:pPr>
            <w:r w:rsidRPr="00951DCF">
              <w:rPr>
                <w:rFonts w:ascii="Tahoma" w:hAnsi="Tahoma" w:cs="Tahoma"/>
                <w:bCs/>
                <w:lang w:eastAsia="el-GR"/>
              </w:rPr>
              <w:t xml:space="preserve">Άγιος Νικόλαος </w:t>
            </w:r>
            <w:r>
              <w:rPr>
                <w:rFonts w:ascii="Tahoma" w:hAnsi="Tahoma" w:cs="Tahoma"/>
                <w:bCs/>
                <w:lang w:eastAsia="el-GR"/>
              </w:rPr>
              <w:t>05/03</w:t>
            </w:r>
            <w:r w:rsidRPr="00951DCF">
              <w:rPr>
                <w:rFonts w:ascii="Tahoma" w:hAnsi="Tahoma" w:cs="Tahoma"/>
                <w:bCs/>
                <w:lang w:eastAsia="el-GR"/>
              </w:rPr>
              <w:t>/20</w:t>
            </w:r>
            <w:r>
              <w:rPr>
                <w:rFonts w:ascii="Tahoma" w:hAnsi="Tahoma" w:cs="Tahoma"/>
                <w:bCs/>
                <w:lang w:eastAsia="el-GR"/>
              </w:rPr>
              <w:t>20</w:t>
            </w:r>
          </w:p>
        </w:tc>
      </w:tr>
      <w:tr w:rsidR="004B1E80" w:rsidRPr="00760A92" w:rsidTr="003E00D6">
        <w:trPr>
          <w:trHeight w:val="775"/>
        </w:trPr>
        <w:tc>
          <w:tcPr>
            <w:tcW w:w="4950" w:type="dxa"/>
          </w:tcPr>
          <w:p w:rsidR="004B1E80" w:rsidRPr="00951DCF" w:rsidRDefault="004B1E80" w:rsidP="003E00D6">
            <w:pPr>
              <w:spacing w:before="100" w:beforeAutospacing="1" w:after="100" w:afterAutospacing="1"/>
              <w:jc w:val="center"/>
              <w:textAlignment w:val="baseline"/>
              <w:rPr>
                <w:rFonts w:ascii="Tahoma" w:hAnsi="Tahoma" w:cs="Tahoma"/>
                <w:bCs/>
                <w:lang w:eastAsia="el-GR"/>
              </w:rPr>
            </w:pPr>
          </w:p>
        </w:tc>
        <w:tc>
          <w:tcPr>
            <w:tcW w:w="4664" w:type="dxa"/>
          </w:tcPr>
          <w:p w:rsidR="004B1E80" w:rsidRPr="00951DCF" w:rsidRDefault="004B1E80" w:rsidP="003E00D6">
            <w:pPr>
              <w:jc w:val="center"/>
              <w:textAlignment w:val="baseline"/>
              <w:rPr>
                <w:rFonts w:ascii="Tahoma" w:hAnsi="Tahoma" w:cs="Tahoma"/>
                <w:bCs/>
                <w:lang w:eastAsia="el-GR"/>
              </w:rPr>
            </w:pPr>
            <w:r w:rsidRPr="00951DCF">
              <w:rPr>
                <w:rFonts w:ascii="Tahoma" w:hAnsi="Tahoma" w:cs="Tahoma"/>
                <w:bCs/>
                <w:lang w:eastAsia="el-GR"/>
              </w:rPr>
              <w:t xml:space="preserve">Η </w:t>
            </w:r>
            <w:r>
              <w:rPr>
                <w:rFonts w:ascii="Tahoma" w:hAnsi="Tahoma" w:cs="Tahoma"/>
                <w:bCs/>
                <w:lang w:eastAsia="el-GR"/>
              </w:rPr>
              <w:t xml:space="preserve">Αν/τρια </w:t>
            </w:r>
            <w:r w:rsidRPr="00951DCF">
              <w:rPr>
                <w:rFonts w:ascii="Tahoma" w:hAnsi="Tahoma" w:cs="Tahoma"/>
                <w:bCs/>
                <w:lang w:eastAsia="el-GR"/>
              </w:rPr>
              <w:t>Προϊσταμένη</w:t>
            </w:r>
          </w:p>
          <w:p w:rsidR="004B1E80" w:rsidRPr="00951DCF" w:rsidRDefault="004B1E80" w:rsidP="003E00D6">
            <w:pPr>
              <w:jc w:val="center"/>
              <w:textAlignment w:val="baseline"/>
              <w:rPr>
                <w:rFonts w:ascii="Tahoma" w:hAnsi="Tahoma" w:cs="Tahoma"/>
                <w:bCs/>
                <w:lang w:eastAsia="el-GR"/>
              </w:rPr>
            </w:pPr>
            <w:r w:rsidRPr="00951DCF">
              <w:rPr>
                <w:rFonts w:ascii="Tahoma" w:hAnsi="Tahoma" w:cs="Tahoma"/>
                <w:bCs/>
                <w:lang w:eastAsia="el-GR"/>
              </w:rPr>
              <w:t xml:space="preserve">Δ/νσης </w:t>
            </w:r>
            <w:r>
              <w:rPr>
                <w:rFonts w:ascii="Tahoma" w:hAnsi="Tahoma" w:cs="Tahoma"/>
                <w:bCs/>
                <w:lang w:eastAsia="el-GR"/>
              </w:rPr>
              <w:t>Μελετών</w:t>
            </w:r>
          </w:p>
          <w:p w:rsidR="004B1E80" w:rsidRDefault="004B1E80" w:rsidP="003E00D6">
            <w:pPr>
              <w:spacing w:before="100" w:beforeAutospacing="1" w:after="100" w:afterAutospacing="1"/>
              <w:jc w:val="center"/>
              <w:textAlignment w:val="baseline"/>
              <w:rPr>
                <w:rFonts w:ascii="Tahoma" w:hAnsi="Tahoma" w:cs="Tahoma"/>
                <w:bCs/>
                <w:lang w:eastAsia="el-GR"/>
              </w:rPr>
            </w:pPr>
          </w:p>
          <w:p w:rsidR="004B1E80" w:rsidRPr="00951DCF" w:rsidRDefault="004B1E80" w:rsidP="003E00D6">
            <w:pPr>
              <w:spacing w:before="100" w:beforeAutospacing="1" w:after="100" w:afterAutospacing="1"/>
              <w:jc w:val="center"/>
              <w:textAlignment w:val="baseline"/>
              <w:rPr>
                <w:rFonts w:ascii="Tahoma" w:hAnsi="Tahoma" w:cs="Tahoma"/>
                <w:bCs/>
                <w:lang w:eastAsia="el-GR"/>
              </w:rPr>
            </w:pPr>
          </w:p>
        </w:tc>
      </w:tr>
      <w:tr w:rsidR="004B1E80" w:rsidRPr="00760A92" w:rsidTr="003E00D6">
        <w:trPr>
          <w:trHeight w:val="33"/>
        </w:trPr>
        <w:tc>
          <w:tcPr>
            <w:tcW w:w="4950" w:type="dxa"/>
          </w:tcPr>
          <w:p w:rsidR="004B1E80" w:rsidRPr="00951DCF" w:rsidRDefault="004B1E80" w:rsidP="003E00D6">
            <w:pPr>
              <w:spacing w:before="100" w:beforeAutospacing="1" w:after="100" w:afterAutospacing="1"/>
              <w:jc w:val="center"/>
              <w:textAlignment w:val="baseline"/>
              <w:rPr>
                <w:rFonts w:ascii="Tahoma" w:hAnsi="Tahoma" w:cs="Tahoma"/>
                <w:bCs/>
                <w:lang w:eastAsia="el-GR"/>
              </w:rPr>
            </w:pPr>
          </w:p>
        </w:tc>
        <w:tc>
          <w:tcPr>
            <w:tcW w:w="4664" w:type="dxa"/>
          </w:tcPr>
          <w:p w:rsidR="004B1E80" w:rsidRPr="00951DCF" w:rsidRDefault="004B1E80" w:rsidP="003E00D6">
            <w:pPr>
              <w:snapToGrid w:val="0"/>
              <w:spacing w:before="100" w:beforeAutospacing="1" w:after="100" w:afterAutospacing="1"/>
              <w:jc w:val="center"/>
              <w:textAlignment w:val="baseline"/>
              <w:rPr>
                <w:rFonts w:ascii="Tahoma" w:hAnsi="Tahoma" w:cs="Tahoma"/>
                <w:bCs/>
                <w:lang w:eastAsia="el-GR"/>
              </w:rPr>
            </w:pPr>
          </w:p>
        </w:tc>
      </w:tr>
      <w:tr w:rsidR="004B1E80" w:rsidRPr="00760A92" w:rsidTr="003E00D6">
        <w:trPr>
          <w:trHeight w:val="415"/>
        </w:trPr>
        <w:tc>
          <w:tcPr>
            <w:tcW w:w="4950" w:type="dxa"/>
          </w:tcPr>
          <w:p w:rsidR="004B1E80" w:rsidRPr="00951DCF" w:rsidRDefault="004B1E80" w:rsidP="003E00D6">
            <w:pPr>
              <w:jc w:val="center"/>
              <w:textAlignment w:val="baseline"/>
              <w:rPr>
                <w:rFonts w:ascii="Tahoma" w:hAnsi="Tahoma" w:cs="Tahoma"/>
                <w:bCs/>
                <w:lang w:eastAsia="el-GR"/>
              </w:rPr>
            </w:pPr>
            <w:r w:rsidRPr="00951DCF">
              <w:rPr>
                <w:rFonts w:ascii="Tahoma" w:hAnsi="Tahoma" w:cs="Tahoma"/>
                <w:bCs/>
                <w:lang w:eastAsia="el-GR"/>
              </w:rPr>
              <w:t>Μαρία Δεμέτζου</w:t>
            </w:r>
          </w:p>
          <w:p w:rsidR="004B1E80" w:rsidRPr="00951DCF" w:rsidRDefault="004B1E80" w:rsidP="003E00D6">
            <w:pPr>
              <w:jc w:val="center"/>
              <w:textAlignment w:val="baseline"/>
              <w:rPr>
                <w:rFonts w:ascii="Tahoma" w:hAnsi="Tahoma" w:cs="Tahoma"/>
                <w:bCs/>
                <w:lang w:eastAsia="el-GR"/>
              </w:rPr>
            </w:pPr>
            <w:r w:rsidRPr="00951DCF">
              <w:rPr>
                <w:rFonts w:ascii="Tahoma" w:hAnsi="Tahoma" w:cs="Tahoma"/>
                <w:bCs/>
                <w:lang w:eastAsia="el-GR"/>
              </w:rPr>
              <w:t>Χημικός</w:t>
            </w:r>
          </w:p>
        </w:tc>
        <w:tc>
          <w:tcPr>
            <w:tcW w:w="4664" w:type="dxa"/>
          </w:tcPr>
          <w:p w:rsidR="004B1E80" w:rsidRPr="00951DCF" w:rsidRDefault="004B1E80" w:rsidP="003E00D6">
            <w:pPr>
              <w:jc w:val="center"/>
              <w:textAlignment w:val="baseline"/>
              <w:rPr>
                <w:rFonts w:ascii="Tahoma" w:hAnsi="Tahoma" w:cs="Tahoma"/>
                <w:bCs/>
                <w:lang w:eastAsia="el-GR"/>
              </w:rPr>
            </w:pPr>
            <w:r>
              <w:rPr>
                <w:rFonts w:ascii="Tahoma" w:hAnsi="Tahoma" w:cs="Tahoma"/>
                <w:bCs/>
                <w:lang w:eastAsia="el-GR"/>
              </w:rPr>
              <w:t>Μαρία Πρατσινάκη</w:t>
            </w:r>
          </w:p>
          <w:p w:rsidR="004B1E80" w:rsidRPr="00951DCF" w:rsidRDefault="004B1E80" w:rsidP="003E00D6">
            <w:pPr>
              <w:jc w:val="center"/>
              <w:textAlignment w:val="baseline"/>
              <w:rPr>
                <w:rFonts w:ascii="Tahoma" w:hAnsi="Tahoma" w:cs="Tahoma"/>
                <w:bCs/>
                <w:lang w:eastAsia="el-GR"/>
              </w:rPr>
            </w:pPr>
            <w:r w:rsidRPr="00951DCF">
              <w:rPr>
                <w:rFonts w:ascii="Tahoma" w:hAnsi="Tahoma" w:cs="Tahoma"/>
                <w:bCs/>
                <w:lang w:eastAsia="el-GR"/>
              </w:rPr>
              <w:t>Αρχιτέκτων - Μηχανικός</w:t>
            </w:r>
          </w:p>
        </w:tc>
      </w:tr>
      <w:tr w:rsidR="004B1E80" w:rsidRPr="00760A92" w:rsidTr="003E00D6">
        <w:trPr>
          <w:trHeight w:val="120"/>
        </w:trPr>
        <w:tc>
          <w:tcPr>
            <w:tcW w:w="4950" w:type="dxa"/>
          </w:tcPr>
          <w:p w:rsidR="004B1E80" w:rsidRPr="00D6174B" w:rsidRDefault="004B1E80" w:rsidP="003E00D6">
            <w:pPr>
              <w:snapToGrid w:val="0"/>
              <w:ind w:firstLine="142"/>
              <w:jc w:val="center"/>
              <w:rPr>
                <w:b/>
              </w:rPr>
            </w:pPr>
          </w:p>
        </w:tc>
        <w:tc>
          <w:tcPr>
            <w:tcW w:w="4664" w:type="dxa"/>
          </w:tcPr>
          <w:p w:rsidR="004B1E80" w:rsidRPr="0060263D" w:rsidRDefault="004B1E80" w:rsidP="003E00D6">
            <w:pPr>
              <w:snapToGrid w:val="0"/>
              <w:ind w:firstLine="142"/>
              <w:jc w:val="center"/>
              <w:rPr>
                <w:b/>
                <w:highlight w:val="yellow"/>
              </w:rPr>
            </w:pPr>
          </w:p>
        </w:tc>
      </w:tr>
    </w:tbl>
    <w:p w:rsidR="004B1E80" w:rsidRDefault="004B1E80" w:rsidP="004B1E80">
      <w:pPr>
        <w:pStyle w:val="af5"/>
        <w:spacing w:line="276" w:lineRule="auto"/>
        <w:ind w:left="4626" w:firstLine="414"/>
        <w:rPr>
          <w:rFonts w:ascii="Tahoma" w:hAnsi="Tahoma" w:cs="Tahoma"/>
          <w:b/>
          <w:sz w:val="20"/>
          <w:szCs w:val="20"/>
        </w:rPr>
      </w:pPr>
    </w:p>
    <w:p w:rsidR="004B1E80" w:rsidRDefault="004B1E80" w:rsidP="004B1E80">
      <w:pPr>
        <w:rPr>
          <w:rFonts w:ascii="Tahoma" w:hAnsi="Tahoma" w:cs="Tahoma"/>
          <w:b/>
          <w:i/>
          <w:iCs/>
          <w:lang w:val="en-GB" w:eastAsia="zh-CN"/>
        </w:rPr>
      </w:pPr>
      <w:r>
        <w:rPr>
          <w:rFonts w:ascii="Tahoma" w:hAnsi="Tahoma" w:cs="Tahoma"/>
          <w:b/>
        </w:rPr>
        <w:br w:type="page"/>
      </w:r>
    </w:p>
    <w:p w:rsidR="004B1E80" w:rsidRDefault="004B1E80" w:rsidP="004B1E80">
      <w:pPr>
        <w:pStyle w:val="af5"/>
        <w:spacing w:line="276" w:lineRule="auto"/>
        <w:ind w:left="4626" w:firstLine="414"/>
        <w:rPr>
          <w:rFonts w:ascii="Tahoma" w:hAnsi="Tahoma" w:cs="Tahoma"/>
          <w:b/>
          <w:sz w:val="20"/>
          <w:szCs w:val="20"/>
        </w:rPr>
      </w:pPr>
    </w:p>
    <w:tbl>
      <w:tblPr>
        <w:tblW w:w="10314" w:type="dxa"/>
        <w:tblInd w:w="-331"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tblPr>
      <w:tblGrid>
        <w:gridCol w:w="4845"/>
        <w:gridCol w:w="2552"/>
        <w:gridCol w:w="2917"/>
      </w:tblGrid>
      <w:tr w:rsidR="004B1E80" w:rsidRPr="00760A92" w:rsidTr="003E00D6">
        <w:tc>
          <w:tcPr>
            <w:tcW w:w="4845" w:type="dxa"/>
          </w:tcPr>
          <w:p w:rsidR="004B1E80" w:rsidRPr="00884D8F" w:rsidRDefault="004B1E80" w:rsidP="003E00D6">
            <w:pPr>
              <w:snapToGrid w:val="0"/>
              <w:rPr>
                <w:rFonts w:ascii="Tahoma" w:hAnsi="Tahoma" w:cs="Tahoma"/>
                <w:sz w:val="22"/>
                <w:szCs w:val="22"/>
              </w:rPr>
            </w:pPr>
            <w:r w:rsidRPr="00884D8F">
              <w:rPr>
                <w:rFonts w:ascii="Tahoma" w:hAnsi="Tahoma" w:cs="Tahoma"/>
                <w:sz w:val="28"/>
              </w:rPr>
              <w:br w:type="page"/>
            </w:r>
            <w:r w:rsidRPr="00884D8F">
              <w:rPr>
                <w:rFonts w:ascii="Tahoma" w:hAnsi="Tahoma" w:cs="Tahoma"/>
                <w:sz w:val="22"/>
                <w:szCs w:val="22"/>
              </w:rPr>
              <w:t>ΕΛΛΗΝΙΚΗ ΔΗΜΟΚΡΑΤΙΑ</w:t>
            </w:r>
          </w:p>
        </w:tc>
        <w:tc>
          <w:tcPr>
            <w:tcW w:w="2552" w:type="dxa"/>
          </w:tcPr>
          <w:p w:rsidR="004B1E80" w:rsidRPr="00884D8F" w:rsidRDefault="004B1E80" w:rsidP="003E00D6">
            <w:pPr>
              <w:snapToGrid w:val="0"/>
              <w:ind w:firstLine="142"/>
              <w:jc w:val="both"/>
              <w:rPr>
                <w:rFonts w:ascii="Tahoma" w:hAnsi="Tahoma" w:cs="Tahoma"/>
                <w:sz w:val="22"/>
                <w:szCs w:val="22"/>
              </w:rPr>
            </w:pPr>
            <w:r w:rsidRPr="00884D8F">
              <w:rPr>
                <w:rFonts w:ascii="Tahoma" w:hAnsi="Tahoma" w:cs="Tahoma"/>
                <w:sz w:val="22"/>
                <w:szCs w:val="22"/>
              </w:rPr>
              <w:t>ΑΡ. ΠΡΩΤ.             :</w:t>
            </w:r>
          </w:p>
        </w:tc>
        <w:tc>
          <w:tcPr>
            <w:tcW w:w="2917" w:type="dxa"/>
          </w:tcPr>
          <w:p w:rsidR="004B1E80" w:rsidRPr="00884D8F" w:rsidRDefault="000E1813" w:rsidP="003E00D6">
            <w:pPr>
              <w:snapToGrid w:val="0"/>
              <w:ind w:firstLine="142"/>
              <w:rPr>
                <w:rFonts w:ascii="Tahoma" w:hAnsi="Tahoma" w:cs="Tahoma"/>
                <w:sz w:val="22"/>
                <w:szCs w:val="22"/>
              </w:rPr>
            </w:pPr>
            <w:r>
              <w:rPr>
                <w:rFonts w:ascii="Tahoma" w:hAnsi="Tahoma" w:cs="Tahoma"/>
                <w:sz w:val="22"/>
                <w:szCs w:val="22"/>
              </w:rPr>
              <w:t>3368/05-03-2020</w:t>
            </w:r>
          </w:p>
        </w:tc>
      </w:tr>
      <w:tr w:rsidR="004B1E80" w:rsidRPr="00760A92" w:rsidTr="003E00D6">
        <w:tc>
          <w:tcPr>
            <w:tcW w:w="4845" w:type="dxa"/>
          </w:tcPr>
          <w:p w:rsidR="004B1E80" w:rsidRPr="00884D8F" w:rsidRDefault="004B1E80" w:rsidP="003E00D6">
            <w:pPr>
              <w:snapToGrid w:val="0"/>
              <w:rPr>
                <w:rFonts w:ascii="Tahoma" w:hAnsi="Tahoma" w:cs="Tahoma"/>
                <w:sz w:val="22"/>
                <w:szCs w:val="22"/>
              </w:rPr>
            </w:pPr>
            <w:r w:rsidRPr="00884D8F">
              <w:rPr>
                <w:rFonts w:ascii="Tahoma" w:hAnsi="Tahoma" w:cs="Tahoma"/>
                <w:sz w:val="22"/>
                <w:szCs w:val="22"/>
              </w:rPr>
              <w:t>ΝΟΜΟΣ ΛΑΣΙΘΙΟΥ</w:t>
            </w:r>
          </w:p>
        </w:tc>
        <w:tc>
          <w:tcPr>
            <w:tcW w:w="2552" w:type="dxa"/>
          </w:tcPr>
          <w:p w:rsidR="004B1E80" w:rsidRPr="00884D8F" w:rsidRDefault="004B1E80" w:rsidP="003E00D6">
            <w:pPr>
              <w:snapToGrid w:val="0"/>
              <w:ind w:firstLine="142"/>
              <w:jc w:val="both"/>
              <w:rPr>
                <w:rFonts w:ascii="Tahoma" w:hAnsi="Tahoma" w:cs="Tahoma"/>
                <w:sz w:val="22"/>
                <w:szCs w:val="22"/>
              </w:rPr>
            </w:pPr>
            <w:r w:rsidRPr="00884D8F">
              <w:rPr>
                <w:rFonts w:ascii="Tahoma" w:hAnsi="Tahoma" w:cs="Tahoma"/>
                <w:sz w:val="22"/>
                <w:szCs w:val="22"/>
              </w:rPr>
              <w:t>ΑΡ. ΜΕΛΕΤΗΣ     :</w:t>
            </w:r>
          </w:p>
        </w:tc>
        <w:tc>
          <w:tcPr>
            <w:tcW w:w="2917" w:type="dxa"/>
          </w:tcPr>
          <w:p w:rsidR="004B1E80" w:rsidRPr="000E1813" w:rsidRDefault="000E1813" w:rsidP="003E00D6">
            <w:pPr>
              <w:snapToGrid w:val="0"/>
              <w:ind w:firstLine="142"/>
              <w:rPr>
                <w:rFonts w:ascii="Tahoma" w:hAnsi="Tahoma" w:cs="Tahoma"/>
                <w:sz w:val="22"/>
                <w:szCs w:val="22"/>
              </w:rPr>
            </w:pPr>
            <w:r w:rsidRPr="000E1813">
              <w:rPr>
                <w:rFonts w:ascii="Tahoma" w:hAnsi="Tahoma" w:cs="Tahoma"/>
                <w:sz w:val="22"/>
                <w:szCs w:val="22"/>
              </w:rPr>
              <w:t>32</w:t>
            </w:r>
          </w:p>
        </w:tc>
      </w:tr>
      <w:tr w:rsidR="004B1E80" w:rsidRPr="00760A92" w:rsidTr="003E00D6">
        <w:tc>
          <w:tcPr>
            <w:tcW w:w="4845" w:type="dxa"/>
          </w:tcPr>
          <w:p w:rsidR="004B1E80" w:rsidRPr="00884D8F" w:rsidRDefault="004B1E80" w:rsidP="003E00D6">
            <w:pPr>
              <w:snapToGrid w:val="0"/>
              <w:rPr>
                <w:rFonts w:ascii="Tahoma" w:hAnsi="Tahoma" w:cs="Tahoma"/>
                <w:sz w:val="22"/>
                <w:szCs w:val="22"/>
              </w:rPr>
            </w:pPr>
            <w:r w:rsidRPr="00884D8F">
              <w:rPr>
                <w:rFonts w:ascii="Tahoma" w:hAnsi="Tahoma" w:cs="Tahoma"/>
                <w:sz w:val="22"/>
                <w:szCs w:val="22"/>
              </w:rPr>
              <w:t>ΔΗΜΟΣ ΑΓΙΟΥ ΝΙΚΟΛΑΟΥ</w:t>
            </w:r>
          </w:p>
        </w:tc>
        <w:tc>
          <w:tcPr>
            <w:tcW w:w="2552" w:type="dxa"/>
          </w:tcPr>
          <w:p w:rsidR="004B1E80" w:rsidRPr="00884D8F" w:rsidRDefault="004B1E80" w:rsidP="003E00D6">
            <w:pPr>
              <w:snapToGrid w:val="0"/>
              <w:ind w:firstLine="142"/>
              <w:jc w:val="both"/>
              <w:rPr>
                <w:rFonts w:ascii="Tahoma" w:hAnsi="Tahoma" w:cs="Tahoma"/>
                <w:sz w:val="22"/>
                <w:szCs w:val="22"/>
              </w:rPr>
            </w:pPr>
            <w:r w:rsidRPr="00884D8F">
              <w:rPr>
                <w:rFonts w:ascii="Tahoma" w:hAnsi="Tahoma" w:cs="Tahoma"/>
                <w:sz w:val="22"/>
                <w:szCs w:val="22"/>
              </w:rPr>
              <w:t>ΠΡΟΫΠΟΛ.           :</w:t>
            </w:r>
          </w:p>
        </w:tc>
        <w:tc>
          <w:tcPr>
            <w:tcW w:w="2917" w:type="dxa"/>
          </w:tcPr>
          <w:p w:rsidR="004B1E80" w:rsidRPr="00884D8F" w:rsidRDefault="004B1E80" w:rsidP="003E00D6">
            <w:pPr>
              <w:snapToGrid w:val="0"/>
              <w:ind w:firstLine="142"/>
              <w:rPr>
                <w:rFonts w:ascii="Tahoma" w:hAnsi="Tahoma" w:cs="Tahoma"/>
                <w:sz w:val="22"/>
                <w:szCs w:val="22"/>
              </w:rPr>
            </w:pPr>
            <w:r w:rsidRPr="00884D8F">
              <w:rPr>
                <w:rFonts w:ascii="Tahoma" w:hAnsi="Tahoma" w:cs="Tahoma"/>
                <w:sz w:val="22"/>
                <w:szCs w:val="22"/>
              </w:rPr>
              <w:t xml:space="preserve">176.140,00 </w:t>
            </w:r>
            <w:r>
              <w:rPr>
                <w:rFonts w:ascii="Tahoma" w:hAnsi="Tahoma" w:cs="Tahoma"/>
                <w:sz w:val="22"/>
                <w:szCs w:val="22"/>
              </w:rPr>
              <w:t>€ χωρίς ΦΠΑ</w:t>
            </w:r>
          </w:p>
        </w:tc>
      </w:tr>
      <w:tr w:rsidR="004B1E80" w:rsidRPr="00760A92" w:rsidTr="003E00D6">
        <w:tc>
          <w:tcPr>
            <w:tcW w:w="4845" w:type="dxa"/>
          </w:tcPr>
          <w:p w:rsidR="004B1E80" w:rsidRPr="00884D8F" w:rsidRDefault="004B1E80" w:rsidP="003E00D6">
            <w:pPr>
              <w:snapToGrid w:val="0"/>
              <w:rPr>
                <w:rFonts w:ascii="Tahoma" w:hAnsi="Tahoma" w:cs="Tahoma"/>
                <w:sz w:val="22"/>
                <w:szCs w:val="22"/>
              </w:rPr>
            </w:pPr>
            <w:r w:rsidRPr="00884D8F">
              <w:rPr>
                <w:rFonts w:ascii="Tahoma" w:hAnsi="Tahoma" w:cs="Tahoma"/>
                <w:sz w:val="22"/>
                <w:szCs w:val="22"/>
              </w:rPr>
              <w:t xml:space="preserve">ΔΙΕΥΘΥΝΣΗ </w:t>
            </w:r>
            <w:r>
              <w:rPr>
                <w:rFonts w:ascii="Tahoma" w:hAnsi="Tahoma" w:cs="Tahoma"/>
                <w:sz w:val="22"/>
                <w:szCs w:val="22"/>
              </w:rPr>
              <w:t>ΜΕΛΕΤΩΝ</w:t>
            </w:r>
          </w:p>
        </w:tc>
        <w:tc>
          <w:tcPr>
            <w:tcW w:w="2552" w:type="dxa"/>
          </w:tcPr>
          <w:p w:rsidR="004B1E80" w:rsidRPr="00884D8F" w:rsidRDefault="004B1E80" w:rsidP="003E00D6">
            <w:pPr>
              <w:snapToGrid w:val="0"/>
              <w:ind w:firstLine="142"/>
              <w:jc w:val="both"/>
              <w:rPr>
                <w:rFonts w:ascii="Tahoma" w:hAnsi="Tahoma" w:cs="Tahoma"/>
                <w:sz w:val="22"/>
                <w:szCs w:val="22"/>
              </w:rPr>
            </w:pPr>
            <w:r w:rsidRPr="00884D8F">
              <w:rPr>
                <w:rFonts w:ascii="Tahoma" w:hAnsi="Tahoma" w:cs="Tahoma"/>
                <w:sz w:val="22"/>
                <w:szCs w:val="22"/>
              </w:rPr>
              <w:t>ΠΗΓΗ                     :</w:t>
            </w:r>
          </w:p>
        </w:tc>
        <w:tc>
          <w:tcPr>
            <w:tcW w:w="2917" w:type="dxa"/>
          </w:tcPr>
          <w:p w:rsidR="004B1E80" w:rsidRPr="00884D8F" w:rsidRDefault="004B1E80" w:rsidP="003E00D6">
            <w:pPr>
              <w:snapToGrid w:val="0"/>
              <w:ind w:firstLine="142"/>
              <w:rPr>
                <w:rFonts w:ascii="Tahoma" w:hAnsi="Tahoma" w:cs="Tahoma"/>
                <w:sz w:val="22"/>
                <w:szCs w:val="22"/>
                <w:highlight w:val="yellow"/>
              </w:rPr>
            </w:pPr>
            <w:r w:rsidRPr="00884D8F">
              <w:rPr>
                <w:rFonts w:ascii="Tahoma" w:hAnsi="Tahoma" w:cs="Tahoma"/>
                <w:sz w:val="22"/>
                <w:szCs w:val="22"/>
              </w:rPr>
              <w:t>ΧΡΗΜΑΤΟΔΟΤΗΣΗ Ε.Π.ΑΝ.Ε.Κ.</w:t>
            </w:r>
          </w:p>
        </w:tc>
      </w:tr>
    </w:tbl>
    <w:p w:rsidR="004B1E80" w:rsidRDefault="004B1E80" w:rsidP="004B1E80">
      <w:pPr>
        <w:spacing w:before="120" w:after="120"/>
        <w:jc w:val="center"/>
        <w:textAlignment w:val="baseline"/>
        <w:rPr>
          <w:rFonts w:ascii="Tahoma" w:hAnsi="Tahoma" w:cs="Tahoma"/>
          <w:b/>
          <w:bCs/>
          <w:lang w:eastAsia="el-GR"/>
        </w:rPr>
      </w:pPr>
    </w:p>
    <w:p w:rsidR="004B1E80" w:rsidRPr="005265CC" w:rsidRDefault="004B1E80" w:rsidP="004B1E80">
      <w:pPr>
        <w:spacing w:before="120" w:after="120"/>
        <w:jc w:val="center"/>
        <w:textAlignment w:val="baseline"/>
        <w:rPr>
          <w:rFonts w:ascii="Tahoma" w:hAnsi="Tahoma" w:cs="Tahoma"/>
          <w:b/>
          <w:bCs/>
          <w:lang w:eastAsia="el-GR"/>
        </w:rPr>
      </w:pPr>
      <w:r w:rsidRPr="005265CC">
        <w:rPr>
          <w:rFonts w:ascii="Tahoma" w:hAnsi="Tahoma" w:cs="Tahoma"/>
          <w:b/>
          <w:bCs/>
          <w:lang w:eastAsia="el-GR"/>
        </w:rPr>
        <w:t xml:space="preserve">Δημιουργία Ολοκληρωμένων Τουριστικών Προσβάσιμων </w:t>
      </w:r>
      <w:r>
        <w:rPr>
          <w:rFonts w:ascii="Tahoma" w:hAnsi="Tahoma" w:cs="Tahoma"/>
          <w:b/>
          <w:bCs/>
          <w:lang w:eastAsia="el-GR"/>
        </w:rPr>
        <w:t>Θαλάσσιων Προορισμών Δήμου Αγίου Νικολάου</w:t>
      </w:r>
    </w:p>
    <w:p w:rsidR="004B1E80" w:rsidRPr="00390C86" w:rsidRDefault="004B1E80" w:rsidP="004B1E80">
      <w:pPr>
        <w:pStyle w:val="af5"/>
        <w:spacing w:line="276" w:lineRule="auto"/>
        <w:rPr>
          <w:rFonts w:ascii="Tahoma" w:hAnsi="Tahoma" w:cs="Tahoma"/>
          <w:b/>
          <w:sz w:val="20"/>
          <w:szCs w:val="20"/>
          <w:lang w:val="el-GR"/>
        </w:rPr>
      </w:pPr>
    </w:p>
    <w:p w:rsidR="004B1E80" w:rsidRDefault="004B1E80" w:rsidP="004B1E80">
      <w:pPr>
        <w:ind w:firstLine="142"/>
        <w:jc w:val="center"/>
        <w:rPr>
          <w:rFonts w:ascii="Tahoma" w:hAnsi="Tahoma" w:cs="Tahoma"/>
          <w:b/>
          <w:sz w:val="22"/>
          <w:szCs w:val="22"/>
          <w:u w:val="single"/>
        </w:rPr>
      </w:pPr>
      <w:r>
        <w:rPr>
          <w:rFonts w:ascii="Tahoma" w:hAnsi="Tahoma" w:cs="Tahoma"/>
          <w:b/>
          <w:sz w:val="22"/>
          <w:szCs w:val="22"/>
          <w:u w:val="single"/>
        </w:rPr>
        <w:t>ΤΕΧΝΙΚΕΣ ΠΡΟΔΙΑΓΡΑΦΕΣ / ΤΙΜΟΛΟΓΙΟ / ΓΕΝΙΚΕΣ ΤΕΧΝΙΚΕΣ ΥΠΟΧΡΕΩΣΕΙΣ / ΕΓΓΥΗΣΕΙΣ-ΣΥΝΤΗΡΗΣΗ-ΥΠΟΧΡΕΩΣΕΙΣ ΑΝΑΔΟΧΟΥ</w:t>
      </w:r>
    </w:p>
    <w:p w:rsidR="004B1E80" w:rsidRPr="00390C86" w:rsidRDefault="004B1E80" w:rsidP="004B1E80">
      <w:pPr>
        <w:pStyle w:val="af5"/>
        <w:spacing w:line="276" w:lineRule="auto"/>
        <w:ind w:left="4626" w:firstLine="414"/>
        <w:rPr>
          <w:rFonts w:ascii="Tahoma" w:hAnsi="Tahoma" w:cs="Tahoma"/>
          <w:b/>
          <w:sz w:val="20"/>
          <w:szCs w:val="20"/>
          <w:lang w:val="el-GR"/>
        </w:rPr>
      </w:pPr>
    </w:p>
    <w:p w:rsidR="004B1E80" w:rsidRPr="008B03DB" w:rsidRDefault="004B1E80" w:rsidP="004B1E80">
      <w:pPr>
        <w:pStyle w:val="afb"/>
        <w:rPr>
          <w:rFonts w:ascii="Tahoma" w:hAnsi="Tahoma" w:cs="Tahoma"/>
          <w:color w:val="002060"/>
          <w:sz w:val="28"/>
          <w:szCs w:val="28"/>
          <w:u w:val="single"/>
          <w:lang w:val="el-GR"/>
        </w:rPr>
      </w:pPr>
      <w:r>
        <w:rPr>
          <w:rFonts w:ascii="Tahoma" w:hAnsi="Tahoma" w:cs="Tahoma"/>
          <w:color w:val="002060"/>
          <w:sz w:val="28"/>
          <w:szCs w:val="28"/>
          <w:u w:val="single"/>
          <w:lang w:val="el-GR"/>
        </w:rPr>
        <w:t>ΓΕΝΙΚΑ</w:t>
      </w:r>
    </w:p>
    <w:p w:rsidR="004B1E80" w:rsidRPr="00B85284" w:rsidRDefault="004B1E80" w:rsidP="004B1E80">
      <w:pPr>
        <w:autoSpaceDE w:val="0"/>
        <w:autoSpaceDN w:val="0"/>
        <w:adjustRightInd w:val="0"/>
        <w:rPr>
          <w:rFonts w:cs="Calibri"/>
        </w:rPr>
      </w:pPr>
    </w:p>
    <w:p w:rsidR="004B1E80" w:rsidRPr="00FC5C38" w:rsidRDefault="004B1E80" w:rsidP="004B1E80">
      <w:pPr>
        <w:autoSpaceDE w:val="0"/>
        <w:autoSpaceDN w:val="0"/>
        <w:adjustRightInd w:val="0"/>
        <w:spacing w:before="60" w:after="60"/>
        <w:jc w:val="both"/>
        <w:rPr>
          <w:rFonts w:ascii="Tahoma" w:hAnsi="Tahoma" w:cs="Tahoma"/>
        </w:rPr>
      </w:pPr>
      <w:r w:rsidRPr="00FC5C38">
        <w:rPr>
          <w:rFonts w:ascii="Tahoma" w:hAnsi="Tahoma" w:cs="Tahoma"/>
        </w:rPr>
        <w:t xml:space="preserve">Σε όλες τις περιπτώσεις των υποδομών θα πρέπει να πληρούνται οι προϋποθέσεις και οι απαιτήσεις της ΚΥΑ </w:t>
      </w:r>
      <w:r w:rsidRPr="00FC5C38">
        <w:rPr>
          <w:rFonts w:ascii="Tahoma" w:hAnsi="Tahoma" w:cs="Tahoma"/>
          <w:color w:val="000000"/>
        </w:rPr>
        <w:t>Αριθμ. ΔΔΠ0007378/0454ΒΕΞ2017, ΦΕΚ Τεύχος Β 1636/12.05.2017 «</w:t>
      </w:r>
      <w:r w:rsidRPr="00FC5C38">
        <w:rPr>
          <w:rFonts w:ascii="Tahoma" w:hAnsi="Tahoma" w:cs="Tahoma"/>
          <w:b/>
          <w:bCs/>
          <w:color w:val="000000"/>
        </w:rPr>
        <w:t xml:space="preserve">Καθορισμός όρων, προϋποθέσεων, τεχνικών θεμάτων, αναγκαίων λεπτομερειών και διαδικασίας για την παραχώρηση απλής χρήσης αιγιαλού, παραλίας, όχθης και παρόχθιας ζώνης μεγάλων λιμνών και πλεύσιμων ποταμών» </w:t>
      </w:r>
      <w:r w:rsidRPr="00FC5C38">
        <w:rPr>
          <w:rFonts w:ascii="Tahoma" w:hAnsi="Tahoma" w:cs="Tahoma"/>
          <w:bCs/>
          <w:color w:val="000000"/>
        </w:rPr>
        <w:t>και ειδικότερα του Άρθρου 16</w:t>
      </w:r>
      <w:r w:rsidRPr="00FC5C38">
        <w:rPr>
          <w:rFonts w:ascii="Tahoma" w:hAnsi="Tahoma" w:cs="Tahoma"/>
          <w:b/>
          <w:bCs/>
          <w:color w:val="000000"/>
        </w:rPr>
        <w:t xml:space="preserve"> «Εξυπηρετήσεις ΑμεΑ», </w:t>
      </w:r>
      <w:r w:rsidRPr="00FC5C38">
        <w:rPr>
          <w:rFonts w:ascii="Tahoma" w:hAnsi="Tahoma" w:cs="Tahoma"/>
          <w:bCs/>
          <w:color w:val="000000"/>
        </w:rPr>
        <w:t>καθώς και των</w:t>
      </w:r>
      <w:r>
        <w:rPr>
          <w:rFonts w:ascii="Tahoma" w:hAnsi="Tahoma" w:cs="Tahoma"/>
          <w:bCs/>
          <w:color w:val="000000"/>
        </w:rPr>
        <w:t xml:space="preserve"> </w:t>
      </w:r>
      <w:r w:rsidRPr="00FC5C38">
        <w:rPr>
          <w:rFonts w:ascii="Tahoma" w:hAnsi="Tahoma" w:cs="Tahoma"/>
        </w:rPr>
        <w:t>σχετικών οδηγιών (ΕΛΟΤ 1439_2013, ΥΠΕΚΑ – Σχεδιάζοντας για Όλους, Όλοι στην Άμμο) και της απόφασης του Υπουργείου Περιβάλλοντος Χωρ. και Δημοσίων Έργων (52907/2009 - ΦΕΚ 2621/Β/31-12-2009).</w:t>
      </w:r>
    </w:p>
    <w:p w:rsidR="004B1E80" w:rsidRPr="00FC5C38" w:rsidRDefault="004B1E80" w:rsidP="004B1E80">
      <w:pPr>
        <w:autoSpaceDE w:val="0"/>
        <w:autoSpaceDN w:val="0"/>
        <w:adjustRightInd w:val="0"/>
        <w:jc w:val="both"/>
        <w:rPr>
          <w:rFonts w:ascii="Tahoma" w:hAnsi="Tahoma" w:cs="Tahoma"/>
        </w:rPr>
      </w:pPr>
    </w:p>
    <w:p w:rsidR="004B1E80" w:rsidRPr="00FC5C38" w:rsidRDefault="004B1E80" w:rsidP="004B1E80">
      <w:pPr>
        <w:autoSpaceDE w:val="0"/>
        <w:autoSpaceDN w:val="0"/>
        <w:adjustRightInd w:val="0"/>
        <w:jc w:val="both"/>
        <w:rPr>
          <w:rFonts w:ascii="Tahoma" w:hAnsi="Tahoma" w:cs="Tahoma"/>
        </w:rPr>
      </w:pPr>
      <w:r w:rsidRPr="00FC5C38">
        <w:rPr>
          <w:rFonts w:ascii="Tahoma" w:hAnsi="Tahoma" w:cs="Tahoma"/>
        </w:rPr>
        <w:t>Ειδικότερα η ΚΥΑ σε σχέση με τις προσβάσιμες παραλίες προβλέπει:</w:t>
      </w:r>
    </w:p>
    <w:p w:rsidR="004B1E80" w:rsidRPr="00FC5C38" w:rsidRDefault="004B1E80" w:rsidP="004B1E80">
      <w:pPr>
        <w:jc w:val="both"/>
        <w:rPr>
          <w:rFonts w:ascii="Tahoma" w:hAnsi="Tahoma" w:cs="Tahoma"/>
          <w:b/>
          <w:bCs/>
          <w:color w:val="000000"/>
          <w:lang w:eastAsia="el-GR"/>
        </w:rPr>
      </w:pPr>
      <w:r w:rsidRPr="00FC5C38">
        <w:rPr>
          <w:rFonts w:ascii="Tahoma" w:hAnsi="Tahoma" w:cs="Tahoma"/>
          <w:b/>
          <w:bCs/>
          <w:color w:val="000000"/>
          <w:lang w:eastAsia="el-GR"/>
        </w:rPr>
        <w:t> </w:t>
      </w:r>
    </w:p>
    <w:p w:rsidR="004B1E80" w:rsidRPr="00FC5C38" w:rsidRDefault="004B1E80" w:rsidP="004B1E80">
      <w:pPr>
        <w:autoSpaceDE w:val="0"/>
        <w:autoSpaceDN w:val="0"/>
        <w:adjustRightInd w:val="0"/>
        <w:rPr>
          <w:rFonts w:ascii="Tahoma" w:hAnsi="Tahoma" w:cs="Tahoma"/>
          <w:b/>
        </w:rPr>
      </w:pPr>
      <w:r w:rsidRPr="00FC5C38">
        <w:rPr>
          <w:rFonts w:ascii="Tahoma" w:hAnsi="Tahoma" w:cs="Tahoma"/>
          <w:b/>
        </w:rPr>
        <w:t xml:space="preserve">Άρθρο 16 </w:t>
      </w:r>
      <w:r w:rsidRPr="00FC5C38">
        <w:rPr>
          <w:rFonts w:ascii="Tahoma" w:hAnsi="Tahoma" w:cs="Tahoma"/>
        </w:rPr>
        <w:t xml:space="preserve">ΚΥΑ </w:t>
      </w:r>
      <w:r w:rsidRPr="00FC5C38">
        <w:rPr>
          <w:rFonts w:ascii="Tahoma" w:hAnsi="Tahoma" w:cs="Tahoma"/>
          <w:color w:val="000000"/>
        </w:rPr>
        <w:t>Αριθμ. ΔΔΠ0007378/0454ΒΕΞ2017</w:t>
      </w:r>
    </w:p>
    <w:p w:rsidR="004B1E80" w:rsidRPr="00FC5C38" w:rsidRDefault="004B1E80" w:rsidP="004B1E80">
      <w:pPr>
        <w:autoSpaceDE w:val="0"/>
        <w:autoSpaceDN w:val="0"/>
        <w:adjustRightInd w:val="0"/>
        <w:rPr>
          <w:rFonts w:ascii="Tahoma" w:hAnsi="Tahoma" w:cs="Tahoma"/>
          <w:b/>
        </w:rPr>
      </w:pPr>
    </w:p>
    <w:p w:rsidR="004B1E80" w:rsidRPr="00FC5C38" w:rsidRDefault="004B1E80" w:rsidP="004B1E80">
      <w:pPr>
        <w:autoSpaceDE w:val="0"/>
        <w:autoSpaceDN w:val="0"/>
        <w:adjustRightInd w:val="0"/>
        <w:rPr>
          <w:rFonts w:ascii="Tahoma" w:hAnsi="Tahoma" w:cs="Tahoma"/>
          <w:b/>
        </w:rPr>
      </w:pPr>
      <w:r w:rsidRPr="00FC5C38">
        <w:rPr>
          <w:rFonts w:ascii="Tahoma" w:hAnsi="Tahoma" w:cs="Tahoma"/>
          <w:b/>
        </w:rPr>
        <w:t>Εξυπηρετήσεις ΑΜΕΑ</w:t>
      </w:r>
    </w:p>
    <w:p w:rsidR="004B1E80" w:rsidRPr="00FC5C38" w:rsidRDefault="004B1E80" w:rsidP="004B1E80">
      <w:pPr>
        <w:autoSpaceDE w:val="0"/>
        <w:autoSpaceDN w:val="0"/>
        <w:adjustRightInd w:val="0"/>
        <w:jc w:val="both"/>
        <w:rPr>
          <w:rFonts w:ascii="Tahoma" w:hAnsi="Tahoma" w:cs="Tahoma"/>
        </w:rPr>
      </w:pPr>
    </w:p>
    <w:p w:rsidR="004B1E80" w:rsidRPr="00FC5C38" w:rsidRDefault="004B1E80" w:rsidP="004B1E80">
      <w:pPr>
        <w:autoSpaceDE w:val="0"/>
        <w:autoSpaceDN w:val="0"/>
        <w:adjustRightInd w:val="0"/>
        <w:spacing w:before="60" w:after="60"/>
        <w:jc w:val="both"/>
        <w:rPr>
          <w:rFonts w:ascii="Tahoma" w:hAnsi="Tahoma" w:cs="Tahoma"/>
        </w:rPr>
      </w:pPr>
      <w:r w:rsidRPr="00FC5C38">
        <w:rPr>
          <w:rFonts w:ascii="Tahoma" w:hAnsi="Tahoma" w:cs="Tahoma"/>
        </w:rPr>
        <w:t>Είναι δυνατή η τοποθέτηση από το Δήμο μέσων εξυπηρέτησης ΑμεΑ σύμφωνα με τα εξής:</w:t>
      </w:r>
    </w:p>
    <w:p w:rsidR="004B1E80" w:rsidRPr="00FC5C38" w:rsidRDefault="004B1E80" w:rsidP="004B1E80">
      <w:pPr>
        <w:autoSpaceDE w:val="0"/>
        <w:autoSpaceDN w:val="0"/>
        <w:adjustRightInd w:val="0"/>
        <w:spacing w:before="60" w:after="60"/>
        <w:jc w:val="both"/>
        <w:rPr>
          <w:rFonts w:ascii="Tahoma" w:hAnsi="Tahoma" w:cs="Tahoma"/>
        </w:rPr>
      </w:pPr>
      <w:r w:rsidRPr="00FC5C38">
        <w:rPr>
          <w:rFonts w:ascii="Tahoma" w:hAnsi="Tahoma" w:cs="Tahoma"/>
        </w:rPr>
        <w:t>«Σε (1) τουλάχιστον θέση ανά Δημοτική Ενότητα από τους παραχωρηθέντες κοινόχρηστους χώρους αιγιαλού, παραλίας, κ.λπ., καθώς και όπου υφίστανται λουτρικές εγκαταστάσεις της προηγουμένης παραγράφου, οι Δήμοι υποχρεούνται επίσης, να προβούν στη τοποθέτηση ενός (1) διαδρόμου, κάθετα προς την ακτογραμμή, ο οποίος θα επιτρέπει την είσοδο στο νερό των χρηστών αναπηρικών αμαξιδίων και θα χρησιμοποιείται αποκλειστικά και μόνο για την εξυπηρέτηση Ατόμων με Αναπηρία (ΑμεΑ), ο οποίος θα φέρει τις πιο κάτω τεχνικές προδιαγραφές:</w:t>
      </w:r>
    </w:p>
    <w:p w:rsidR="004B1E80" w:rsidRPr="00FC5C38" w:rsidRDefault="004B1E80" w:rsidP="004B1E80">
      <w:pPr>
        <w:autoSpaceDE w:val="0"/>
        <w:autoSpaceDN w:val="0"/>
        <w:adjustRightInd w:val="0"/>
        <w:spacing w:before="60" w:after="60"/>
        <w:jc w:val="both"/>
        <w:rPr>
          <w:rFonts w:ascii="Tahoma" w:hAnsi="Tahoma" w:cs="Tahoma"/>
        </w:rPr>
      </w:pPr>
      <w:r w:rsidRPr="00FC5C38">
        <w:rPr>
          <w:rFonts w:ascii="Tahoma" w:hAnsi="Tahoma" w:cs="Tahoma"/>
        </w:rPr>
        <w:t xml:space="preserve">α) </w:t>
      </w:r>
      <w:r>
        <w:rPr>
          <w:rFonts w:ascii="Tahoma" w:hAnsi="Tahoma" w:cs="Tahoma"/>
        </w:rPr>
        <w:t>Να αποτελεί προσωρινή κατασκευή</w:t>
      </w:r>
    </w:p>
    <w:p w:rsidR="004B1E80" w:rsidRPr="00FC5C38" w:rsidRDefault="004B1E80" w:rsidP="004B1E80">
      <w:pPr>
        <w:autoSpaceDE w:val="0"/>
        <w:autoSpaceDN w:val="0"/>
        <w:adjustRightInd w:val="0"/>
        <w:spacing w:before="60" w:after="60"/>
        <w:jc w:val="both"/>
        <w:rPr>
          <w:rFonts w:ascii="Tahoma" w:hAnsi="Tahoma" w:cs="Tahoma"/>
        </w:rPr>
      </w:pPr>
      <w:r w:rsidRPr="00FC5C38">
        <w:rPr>
          <w:rFonts w:ascii="Tahoma" w:hAnsi="Tahoma" w:cs="Tahoma"/>
        </w:rPr>
        <w:t>β) Να κατασκευάζεται ισόπε</w:t>
      </w:r>
      <w:r>
        <w:rPr>
          <w:rFonts w:ascii="Tahoma" w:hAnsi="Tahoma" w:cs="Tahoma"/>
        </w:rPr>
        <w:t>δα με το πέριξ έδαφος της ακτής</w:t>
      </w:r>
    </w:p>
    <w:p w:rsidR="004B1E80" w:rsidRPr="00FC5C38" w:rsidRDefault="004B1E80" w:rsidP="004B1E80">
      <w:pPr>
        <w:autoSpaceDE w:val="0"/>
        <w:autoSpaceDN w:val="0"/>
        <w:adjustRightInd w:val="0"/>
        <w:spacing w:before="60" w:after="60"/>
        <w:jc w:val="both"/>
        <w:rPr>
          <w:rFonts w:ascii="Tahoma" w:hAnsi="Tahoma" w:cs="Tahoma"/>
        </w:rPr>
      </w:pPr>
      <w:r w:rsidRPr="00FC5C38">
        <w:rPr>
          <w:rFonts w:ascii="Tahoma" w:hAnsi="Tahoma" w:cs="Tahoma"/>
        </w:rPr>
        <w:t>γ) Να κατασκευάζεται από μη τοξικά υλικά, φιλικά προς το περιβάλλον, κατάλληλα για εξωτερική</w:t>
      </w:r>
      <w:r>
        <w:rPr>
          <w:rFonts w:ascii="Tahoma" w:hAnsi="Tahoma" w:cs="Tahoma"/>
        </w:rPr>
        <w:t xml:space="preserve"> χρήση, </w:t>
      </w:r>
      <w:r w:rsidRPr="00FC5C38">
        <w:rPr>
          <w:rFonts w:ascii="Tahoma" w:hAnsi="Tahoma" w:cs="Tahoma"/>
        </w:rPr>
        <w:t>ανθεκτικά σε οποιεσδήποτε καιρικές συνθήκες, υγρασία, υπεριώδη ακτινοβολία κ.λπ.</w:t>
      </w:r>
    </w:p>
    <w:p w:rsidR="004B1E80" w:rsidRPr="00FC5C38" w:rsidRDefault="004B1E80" w:rsidP="004B1E80">
      <w:pPr>
        <w:autoSpaceDE w:val="0"/>
        <w:autoSpaceDN w:val="0"/>
        <w:adjustRightInd w:val="0"/>
        <w:spacing w:before="60" w:after="60"/>
        <w:jc w:val="both"/>
        <w:rPr>
          <w:rFonts w:ascii="Tahoma" w:hAnsi="Tahoma" w:cs="Tahoma"/>
        </w:rPr>
      </w:pPr>
      <w:r w:rsidRPr="00FC5C38">
        <w:rPr>
          <w:rFonts w:ascii="Tahoma" w:hAnsi="Tahoma" w:cs="Tahoma"/>
        </w:rPr>
        <w:t>δ) Να διαθέτει ομαλή, αν</w:t>
      </w:r>
      <w:r>
        <w:rPr>
          <w:rFonts w:ascii="Tahoma" w:hAnsi="Tahoma" w:cs="Tahoma"/>
        </w:rPr>
        <w:t>τιολισθηρή και συνεχή επιφάνεια</w:t>
      </w:r>
    </w:p>
    <w:p w:rsidR="004B1E80" w:rsidRPr="00FC5C38" w:rsidRDefault="004B1E80" w:rsidP="004B1E80">
      <w:pPr>
        <w:autoSpaceDE w:val="0"/>
        <w:autoSpaceDN w:val="0"/>
        <w:adjustRightInd w:val="0"/>
        <w:spacing w:before="60" w:after="60"/>
        <w:jc w:val="both"/>
        <w:rPr>
          <w:rFonts w:ascii="Tahoma" w:hAnsi="Tahoma" w:cs="Tahoma"/>
        </w:rPr>
      </w:pPr>
      <w:r w:rsidRPr="00FC5C38">
        <w:rPr>
          <w:rFonts w:ascii="Tahoma" w:hAnsi="Tahoma" w:cs="Tahoma"/>
        </w:rPr>
        <w:t>ε) Να έχει πλάτος τουλάχιστον 1,5μ. και τα όρια του να επισημαίνονται (επ΄ αυτού) με συνεχή κίτρινη λωρίδα πλάτους 10 εκ.</w:t>
      </w:r>
    </w:p>
    <w:p w:rsidR="004B1E80" w:rsidRPr="00FC5C38" w:rsidRDefault="004B1E80" w:rsidP="004B1E80">
      <w:pPr>
        <w:autoSpaceDE w:val="0"/>
        <w:autoSpaceDN w:val="0"/>
        <w:adjustRightInd w:val="0"/>
        <w:spacing w:before="60" w:after="60"/>
        <w:jc w:val="both"/>
        <w:rPr>
          <w:rFonts w:ascii="Tahoma" w:hAnsi="Tahoma" w:cs="Tahoma"/>
        </w:rPr>
      </w:pPr>
      <w:r w:rsidRPr="00FC5C38">
        <w:rPr>
          <w:rFonts w:ascii="Tahoma" w:hAnsi="Tahoma" w:cs="Tahoma"/>
        </w:rPr>
        <w:t>στ) Να κατασκευάζεται σε τέτοια θέση ώστε η μέγιστη κατά μήκος κλίση τους να μην είναι μεγαλύτερη από 8%.</w:t>
      </w:r>
    </w:p>
    <w:p w:rsidR="004B1E80" w:rsidRPr="00FC5C38" w:rsidRDefault="004B1E80" w:rsidP="004B1E80">
      <w:pPr>
        <w:autoSpaceDE w:val="0"/>
        <w:autoSpaceDN w:val="0"/>
        <w:adjustRightInd w:val="0"/>
        <w:spacing w:before="60" w:after="60"/>
        <w:jc w:val="both"/>
        <w:rPr>
          <w:rFonts w:ascii="Tahoma" w:hAnsi="Tahoma" w:cs="Tahoma"/>
        </w:rPr>
      </w:pPr>
      <w:r w:rsidRPr="00FC5C38">
        <w:rPr>
          <w:rFonts w:ascii="Tahoma" w:hAnsi="Tahoma" w:cs="Tahoma"/>
        </w:rPr>
        <w:lastRenderedPageBreak/>
        <w:t>ζ) Να φέρει σε επιλεγμένα σημεία και ιδιαίτερα στην αρχή και το τέλος αυτού, με επιδαπέδια σήμανση, το Διεθνές Σύμβολο Πρόσβασης, και</w:t>
      </w:r>
    </w:p>
    <w:p w:rsidR="004B1E80" w:rsidRPr="00FC5C38" w:rsidRDefault="004B1E80" w:rsidP="004B1E80">
      <w:pPr>
        <w:autoSpaceDE w:val="0"/>
        <w:autoSpaceDN w:val="0"/>
        <w:adjustRightInd w:val="0"/>
        <w:spacing w:before="60" w:after="60"/>
        <w:jc w:val="both"/>
        <w:rPr>
          <w:rFonts w:ascii="Tahoma" w:hAnsi="Tahoma" w:cs="Tahoma"/>
        </w:rPr>
      </w:pPr>
      <w:r w:rsidRPr="00FC5C38">
        <w:rPr>
          <w:rFonts w:ascii="Tahoma" w:hAnsi="Tahoma" w:cs="Tahoma"/>
        </w:rPr>
        <w:t>η) Να τοποθετηθεί σε τέτοια θέση ώστε να μπορεί να συνδέεται με τους εκτός αιγιαλού χώρους εξυπηρέτησης των Α.με.Α. (στάθμευσης, τουαλέτες κ.λπ.).</w:t>
      </w:r>
    </w:p>
    <w:p w:rsidR="004B1E80" w:rsidRPr="00FC5C38" w:rsidRDefault="004B1E80" w:rsidP="004B1E80">
      <w:pPr>
        <w:autoSpaceDE w:val="0"/>
        <w:autoSpaceDN w:val="0"/>
        <w:adjustRightInd w:val="0"/>
        <w:spacing w:before="60" w:after="60"/>
        <w:jc w:val="both"/>
        <w:rPr>
          <w:rFonts w:ascii="Tahoma" w:hAnsi="Tahoma" w:cs="Tahoma"/>
        </w:rPr>
      </w:pPr>
      <w:r w:rsidRPr="00FC5C38">
        <w:rPr>
          <w:rFonts w:ascii="Tahoma" w:hAnsi="Tahoma" w:cs="Tahoma"/>
        </w:rPr>
        <w:t xml:space="preserve">Οι Δήμοι υποχρεούνται επιπλέον να εξασφαλίσουν την ύπαρξη ενός (1) τουλάχιστον χώρου υγιεινής (W.C.) και ενός (1) αποδυτηρίου, μη μόνιμης </w:t>
      </w:r>
      <w:r>
        <w:rPr>
          <w:rFonts w:ascii="Tahoma" w:hAnsi="Tahoma" w:cs="Tahoma"/>
        </w:rPr>
        <w:t xml:space="preserve">βοηθητικής </w:t>
      </w:r>
      <w:r w:rsidRPr="00FC5C38">
        <w:rPr>
          <w:rFonts w:ascii="Tahoma" w:hAnsi="Tahoma" w:cs="Tahoma"/>
        </w:rPr>
        <w:t>κατασκευής, με διαστάσεις και εξοπλισμό που να επιτρέπουν τη χρήση τους από τα ΑμεΑ, σύμφωνα με τις κείμενες διατάξεις. Οι χώροι αυτοί πρέπει να βρίσκονται στα όρια του κοινοχρήστου χώρου του αιγιαλού, παραλίας κ.λπ. και να είναι προσβάσιμοι από τους διαδρόμους πρόσβασης και τους υπάρχοντες χώρους στάθμευσης.</w:t>
      </w:r>
    </w:p>
    <w:p w:rsidR="004B1E80" w:rsidRPr="00FC5C38" w:rsidRDefault="004B1E80" w:rsidP="004B1E80">
      <w:pPr>
        <w:autoSpaceDE w:val="0"/>
        <w:autoSpaceDN w:val="0"/>
        <w:adjustRightInd w:val="0"/>
        <w:spacing w:before="60" w:after="60"/>
        <w:jc w:val="both"/>
        <w:rPr>
          <w:rFonts w:ascii="Tahoma" w:hAnsi="Tahoma" w:cs="Tahoma"/>
        </w:rPr>
      </w:pPr>
      <w:r w:rsidRPr="00FC5C38">
        <w:rPr>
          <w:rFonts w:ascii="Tahoma" w:hAnsi="Tahoma" w:cs="Tahoma"/>
        </w:rPr>
        <w:t>Επίσης οι Δήμοι υποχρεούνται να εξασφαλίσουν, εκτός της αιγιαλού περιοχής και των αμμοθινών ένα (1) τουλάχιστον χώρο στάθμευσης αποκλειστικά για ΑμεΑ., ο οποίος να έχει τις απαραίτητες διαστάσεις, καθώς και ειδική επιδαπέδια και επιστήλια σήμανση, σύμφωνα με τις κείμενες διατάξεις.</w:t>
      </w:r>
    </w:p>
    <w:p w:rsidR="004B1E80" w:rsidRPr="00FC5C38" w:rsidRDefault="004B1E80" w:rsidP="004B1E80">
      <w:pPr>
        <w:autoSpaceDE w:val="0"/>
        <w:autoSpaceDN w:val="0"/>
        <w:adjustRightInd w:val="0"/>
        <w:spacing w:before="60" w:after="60"/>
        <w:jc w:val="both"/>
        <w:rPr>
          <w:rFonts w:ascii="Tahoma" w:hAnsi="Tahoma" w:cs="Tahoma"/>
        </w:rPr>
      </w:pPr>
      <w:r w:rsidRPr="00FC5C38">
        <w:rPr>
          <w:rFonts w:ascii="Tahoma" w:hAnsi="Tahoma" w:cs="Tahoma"/>
        </w:rPr>
        <w:t>Επίσης, ιδιαίτερη προσοχή θα πρέπει να δοθεί στην τήρηση των οδηγιών της ΚΥΑ Δ10Β1053970/1672ΕΞ2013/ΦΕΚ Β/801/05.04.2013 «Απευθείας παραχώρηση, με αντάλλαγμα, του δικαιώματος απλής χρήσης αιγιαλού, παραλίας, όχθης και παρόχθιας ζώνης μεγάλων λιμνών και πλεύσιμων ποταμών, στους Οργανισμούς Τοπικής Αυτοδιοίκησης (Ο.Τ.Α.) Α' βαθμού» και ειδικότερα σε όσα αναλυτικά αναφέρονται στο ΠΑΡΑΡΤΗΜΑ της « Τεχνικές προδιαγραφές κατασκευών –διαμορφώσεων για απλή χρήση εντός αιγιαλού παραλίας- περιορισμοί- συστάσεις» (Άρθρο 13 του Ν2971/2001)</w:t>
      </w:r>
    </w:p>
    <w:p w:rsidR="004B1E80" w:rsidRPr="00FC5C38" w:rsidRDefault="004B1E80" w:rsidP="004B1E80">
      <w:pPr>
        <w:autoSpaceDE w:val="0"/>
        <w:autoSpaceDN w:val="0"/>
        <w:adjustRightInd w:val="0"/>
        <w:spacing w:before="60" w:after="60"/>
        <w:jc w:val="both"/>
        <w:rPr>
          <w:rFonts w:ascii="Tahoma" w:hAnsi="Tahoma" w:cs="Tahoma"/>
        </w:rPr>
      </w:pPr>
      <w:r w:rsidRPr="00FC5C38">
        <w:rPr>
          <w:rFonts w:ascii="Tahoma" w:hAnsi="Tahoma" w:cs="Tahoma"/>
        </w:rPr>
        <w:t>Ειδικότερα επισημαίνουμε το σημείο του Παραρτήματος σχετικά με την «Έδραση Κατασκευών, στερέωση - Πάκτωση που αναφέρει ρητά: «Όλες οι κατασκευές συνδέονται με το έδαφος με διατάξεις έδρασης που σε καμία περίπτωση δεν θα πρέπει να παραπέμπουν σε συνθήκες μόνιμης θεμελίωσης, αλλά με τέτοιο τρόπο ώστε να είναι δυνατή η χωρίς ιδιαίτερη προσπάθεια άμεση αποξήλωση, μετακίνηση ή μεταφορά τους.</w:t>
      </w:r>
    </w:p>
    <w:p w:rsidR="004B1E80" w:rsidRPr="00FC5C38" w:rsidRDefault="004B1E80" w:rsidP="004B1E80">
      <w:pPr>
        <w:autoSpaceDE w:val="0"/>
        <w:autoSpaceDN w:val="0"/>
        <w:adjustRightInd w:val="0"/>
        <w:spacing w:before="60" w:after="60"/>
        <w:jc w:val="both"/>
        <w:rPr>
          <w:rFonts w:ascii="Tahoma" w:hAnsi="Tahoma" w:cs="Tahoma"/>
        </w:rPr>
      </w:pPr>
      <w:r w:rsidRPr="00FC5C38">
        <w:rPr>
          <w:rFonts w:ascii="Tahoma" w:hAnsi="Tahoma" w:cs="Tahoma"/>
        </w:rPr>
        <w:t>Όπου οι επικρατούσες τοπικές συνθήκες δεν είναι ιδιαίτερα δύσκολες αυτό γίνεται με απλή έδραση ή χρήση βαρύτητας (αντίβαρα, έρμα από άμμο ή νερό). Σε ακραίες καταστάσεις (πολύ ισχυροί άνεμοι σε νησιωτικές περιοχές) και όπου τίθεται ζήτημα ασφάλειας των χρηστών μπορεί η χρήση των αντίβαρων να συνδυαστεί με απλή έμπηξη των κατάλληλα διαμορφωμένων μελών στο έδαφος. Μετά το πέρας της περιόδου χρήσης οι διατάξεις έδρασης (βάσεις, έρμα, αντίβαρα, εμπήξεις κλπ) θα πρέπει να αποκαλύπτονται και να αφαιρούνται χωρίς να παραμένουν εγκιβωτισμένες στη άμμο σε αναμονή της επόμενης περιόδου.</w:t>
      </w:r>
    </w:p>
    <w:p w:rsidR="004B1E80" w:rsidRDefault="004B1E80" w:rsidP="004B1E80">
      <w:pPr>
        <w:pStyle w:val="1"/>
        <w:keepLines/>
        <w:numPr>
          <w:ilvl w:val="0"/>
          <w:numId w:val="0"/>
        </w:numPr>
        <w:spacing w:before="240" w:line="259" w:lineRule="auto"/>
        <w:ind w:left="432" w:hanging="432"/>
        <w:rPr>
          <w:rFonts w:ascii="Tahoma" w:hAnsi="Tahoma" w:cs="Tahoma"/>
        </w:rPr>
      </w:pPr>
    </w:p>
    <w:p w:rsidR="004B1E80" w:rsidRDefault="004B1E80" w:rsidP="004B1E80">
      <w:pPr>
        <w:rPr>
          <w:rFonts w:cs="Calibri"/>
          <w:b/>
          <w:bCs/>
        </w:rPr>
      </w:pPr>
    </w:p>
    <w:p w:rsidR="004B1E80" w:rsidRDefault="004B1E80" w:rsidP="004B1E80">
      <w:pPr>
        <w:rPr>
          <w:rFonts w:cs="Calibri"/>
          <w:b/>
          <w:bCs/>
        </w:rPr>
      </w:pPr>
    </w:p>
    <w:p w:rsidR="004B1E80" w:rsidRPr="008B03DB" w:rsidRDefault="004B1E80" w:rsidP="004B1E80">
      <w:pPr>
        <w:pStyle w:val="afb"/>
        <w:rPr>
          <w:rFonts w:ascii="Tahoma" w:hAnsi="Tahoma" w:cs="Tahoma"/>
          <w:color w:val="002060"/>
          <w:sz w:val="28"/>
          <w:szCs w:val="28"/>
          <w:u w:val="single"/>
          <w:lang w:val="el-GR"/>
        </w:rPr>
      </w:pPr>
      <w:r w:rsidRPr="00E1101F">
        <w:rPr>
          <w:rFonts w:ascii="Tahoma" w:hAnsi="Tahoma" w:cs="Tahoma"/>
          <w:color w:val="002060"/>
          <w:sz w:val="28"/>
          <w:szCs w:val="28"/>
          <w:u w:val="single"/>
          <w:lang w:val="el-GR"/>
        </w:rPr>
        <w:t>ΤΕΧΝΙΚΕΣ ΠΡΟΔΙΑΓΡΑΦΕΣ</w:t>
      </w:r>
    </w:p>
    <w:p w:rsidR="004B1E80" w:rsidRPr="00F76FB2" w:rsidRDefault="004B1E80" w:rsidP="004B1E80">
      <w:pPr>
        <w:rPr>
          <w:rFonts w:ascii="Tahoma" w:hAnsi="Tahoma" w:cs="Tahoma"/>
          <w:b/>
          <w:bCs/>
          <w:u w:val="single"/>
        </w:rPr>
      </w:pPr>
    </w:p>
    <w:p w:rsidR="004B1E80" w:rsidRPr="00DB4016" w:rsidRDefault="004B1E80" w:rsidP="004B1E80">
      <w:pPr>
        <w:pStyle w:val="afb"/>
        <w:rPr>
          <w:rFonts w:ascii="Tahoma" w:hAnsi="Tahoma" w:cs="Tahoma"/>
          <w:b/>
          <w:color w:val="244061" w:themeColor="accent1" w:themeShade="80"/>
          <w:sz w:val="22"/>
          <w:szCs w:val="22"/>
          <w:u w:val="single"/>
          <w:lang w:val="el-GR"/>
        </w:rPr>
      </w:pPr>
      <w:bookmarkStart w:id="3" w:name="_Toc514422086"/>
      <w:r w:rsidRPr="00DB4016">
        <w:rPr>
          <w:rFonts w:ascii="Tahoma" w:hAnsi="Tahoma" w:cs="Tahoma"/>
          <w:b/>
          <w:color w:val="244061" w:themeColor="accent1" w:themeShade="80"/>
          <w:sz w:val="22"/>
          <w:szCs w:val="22"/>
          <w:u w:val="single"/>
          <w:lang w:val="el-GR"/>
        </w:rPr>
        <w:t xml:space="preserve">Τ.Π.1  </w:t>
      </w:r>
      <w:r>
        <w:rPr>
          <w:rFonts w:ascii="Tahoma" w:hAnsi="Tahoma" w:cs="Tahoma"/>
          <w:b/>
          <w:color w:val="244061" w:themeColor="accent1" w:themeShade="80"/>
          <w:sz w:val="22"/>
          <w:szCs w:val="22"/>
          <w:u w:val="single"/>
          <w:lang w:val="el-GR"/>
        </w:rPr>
        <w:t xml:space="preserve">Μη μόνιμη βοηθητική </w:t>
      </w:r>
      <w:r w:rsidRPr="00DB4016">
        <w:rPr>
          <w:rFonts w:ascii="Tahoma" w:hAnsi="Tahoma" w:cs="Tahoma"/>
          <w:b/>
          <w:color w:val="244061" w:themeColor="accent1" w:themeShade="80"/>
          <w:sz w:val="22"/>
          <w:szCs w:val="22"/>
          <w:u w:val="single"/>
          <w:lang w:val="el-GR"/>
        </w:rPr>
        <w:t xml:space="preserve">Διάταξη για την Αυτόνομη Πρόσβαση ΑμεΑ </w:t>
      </w:r>
      <w:bookmarkEnd w:id="3"/>
    </w:p>
    <w:p w:rsidR="004B1E80" w:rsidRPr="00832C71" w:rsidRDefault="004B1E80" w:rsidP="004B1E80">
      <w:pPr>
        <w:pBdr>
          <w:top w:val="nil"/>
          <w:left w:val="nil"/>
          <w:bottom w:val="nil"/>
          <w:right w:val="nil"/>
          <w:between w:val="nil"/>
        </w:pBdr>
        <w:spacing w:before="60" w:after="60"/>
        <w:ind w:hanging="2"/>
        <w:jc w:val="both"/>
        <w:rPr>
          <w:rFonts w:ascii="Tahoma" w:eastAsia="Arial" w:hAnsi="Tahoma" w:cs="Tahoma"/>
        </w:rPr>
      </w:pPr>
      <w:r w:rsidRPr="00832C71">
        <w:rPr>
          <w:rFonts w:ascii="Tahoma" w:eastAsia="Arial" w:hAnsi="Tahoma" w:cs="Tahoma"/>
        </w:rPr>
        <w:t xml:space="preserve">Η </w:t>
      </w:r>
      <w:r>
        <w:rPr>
          <w:rFonts w:ascii="Tahoma" w:eastAsia="Arial" w:hAnsi="Tahoma" w:cs="Tahoma"/>
        </w:rPr>
        <w:t xml:space="preserve">μη μόνιμη βοηθητική διάταξη για την αυτόνομη πρόσβαση ΑμεΑ στη θάλασσα </w:t>
      </w:r>
      <w:r w:rsidRPr="00832C71">
        <w:rPr>
          <w:rFonts w:ascii="Tahoma" w:eastAsia="Arial" w:hAnsi="Tahoma" w:cs="Tahoma"/>
        </w:rPr>
        <w:t>θα πρέπει να παρέχει τη δυνατότητα στον χρήστη, με τη χρήση τηλεχειριστηρίου, να μετακινείται από τη στεριά στη θάλασσα, και το αντίστροφο, χωρίς τη βοήθεια συνοδού.</w:t>
      </w:r>
    </w:p>
    <w:p w:rsidR="004B1E80" w:rsidRPr="00832C71" w:rsidRDefault="004B1E80" w:rsidP="004B1E80">
      <w:pPr>
        <w:pBdr>
          <w:top w:val="nil"/>
          <w:left w:val="nil"/>
          <w:bottom w:val="nil"/>
          <w:right w:val="nil"/>
          <w:between w:val="nil"/>
        </w:pBdr>
        <w:spacing w:before="60" w:after="60"/>
        <w:ind w:hanging="2"/>
        <w:jc w:val="both"/>
        <w:rPr>
          <w:rFonts w:ascii="Tahoma" w:eastAsia="Arial" w:hAnsi="Tahoma" w:cs="Tahoma"/>
        </w:rPr>
      </w:pPr>
      <w:r w:rsidRPr="00832C71">
        <w:rPr>
          <w:rFonts w:ascii="Tahoma" w:eastAsia="Arial" w:hAnsi="Tahoma" w:cs="Tahoma"/>
        </w:rPr>
        <w:t>Η διάταξη θα πρέπει να διαθέτει πιστοποίηση CE σύμφωνα με τις οδηγίες 2006/42/EC «περί μηχανημάτων» και 2014/30/ΕΕ/EU ”Hλεκτρομαγνητική συμβατότητα (EMC)”</w:t>
      </w:r>
    </w:p>
    <w:p w:rsidR="004B1E80" w:rsidRDefault="00042EBF" w:rsidP="004B1E80">
      <w:pPr>
        <w:pBdr>
          <w:top w:val="nil"/>
          <w:left w:val="nil"/>
          <w:bottom w:val="nil"/>
          <w:right w:val="nil"/>
          <w:between w:val="nil"/>
        </w:pBdr>
        <w:spacing w:before="60" w:after="60"/>
        <w:ind w:hanging="2"/>
        <w:jc w:val="both"/>
        <w:rPr>
          <w:rFonts w:ascii="Tahoma" w:eastAsia="Tahoma" w:hAnsi="Tahoma" w:cs="Tahoma"/>
          <w:color w:val="000000"/>
        </w:rPr>
      </w:pPr>
      <w:sdt>
        <w:sdtPr>
          <w:tag w:val="goog_rdk_49"/>
          <w:id w:val="841056120"/>
        </w:sdtPr>
        <w:sdtContent>
          <w:r w:rsidR="004B1E80">
            <w:rPr>
              <w:rFonts w:ascii="Tahoma" w:eastAsia="Tahoma" w:hAnsi="Tahoma" w:cs="Tahoma"/>
              <w:b/>
              <w:color w:val="000000"/>
            </w:rPr>
            <w:t>Διαστάσεις-Χαρακτηριστικά</w:t>
          </w:r>
        </w:sdtContent>
      </w:sdt>
    </w:p>
    <w:p w:rsidR="004B1E80" w:rsidRDefault="00042EBF" w:rsidP="004B1E80">
      <w:pPr>
        <w:pBdr>
          <w:top w:val="nil"/>
          <w:left w:val="nil"/>
          <w:bottom w:val="nil"/>
          <w:right w:val="nil"/>
          <w:between w:val="nil"/>
        </w:pBdr>
        <w:spacing w:before="60" w:after="60"/>
        <w:ind w:hanging="2"/>
        <w:jc w:val="both"/>
        <w:rPr>
          <w:rFonts w:ascii="Tahoma" w:eastAsia="Tahoma" w:hAnsi="Tahoma" w:cs="Tahoma"/>
          <w:color w:val="000000"/>
        </w:rPr>
      </w:pPr>
      <w:sdt>
        <w:sdtPr>
          <w:tag w:val="goog_rdk_51"/>
          <w:id w:val="-2043050445"/>
        </w:sdtPr>
        <w:sdtContent>
          <w:r w:rsidR="004B1E80">
            <w:rPr>
              <w:rFonts w:ascii="Tahoma" w:eastAsia="Tahoma" w:hAnsi="Tahoma" w:cs="Tahoma"/>
              <w:color w:val="000000"/>
            </w:rPr>
            <w:t xml:space="preserve">Μέγιστο βάρος χρήστη : έως 120 kgr περίπου. </w:t>
          </w:r>
        </w:sdtContent>
      </w:sdt>
    </w:p>
    <w:p w:rsidR="004B1E80" w:rsidRPr="00CA64CE" w:rsidRDefault="00042EBF" w:rsidP="004B1E80">
      <w:pPr>
        <w:pBdr>
          <w:top w:val="nil"/>
          <w:left w:val="nil"/>
          <w:bottom w:val="nil"/>
          <w:right w:val="nil"/>
          <w:between w:val="nil"/>
        </w:pBdr>
        <w:spacing w:before="60" w:after="60"/>
        <w:ind w:hanging="2"/>
        <w:jc w:val="both"/>
        <w:rPr>
          <w:rFonts w:ascii="Tahoma" w:eastAsia="Tahoma" w:hAnsi="Tahoma" w:cs="Tahoma"/>
          <w:color w:val="000000"/>
        </w:rPr>
      </w:pPr>
      <w:sdt>
        <w:sdtPr>
          <w:rPr>
            <w:rFonts w:ascii="Tahoma" w:eastAsia="Tahoma" w:hAnsi="Tahoma" w:cs="Tahoma"/>
            <w:color w:val="000000"/>
          </w:rPr>
          <w:tag w:val="goog_rdk_55"/>
          <w:id w:val="929546711"/>
        </w:sdtPr>
        <w:sdtContent>
          <w:r w:rsidR="004B1E80" w:rsidRPr="00C749D1">
            <w:rPr>
              <w:rFonts w:ascii="Tahoma" w:eastAsia="Tahoma" w:hAnsi="Tahoma" w:cs="Tahoma"/>
              <w:color w:val="000000"/>
            </w:rPr>
            <w:t>Ταχύτητα διαδρομής: από 0,10 έως 0,20m/s (Ανάλογα με το μήκος της διάταξης)</w:t>
          </w:r>
        </w:sdtContent>
      </w:sdt>
    </w:p>
    <w:p w:rsidR="004B1E80" w:rsidRDefault="00042EBF" w:rsidP="004B1E80">
      <w:pPr>
        <w:pBdr>
          <w:top w:val="nil"/>
          <w:left w:val="nil"/>
          <w:bottom w:val="nil"/>
          <w:right w:val="nil"/>
          <w:between w:val="nil"/>
        </w:pBdr>
        <w:spacing w:before="60" w:after="60"/>
        <w:ind w:hanging="2"/>
        <w:jc w:val="both"/>
        <w:rPr>
          <w:rFonts w:ascii="Tahoma" w:eastAsia="Tahoma" w:hAnsi="Tahoma" w:cs="Tahoma"/>
          <w:color w:val="000000"/>
        </w:rPr>
      </w:pPr>
      <w:sdt>
        <w:sdtPr>
          <w:tag w:val="goog_rdk_57"/>
          <w:id w:val="-971524470"/>
        </w:sdtPr>
        <w:sdtContent>
          <w:r w:rsidR="004B1E80">
            <w:rPr>
              <w:rFonts w:ascii="Tahoma" w:eastAsia="Tahoma" w:hAnsi="Tahoma" w:cs="Tahoma"/>
              <w:color w:val="000000"/>
            </w:rPr>
            <w:t>Χρόνος διαδρομής προς μία κατεύθυνση : 1.5 min περίπου.</w:t>
          </w:r>
        </w:sdtContent>
      </w:sdt>
    </w:p>
    <w:sdt>
      <w:sdtPr>
        <w:tag w:val="goog_rdk_65"/>
        <w:id w:val="1532769337"/>
      </w:sdtPr>
      <w:sdtContent>
        <w:p w:rsidR="004B1E80" w:rsidRDefault="004B1E80" w:rsidP="004B1E80">
          <w:pPr>
            <w:pBdr>
              <w:top w:val="nil"/>
              <w:left w:val="nil"/>
              <w:bottom w:val="nil"/>
              <w:right w:val="nil"/>
              <w:between w:val="nil"/>
            </w:pBdr>
            <w:spacing w:before="60" w:after="60"/>
            <w:ind w:hanging="2"/>
            <w:jc w:val="both"/>
            <w:rPr>
              <w:rFonts w:ascii="Tahoma" w:eastAsia="Tahoma" w:hAnsi="Tahoma" w:cs="Tahoma"/>
              <w:color w:val="000000"/>
            </w:rPr>
          </w:pPr>
          <w:r>
            <w:rPr>
              <w:rFonts w:ascii="Tahoma" w:eastAsia="Tahoma" w:hAnsi="Tahoma" w:cs="Tahoma"/>
              <w:color w:val="000000"/>
            </w:rPr>
            <w:t>Ύψος καθίσματος από το έδαφος στο σημείο αφετηρίας: 0,55 μέτρα περίπου</w:t>
          </w:r>
        </w:p>
        <w:p w:rsidR="004B1E80" w:rsidRDefault="004B1E80" w:rsidP="004B1E80">
          <w:pPr>
            <w:pBdr>
              <w:top w:val="nil"/>
              <w:left w:val="nil"/>
              <w:bottom w:val="nil"/>
              <w:right w:val="nil"/>
              <w:between w:val="nil"/>
            </w:pBdr>
            <w:spacing w:before="60" w:after="60"/>
            <w:ind w:hanging="2"/>
            <w:jc w:val="both"/>
            <w:rPr>
              <w:rFonts w:ascii="Tahoma" w:eastAsia="Tahoma" w:hAnsi="Tahoma" w:cs="Tahoma"/>
              <w:color w:val="000000"/>
            </w:rPr>
          </w:pPr>
          <w:r w:rsidRPr="00C749D1">
            <w:rPr>
              <w:rFonts w:ascii="Tahoma" w:eastAsia="Tahoma" w:hAnsi="Tahoma" w:cs="Tahoma"/>
              <w:color w:val="000000"/>
            </w:rPr>
            <w:lastRenderedPageBreak/>
            <w:t>Βάθος τερματικού σημείου: περίπου 75 cm</w:t>
          </w:r>
        </w:p>
      </w:sdtContent>
    </w:sdt>
    <w:p w:rsidR="004B1E80" w:rsidRDefault="004B1E80" w:rsidP="004B1E80">
      <w:pPr>
        <w:rPr>
          <w:rFonts w:cs="Calibri"/>
          <w:b/>
          <w:bCs/>
        </w:rPr>
      </w:pPr>
    </w:p>
    <w:p w:rsidR="004B1E80" w:rsidRPr="00DB4016" w:rsidRDefault="004B1E80" w:rsidP="004B1E80">
      <w:pPr>
        <w:pStyle w:val="afb"/>
        <w:rPr>
          <w:rFonts w:ascii="Tahoma" w:hAnsi="Tahoma" w:cs="Tahoma"/>
          <w:b/>
          <w:color w:val="244061" w:themeColor="accent1" w:themeShade="80"/>
          <w:sz w:val="22"/>
          <w:szCs w:val="22"/>
          <w:u w:val="single"/>
          <w:lang w:val="el-GR"/>
        </w:rPr>
      </w:pPr>
      <w:bookmarkStart w:id="4" w:name="_Toc514422087"/>
      <w:r w:rsidRPr="00DB4016">
        <w:rPr>
          <w:rFonts w:ascii="Tahoma" w:hAnsi="Tahoma" w:cs="Tahoma"/>
          <w:b/>
          <w:color w:val="244061" w:themeColor="accent1" w:themeShade="80"/>
          <w:sz w:val="22"/>
          <w:szCs w:val="22"/>
          <w:u w:val="single"/>
          <w:lang w:val="el-GR"/>
        </w:rPr>
        <w:t xml:space="preserve">Τ.Π.2    </w:t>
      </w:r>
      <w:r>
        <w:rPr>
          <w:rFonts w:ascii="Tahoma" w:hAnsi="Tahoma" w:cs="Tahoma"/>
          <w:b/>
          <w:color w:val="244061" w:themeColor="accent1" w:themeShade="80"/>
          <w:sz w:val="22"/>
          <w:szCs w:val="22"/>
          <w:u w:val="single"/>
          <w:lang w:val="el-GR"/>
        </w:rPr>
        <w:t>Χωροθέτηση – Διαμόρφωση θέσεων</w:t>
      </w:r>
      <w:r w:rsidRPr="00DB4016">
        <w:rPr>
          <w:rFonts w:ascii="Tahoma" w:hAnsi="Tahoma" w:cs="Tahoma"/>
          <w:b/>
          <w:color w:val="244061" w:themeColor="accent1" w:themeShade="80"/>
          <w:sz w:val="22"/>
          <w:szCs w:val="22"/>
          <w:u w:val="single"/>
          <w:lang w:val="el-GR"/>
        </w:rPr>
        <w:t xml:space="preserve"> Στάθμευσης </w:t>
      </w:r>
      <w:r>
        <w:rPr>
          <w:rFonts w:ascii="Tahoma" w:hAnsi="Tahoma" w:cs="Tahoma"/>
          <w:b/>
          <w:color w:val="244061" w:themeColor="accent1" w:themeShade="80"/>
          <w:sz w:val="22"/>
          <w:szCs w:val="22"/>
          <w:u w:val="single"/>
          <w:lang w:val="el-GR"/>
        </w:rPr>
        <w:t xml:space="preserve">αποκλειστικά για </w:t>
      </w:r>
      <w:r w:rsidRPr="00DB4016">
        <w:rPr>
          <w:rFonts w:ascii="Tahoma" w:hAnsi="Tahoma" w:cs="Tahoma"/>
          <w:b/>
          <w:color w:val="244061" w:themeColor="accent1" w:themeShade="80"/>
          <w:sz w:val="22"/>
          <w:szCs w:val="22"/>
          <w:u w:val="single"/>
          <w:lang w:val="el-GR"/>
        </w:rPr>
        <w:t>ΑμεΑ</w:t>
      </w:r>
      <w:bookmarkEnd w:id="4"/>
    </w:p>
    <w:p w:rsidR="004B1E80" w:rsidRPr="00265630" w:rsidRDefault="004B1E80" w:rsidP="004B1E80">
      <w:pPr>
        <w:spacing w:after="12"/>
        <w:contextualSpacing/>
        <w:jc w:val="both"/>
        <w:rPr>
          <w:rFonts w:ascii="Tahoma" w:hAnsi="Tahoma" w:cs="Tahoma"/>
          <w:color w:val="000000"/>
          <w:lang w:eastAsia="el-GR"/>
        </w:rPr>
      </w:pPr>
      <w:r w:rsidRPr="00265630">
        <w:rPr>
          <w:rFonts w:ascii="Tahoma" w:hAnsi="Tahoma" w:cs="Tahoma"/>
          <w:color w:val="000000"/>
          <w:lang w:eastAsia="el-GR"/>
        </w:rPr>
        <w:t xml:space="preserve">Ο χώρος στάθμευσης για τα ΑμεΑ πρέπει να διαθέτει τις απαιτούμενες διαστάσεις που θα διευκολύνουν το ΑμεΑ χρήστη αναπηρικού τροχοκαθίσματος ή άλλον επιβάτη ΑμεΑ, να εισέρχεται / εξέρχεται με άνεση του οχήματός του και ως εκ τούτου απαγορεύεται σε μη δικαιούχους να σταθμεύουν ή να οικειοποιούνται τους χώρους αυτούς. </w:t>
      </w:r>
    </w:p>
    <w:p w:rsidR="004B1E80" w:rsidRPr="00265630" w:rsidRDefault="004B1E80" w:rsidP="004B1E80">
      <w:pPr>
        <w:spacing w:after="12"/>
        <w:contextualSpacing/>
        <w:jc w:val="both"/>
        <w:rPr>
          <w:rFonts w:ascii="Tahoma" w:hAnsi="Tahoma" w:cs="Tahoma"/>
          <w:color w:val="000000"/>
          <w:lang w:eastAsia="el-GR"/>
        </w:rPr>
      </w:pPr>
      <w:r w:rsidRPr="00265630">
        <w:rPr>
          <w:rFonts w:ascii="Tahoma" w:hAnsi="Tahoma" w:cs="Tahoma"/>
          <w:color w:val="000000"/>
          <w:lang w:eastAsia="el-GR"/>
        </w:rPr>
        <w:t xml:space="preserve">Για τον ειδικά διαμορφωμένο χώρο στάθμευσης ΑμεΑ θα πρέπει να ισχύουν οι προδιαγραφές όπως αυτές ορίζονται από τις σχετικές οδηγίες (ΕΛΟΤ 1439_2013, ΥΠΕΚΑ – Σχεδιάζοντας για Όλους) και την απόφαση του Υπουργείου Περιβάλλοντος Χωρ. και Δημοσίων Έργων (52907/2009 - ΦΕΚ 2621/Β/31-12-2009). </w:t>
      </w:r>
    </w:p>
    <w:p w:rsidR="004B1E80" w:rsidRPr="00265630" w:rsidRDefault="004B1E80" w:rsidP="004B1E80">
      <w:pPr>
        <w:spacing w:after="12"/>
        <w:contextualSpacing/>
        <w:jc w:val="both"/>
        <w:rPr>
          <w:rFonts w:ascii="Tahoma" w:hAnsi="Tahoma" w:cs="Tahoma"/>
          <w:color w:val="000000"/>
          <w:lang w:eastAsia="el-GR"/>
        </w:rPr>
      </w:pPr>
      <w:r w:rsidRPr="00265630">
        <w:rPr>
          <w:rFonts w:ascii="Tahoma" w:hAnsi="Tahoma" w:cs="Tahoma"/>
          <w:color w:val="000000"/>
          <w:lang w:eastAsia="el-GR"/>
        </w:rPr>
        <w:t xml:space="preserve">Συγκεκριμένα : </w:t>
      </w:r>
    </w:p>
    <w:p w:rsidR="004B1E80" w:rsidRPr="00265630" w:rsidRDefault="004B1E80" w:rsidP="004B1E80">
      <w:pPr>
        <w:spacing w:after="12"/>
        <w:contextualSpacing/>
        <w:jc w:val="both"/>
        <w:rPr>
          <w:rFonts w:ascii="Tahoma" w:hAnsi="Tahoma" w:cs="Tahoma"/>
          <w:color w:val="000000"/>
          <w:lang w:eastAsia="el-GR"/>
        </w:rPr>
      </w:pPr>
      <w:r w:rsidRPr="00265630">
        <w:rPr>
          <w:rFonts w:ascii="Tahoma" w:hAnsi="Tahoma" w:cs="Tahoma"/>
          <w:color w:val="000000"/>
          <w:lang w:eastAsia="el-GR"/>
        </w:rPr>
        <w:t xml:space="preserve">- Οι διαστάσεις των θέσεων στάθμευσης θα πρέπει να είναι 3,50μ.Χ 5,00 μ. η κάθε μία. </w:t>
      </w:r>
    </w:p>
    <w:p w:rsidR="004B1E80" w:rsidRPr="00265630" w:rsidRDefault="004B1E80" w:rsidP="004B1E80">
      <w:pPr>
        <w:spacing w:after="12"/>
        <w:contextualSpacing/>
        <w:jc w:val="both"/>
        <w:rPr>
          <w:rFonts w:ascii="Tahoma" w:hAnsi="Tahoma" w:cs="Tahoma"/>
          <w:color w:val="000000"/>
          <w:lang w:eastAsia="el-GR"/>
        </w:rPr>
      </w:pPr>
      <w:r w:rsidRPr="00265630">
        <w:rPr>
          <w:rFonts w:ascii="Tahoma" w:hAnsi="Tahoma" w:cs="Tahoma"/>
          <w:color w:val="000000"/>
          <w:lang w:eastAsia="el-GR"/>
        </w:rPr>
        <w:t xml:space="preserve">- Η στάθμη των χώρων στάθμευσης να συνδέεται απαραίτητα με την είσοδο ή/και με παρακείμενο πεζοδρόμιο με κεκλιμένα επίπεδα ελάχιστου πλάτους 1,20m. </w:t>
      </w:r>
    </w:p>
    <w:p w:rsidR="004B1E80" w:rsidRDefault="004B1E80" w:rsidP="004B1E80">
      <w:pPr>
        <w:spacing w:after="12"/>
        <w:contextualSpacing/>
        <w:jc w:val="both"/>
        <w:rPr>
          <w:rFonts w:ascii="Tahoma" w:hAnsi="Tahoma" w:cs="Tahoma"/>
          <w:color w:val="000000"/>
          <w:lang w:eastAsia="el-GR"/>
        </w:rPr>
      </w:pPr>
      <w:r w:rsidRPr="00265630">
        <w:rPr>
          <w:rFonts w:ascii="Tahoma" w:hAnsi="Tahoma" w:cs="Tahoma"/>
          <w:color w:val="000000"/>
          <w:lang w:eastAsia="el-GR"/>
        </w:rPr>
        <w:t xml:space="preserve">- Ο χώρος στάθμευσης φέρει κάθετη πινακίδα σήμανσης καθώς επίσης και επιδαπέδια σήμανση με το Διεθνές Σύμβολο Προσβασιμότητας. </w:t>
      </w:r>
    </w:p>
    <w:p w:rsidR="004B1E80" w:rsidRDefault="004B1E80" w:rsidP="004B1E80">
      <w:pPr>
        <w:spacing w:after="12"/>
        <w:contextualSpacing/>
        <w:jc w:val="both"/>
        <w:rPr>
          <w:rFonts w:ascii="Tahoma" w:hAnsi="Tahoma" w:cs="Tahoma"/>
          <w:color w:val="000000"/>
          <w:lang w:eastAsia="el-GR"/>
        </w:rPr>
      </w:pPr>
    </w:p>
    <w:p w:rsidR="004B1E80" w:rsidRPr="00390C86" w:rsidRDefault="004B1E80" w:rsidP="004B1E80">
      <w:pPr>
        <w:pStyle w:val="afe"/>
        <w:rPr>
          <w:rFonts w:ascii="Tahoma" w:hAnsi="Tahoma" w:cs="Tahoma"/>
          <w:sz w:val="20"/>
          <w:szCs w:val="20"/>
          <w:lang w:val="el-GR"/>
        </w:rPr>
      </w:pPr>
    </w:p>
    <w:tbl>
      <w:tblPr>
        <w:tblW w:w="0" w:type="auto"/>
        <w:tblInd w:w="108" w:type="dxa"/>
        <w:tblBorders>
          <w:bottom w:val="single" w:sz="4" w:space="0" w:color="auto"/>
        </w:tblBorders>
        <w:tblLook w:val="04A0"/>
      </w:tblPr>
      <w:tblGrid>
        <w:gridCol w:w="3128"/>
        <w:gridCol w:w="5286"/>
      </w:tblGrid>
      <w:tr w:rsidR="004B1E80" w:rsidRPr="005265CC" w:rsidTr="003E00D6">
        <w:trPr>
          <w:trHeight w:val="1330"/>
        </w:trPr>
        <w:tc>
          <w:tcPr>
            <w:tcW w:w="3505" w:type="dxa"/>
          </w:tcPr>
          <w:p w:rsidR="004B1E80" w:rsidRPr="00390C86" w:rsidRDefault="004B1E80" w:rsidP="003E00D6">
            <w:pPr>
              <w:pStyle w:val="afe"/>
              <w:keepNext/>
              <w:ind w:left="0"/>
              <w:rPr>
                <w:rFonts w:ascii="Tahoma" w:hAnsi="Tahoma" w:cs="Tahoma"/>
                <w:lang w:val="el-GR"/>
              </w:rPr>
            </w:pPr>
          </w:p>
          <w:p w:rsidR="004B1E80" w:rsidRPr="00390C86" w:rsidRDefault="004B1E80" w:rsidP="003E00D6">
            <w:pPr>
              <w:pStyle w:val="af5"/>
              <w:rPr>
                <w:rFonts w:ascii="Tahoma" w:hAnsi="Tahoma" w:cs="Tahoma"/>
                <w:sz w:val="20"/>
                <w:szCs w:val="20"/>
                <w:lang w:val="el-GR"/>
              </w:rPr>
            </w:pPr>
          </w:p>
        </w:tc>
        <w:tc>
          <w:tcPr>
            <w:tcW w:w="4909" w:type="dxa"/>
          </w:tcPr>
          <w:p w:rsidR="004B1E80" w:rsidRPr="00265630" w:rsidRDefault="004B1E80" w:rsidP="003E00D6">
            <w:pPr>
              <w:pStyle w:val="afe"/>
              <w:keepNext/>
              <w:ind w:left="0"/>
              <w:rPr>
                <w:rFonts w:ascii="Tahoma" w:hAnsi="Tahoma" w:cs="Tahoma"/>
              </w:rPr>
            </w:pPr>
            <w:r>
              <w:rPr>
                <w:rFonts w:ascii="Tahoma" w:hAnsi="Tahoma" w:cs="Tahoma"/>
                <w:noProof/>
                <w:lang w:val="el-GR" w:eastAsia="el-GR"/>
              </w:rPr>
              <w:drawing>
                <wp:inline distT="0" distB="0" distL="0" distR="0">
                  <wp:extent cx="3192780" cy="1774825"/>
                  <wp:effectExtent l="19050" t="0" r="7620" b="0"/>
                  <wp:docPr id="13" name="Εικόνα 8" descr="http://2.bp.blogspot.com/-2bMNZ91So5M/UEnffU9f8BI/AAAAAAAAA0A/ZVGNYE1aUiM/s1600/Pic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descr="http://2.bp.blogspot.com/-2bMNZ91So5M/UEnffU9f8BI/AAAAAAAAA0A/ZVGNYE1aUiM/s1600/Picture2.jpg"/>
                          <pic:cNvPicPr>
                            <a:picLocks noChangeAspect="1" noChangeArrowheads="1"/>
                          </pic:cNvPicPr>
                        </pic:nvPicPr>
                        <pic:blipFill>
                          <a:blip r:embed="rId19"/>
                          <a:srcRect r="1968"/>
                          <a:stretch>
                            <a:fillRect/>
                          </a:stretch>
                        </pic:blipFill>
                        <pic:spPr bwMode="auto">
                          <a:xfrm>
                            <a:off x="0" y="0"/>
                            <a:ext cx="3192780" cy="1774825"/>
                          </a:xfrm>
                          <a:prstGeom prst="rect">
                            <a:avLst/>
                          </a:prstGeom>
                          <a:noFill/>
                          <a:ln w="9525">
                            <a:noFill/>
                            <a:miter lim="800000"/>
                            <a:headEnd/>
                            <a:tailEnd/>
                          </a:ln>
                        </pic:spPr>
                      </pic:pic>
                    </a:graphicData>
                  </a:graphic>
                </wp:inline>
              </w:drawing>
            </w:r>
          </w:p>
          <w:p w:rsidR="004B1E80" w:rsidRPr="00265630" w:rsidRDefault="004B1E80" w:rsidP="003E00D6">
            <w:pPr>
              <w:pStyle w:val="af5"/>
              <w:rPr>
                <w:rFonts w:ascii="Tahoma" w:hAnsi="Tahoma" w:cs="Tahoma"/>
              </w:rPr>
            </w:pPr>
          </w:p>
          <w:p w:rsidR="004B1E80" w:rsidRPr="007779B8" w:rsidRDefault="004B1E80" w:rsidP="003E00D6">
            <w:pPr>
              <w:pStyle w:val="af5"/>
              <w:rPr>
                <w:rFonts w:ascii="Tahoma" w:hAnsi="Tahoma" w:cs="Tahoma"/>
                <w:sz w:val="20"/>
                <w:szCs w:val="20"/>
              </w:rPr>
            </w:pPr>
          </w:p>
          <w:p w:rsidR="004B1E80" w:rsidRPr="00265630" w:rsidRDefault="004B1E80" w:rsidP="003E00D6">
            <w:pPr>
              <w:pStyle w:val="af5"/>
              <w:rPr>
                <w:rFonts w:ascii="Tahoma" w:hAnsi="Tahoma" w:cs="Tahoma"/>
                <w:sz w:val="20"/>
                <w:szCs w:val="20"/>
              </w:rPr>
            </w:pPr>
            <w:r w:rsidRPr="007779B8">
              <w:rPr>
                <w:rFonts w:ascii="Tahoma" w:hAnsi="Tahoma" w:cs="Tahoma"/>
                <w:sz w:val="20"/>
                <w:szCs w:val="20"/>
              </w:rPr>
              <w:t xml:space="preserve">Εικόνα </w:t>
            </w:r>
            <w:r>
              <w:rPr>
                <w:rFonts w:ascii="Tahoma" w:hAnsi="Tahoma" w:cs="Tahoma"/>
                <w:b/>
                <w:sz w:val="20"/>
                <w:szCs w:val="20"/>
              </w:rPr>
              <w:t>1</w:t>
            </w:r>
            <w:r w:rsidRPr="007779B8">
              <w:rPr>
                <w:rFonts w:ascii="Tahoma" w:hAnsi="Tahoma" w:cs="Tahoma"/>
                <w:sz w:val="20"/>
                <w:szCs w:val="20"/>
              </w:rPr>
              <w:t xml:space="preserve"> Διεθνές Σύμβολο Προσβασιμότητας</w:t>
            </w:r>
          </w:p>
        </w:tc>
      </w:tr>
    </w:tbl>
    <w:p w:rsidR="004B1E80" w:rsidRDefault="004B1E80" w:rsidP="004B1E80">
      <w:pPr>
        <w:rPr>
          <w:rFonts w:ascii="Tahoma" w:hAnsi="Tahoma" w:cs="Tahoma"/>
        </w:rPr>
      </w:pPr>
    </w:p>
    <w:p w:rsidR="004B1E80" w:rsidRPr="005265CC" w:rsidRDefault="004B1E80" w:rsidP="004B1E80">
      <w:pPr>
        <w:rPr>
          <w:rFonts w:ascii="Tahoma" w:hAnsi="Tahoma" w:cs="Tahoma"/>
        </w:rPr>
      </w:pPr>
    </w:p>
    <w:p w:rsidR="004B1E80" w:rsidRDefault="004B1E80" w:rsidP="004B1E80">
      <w:pPr>
        <w:spacing w:after="12"/>
        <w:contextualSpacing/>
        <w:jc w:val="both"/>
        <w:rPr>
          <w:rFonts w:ascii="Tahoma" w:hAnsi="Tahoma" w:cs="Tahoma"/>
          <w:color w:val="000000"/>
          <w:lang w:eastAsia="el-GR"/>
        </w:rPr>
      </w:pPr>
    </w:p>
    <w:p w:rsidR="004B1E80" w:rsidRPr="00265630" w:rsidRDefault="004B1E80" w:rsidP="004B1E80">
      <w:pPr>
        <w:spacing w:after="12"/>
        <w:contextualSpacing/>
        <w:jc w:val="both"/>
        <w:rPr>
          <w:rFonts w:ascii="Tahoma" w:hAnsi="Tahoma" w:cs="Tahoma"/>
          <w:color w:val="000000"/>
          <w:lang w:eastAsia="el-GR"/>
        </w:rPr>
      </w:pPr>
    </w:p>
    <w:p w:rsidR="004B1E80" w:rsidRPr="00DB4016" w:rsidRDefault="004B1E80" w:rsidP="004B1E80">
      <w:pPr>
        <w:pStyle w:val="afb"/>
        <w:rPr>
          <w:rFonts w:ascii="Tahoma" w:hAnsi="Tahoma" w:cs="Tahoma"/>
          <w:b/>
          <w:color w:val="244061" w:themeColor="accent1" w:themeShade="80"/>
          <w:sz w:val="22"/>
          <w:szCs w:val="22"/>
          <w:u w:val="single"/>
          <w:lang w:val="el-GR"/>
        </w:rPr>
      </w:pPr>
      <w:bookmarkStart w:id="5" w:name="_Toc514422088"/>
      <w:r w:rsidRPr="00DB4016">
        <w:rPr>
          <w:rFonts w:ascii="Tahoma" w:hAnsi="Tahoma" w:cs="Tahoma"/>
          <w:b/>
          <w:color w:val="244061" w:themeColor="accent1" w:themeShade="80"/>
          <w:sz w:val="22"/>
          <w:szCs w:val="22"/>
          <w:u w:val="single"/>
          <w:lang w:val="el-GR"/>
        </w:rPr>
        <w:t xml:space="preserve">Τ.Π.3  </w:t>
      </w:r>
      <w:r>
        <w:rPr>
          <w:rFonts w:ascii="Tahoma" w:hAnsi="Tahoma" w:cs="Tahoma"/>
          <w:b/>
          <w:color w:val="244061" w:themeColor="accent1" w:themeShade="80"/>
          <w:sz w:val="22"/>
          <w:szCs w:val="22"/>
          <w:u w:val="single"/>
          <w:lang w:val="el-GR"/>
        </w:rPr>
        <w:t xml:space="preserve">Λυόμενος ξύλινος </w:t>
      </w:r>
      <w:r w:rsidRPr="00DB4016">
        <w:rPr>
          <w:rFonts w:ascii="Tahoma" w:hAnsi="Tahoma" w:cs="Tahoma"/>
          <w:b/>
          <w:color w:val="244061" w:themeColor="accent1" w:themeShade="80"/>
          <w:sz w:val="22"/>
          <w:szCs w:val="22"/>
          <w:u w:val="single"/>
          <w:lang w:val="el-GR"/>
        </w:rPr>
        <w:t>Διάδρομος</w:t>
      </w:r>
      <w:r>
        <w:rPr>
          <w:rFonts w:ascii="Tahoma" w:hAnsi="Tahoma" w:cs="Tahoma"/>
          <w:b/>
          <w:color w:val="244061" w:themeColor="accent1" w:themeShade="80"/>
          <w:sz w:val="22"/>
          <w:szCs w:val="22"/>
          <w:u w:val="single"/>
          <w:lang w:val="el-GR"/>
        </w:rPr>
        <w:t xml:space="preserve"> παραλίας για</w:t>
      </w:r>
      <w:r w:rsidRPr="00DB4016">
        <w:rPr>
          <w:rFonts w:ascii="Tahoma" w:hAnsi="Tahoma" w:cs="Tahoma"/>
          <w:b/>
          <w:color w:val="244061" w:themeColor="accent1" w:themeShade="80"/>
          <w:sz w:val="22"/>
          <w:szCs w:val="22"/>
          <w:u w:val="single"/>
          <w:lang w:val="el-GR"/>
        </w:rPr>
        <w:t xml:space="preserve"> ΑμεΑ</w:t>
      </w:r>
      <w:bookmarkEnd w:id="5"/>
    </w:p>
    <w:p w:rsidR="004B1E80" w:rsidRPr="005265CC" w:rsidRDefault="004B1E80" w:rsidP="004B1E80">
      <w:pPr>
        <w:spacing w:after="17"/>
        <w:jc w:val="both"/>
        <w:rPr>
          <w:rFonts w:ascii="Tahoma" w:hAnsi="Tahoma" w:cs="Tahoma"/>
        </w:rPr>
      </w:pPr>
      <w:r w:rsidRPr="00265630">
        <w:rPr>
          <w:rFonts w:ascii="Tahoma" w:hAnsi="Tahoma" w:cs="Tahoma"/>
          <w:color w:val="000000"/>
        </w:rPr>
        <w:t xml:space="preserve">Ο </w:t>
      </w:r>
      <w:r>
        <w:rPr>
          <w:rFonts w:ascii="Tahoma" w:hAnsi="Tahoma" w:cs="Tahoma"/>
          <w:color w:val="000000"/>
        </w:rPr>
        <w:t xml:space="preserve">μη μόνιμος </w:t>
      </w:r>
      <w:r w:rsidRPr="00265630">
        <w:rPr>
          <w:rFonts w:ascii="Tahoma" w:hAnsi="Tahoma" w:cs="Tahoma"/>
          <w:color w:val="000000"/>
        </w:rPr>
        <w:t xml:space="preserve">διάδρομος θα πρέπει να δημιουργεί άνετη και ασφαλή πρόσβαση σε άτομα με κινητικά προβλήματα (ΑμεΑ) κινούμενα σε τροχοκαθίσματα. </w:t>
      </w:r>
      <w:r w:rsidRPr="0072285C">
        <w:rPr>
          <w:rFonts w:ascii="Tahoma" w:hAnsi="Tahoma" w:cs="Tahoma"/>
          <w:color w:val="000000"/>
        </w:rPr>
        <w:t>Η όλη εγκατάσταση θα εκτελεσθεί με υλικά άριστης ποιότητας και σύμφωνα με τους επίσημους κανονισμούς και τις οδηγίες της Υπηρεσίας και θα πρέπει να αποτελεί μη μόνιμη (προσωρινή) κατασκευή</w:t>
      </w:r>
      <w:r>
        <w:rPr>
          <w:rFonts w:ascii="Tahoma" w:hAnsi="Tahoma" w:cs="Tahoma"/>
          <w:color w:val="000000"/>
        </w:rPr>
        <w:t xml:space="preserve"> </w:t>
      </w:r>
      <w:r w:rsidRPr="0072285C">
        <w:rPr>
          <w:rFonts w:ascii="Tahoma" w:hAnsi="Tahoma" w:cs="Tahoma"/>
          <w:color w:val="000000"/>
        </w:rPr>
        <w:t>για την αυτόνομη πρόσβαση ΑμεΑ στις παραλίες και τη συγκρότηση ολοκληρωμέν</w:t>
      </w:r>
      <w:r>
        <w:rPr>
          <w:rFonts w:ascii="Tahoma" w:hAnsi="Tahoma" w:cs="Tahoma"/>
          <w:color w:val="000000"/>
        </w:rPr>
        <w:t xml:space="preserve">ης </w:t>
      </w:r>
      <w:r w:rsidRPr="0072285C">
        <w:rPr>
          <w:rFonts w:ascii="Tahoma" w:hAnsi="Tahoma" w:cs="Tahoma"/>
          <w:color w:val="000000"/>
        </w:rPr>
        <w:t>προσβάσιμης διαδρομής προς τις υποδομές της παραλίας που απευθύνονται σε ΑμεΑ (αποδυτήριο, WC, parking</w:t>
      </w:r>
      <w:r>
        <w:rPr>
          <w:rFonts w:ascii="Tahoma" w:hAnsi="Tahoma" w:cs="Tahoma"/>
          <w:color w:val="000000"/>
        </w:rPr>
        <w:t xml:space="preserve"> κτλ.).</w:t>
      </w:r>
      <w:r w:rsidRPr="00265630">
        <w:rPr>
          <w:rFonts w:ascii="Tahoma" w:hAnsi="Tahoma" w:cs="Tahoma"/>
          <w:color w:val="000000"/>
        </w:rPr>
        <w:t xml:space="preserve"> Ο διάδρομος θα τοποθετηθεί κάθετα προς την ακτογραμμή, θα επιτρέπει την είσοδο στο νερό των χρηστών αναπηρικών αμαξιδίων και θα χρησιμοποιείται αποκλειστικά και μόνο για την εξυπηρέτηση Ατόμων με Αναπηρία (ΑμεΑ).</w:t>
      </w:r>
      <w:r w:rsidRPr="00265630">
        <w:rPr>
          <w:rFonts w:ascii="Tahoma" w:hAnsi="Tahoma" w:cs="Tahoma"/>
        </w:rPr>
        <w:t xml:space="preserve"> </w:t>
      </w:r>
      <w:r w:rsidRPr="005265CC">
        <w:rPr>
          <w:rFonts w:ascii="Tahoma" w:hAnsi="Tahoma" w:cs="Tahoma"/>
        </w:rPr>
        <w:t>(Άρθρο 16 ΚΥΑ Αριθμ. ΔΔΠ0007378/0454ΒΕΞ2017, Εξυπηρετήσεις ΑΜΕΑ).</w:t>
      </w:r>
    </w:p>
    <w:p w:rsidR="004B1E80" w:rsidRPr="00265630" w:rsidRDefault="004B1E80" w:rsidP="004B1E80">
      <w:pPr>
        <w:jc w:val="both"/>
        <w:rPr>
          <w:rFonts w:ascii="Tahoma" w:hAnsi="Tahoma" w:cs="Tahoma"/>
        </w:rPr>
      </w:pPr>
      <w:r w:rsidRPr="00265630">
        <w:rPr>
          <w:rFonts w:ascii="Tahoma" w:hAnsi="Tahoma" w:cs="Tahoma"/>
          <w:color w:val="000000"/>
        </w:rPr>
        <w:t xml:space="preserve"> </w:t>
      </w:r>
    </w:p>
    <w:p w:rsidR="004B1E80" w:rsidRPr="00265630" w:rsidRDefault="004B1E80" w:rsidP="004B1E80">
      <w:pPr>
        <w:jc w:val="both"/>
        <w:rPr>
          <w:rFonts w:ascii="Tahoma" w:hAnsi="Tahoma" w:cs="Tahoma"/>
        </w:rPr>
      </w:pPr>
      <w:r w:rsidRPr="00265630">
        <w:rPr>
          <w:rFonts w:ascii="Tahoma" w:hAnsi="Tahoma" w:cs="Tahoma"/>
          <w:color w:val="000000"/>
        </w:rPr>
        <w:t xml:space="preserve">Συγκεκριμένα για τους ξύλινους διαδρόμους θα πρέπει να ισχύουν οι παρακάτω προδιαγραφές: </w:t>
      </w:r>
    </w:p>
    <w:p w:rsidR="004B1E80" w:rsidRPr="00265630" w:rsidRDefault="004B1E80" w:rsidP="004B1E80">
      <w:pPr>
        <w:spacing w:after="17"/>
        <w:jc w:val="both"/>
        <w:rPr>
          <w:rFonts w:ascii="Tahoma" w:hAnsi="Tahoma" w:cs="Tahoma"/>
        </w:rPr>
      </w:pPr>
      <w:r w:rsidRPr="00265630">
        <w:rPr>
          <w:rFonts w:ascii="Tahoma" w:hAnsi="Tahoma" w:cs="Tahoma"/>
          <w:color w:val="000000"/>
        </w:rPr>
        <w:lastRenderedPageBreak/>
        <w:t xml:space="preserve">1. Να αποτελεί προσωρινή κατασκευή </w:t>
      </w:r>
    </w:p>
    <w:p w:rsidR="004B1E80" w:rsidRPr="00265630" w:rsidRDefault="004B1E80" w:rsidP="004B1E80">
      <w:pPr>
        <w:spacing w:after="17"/>
        <w:jc w:val="both"/>
        <w:rPr>
          <w:rFonts w:ascii="Tahoma" w:hAnsi="Tahoma" w:cs="Tahoma"/>
        </w:rPr>
      </w:pPr>
      <w:r w:rsidRPr="00265630">
        <w:rPr>
          <w:rFonts w:ascii="Tahoma" w:hAnsi="Tahoma" w:cs="Tahoma"/>
          <w:color w:val="000000"/>
        </w:rPr>
        <w:t xml:space="preserve">2. Να αποτελείται από ξύλινα στοιχεία συγκεκριμένου μήκους τα οποία τοποθετούνται ελεύθερα ή ενώνονται μεταξύ τους με ειδικούς μεταλλικούς συνδέσμους από ανοξείδωτο ή γαλβανισμένο χάλυβα. </w:t>
      </w:r>
    </w:p>
    <w:p w:rsidR="004B1E80" w:rsidRPr="00265630" w:rsidRDefault="004B1E80" w:rsidP="004B1E80">
      <w:pPr>
        <w:spacing w:after="17"/>
        <w:jc w:val="both"/>
        <w:rPr>
          <w:rFonts w:ascii="Tahoma" w:hAnsi="Tahoma" w:cs="Tahoma"/>
        </w:rPr>
      </w:pPr>
      <w:r w:rsidRPr="00265630">
        <w:rPr>
          <w:rFonts w:ascii="Tahoma" w:hAnsi="Tahoma" w:cs="Tahoma"/>
          <w:color w:val="000000"/>
        </w:rPr>
        <w:t xml:space="preserve">3. Να κατασκευάζεται ισόπεδα με το πέριξ έδαφος της ακτής. </w:t>
      </w:r>
    </w:p>
    <w:p w:rsidR="004B1E80" w:rsidRPr="00265630" w:rsidRDefault="004B1E80" w:rsidP="004B1E80">
      <w:pPr>
        <w:spacing w:after="17"/>
        <w:jc w:val="both"/>
        <w:rPr>
          <w:rFonts w:ascii="Tahoma" w:hAnsi="Tahoma" w:cs="Tahoma"/>
        </w:rPr>
      </w:pPr>
      <w:r w:rsidRPr="00265630">
        <w:rPr>
          <w:rFonts w:ascii="Tahoma" w:hAnsi="Tahoma" w:cs="Tahoma"/>
          <w:color w:val="000000"/>
        </w:rPr>
        <w:t xml:space="preserve">4. Να κατασκευάζεται από μη τοξικά υλικά, φιλικά προς το περιβάλλον, κατάλληλα για εξωτερική χρήση, ανθεκτικά σε οποιεσδήποτε καιρικές συνθήκες, υγρασία, υπεριώδη ακτινοβολία κ.λπ. </w:t>
      </w:r>
    </w:p>
    <w:p w:rsidR="004B1E80" w:rsidRPr="00265630" w:rsidRDefault="004B1E80" w:rsidP="004B1E80">
      <w:pPr>
        <w:spacing w:after="17"/>
        <w:jc w:val="both"/>
        <w:rPr>
          <w:rFonts w:ascii="Tahoma" w:hAnsi="Tahoma" w:cs="Tahoma"/>
        </w:rPr>
      </w:pPr>
      <w:r w:rsidRPr="00265630">
        <w:rPr>
          <w:rFonts w:ascii="Tahoma" w:hAnsi="Tahoma" w:cs="Tahoma"/>
          <w:color w:val="000000"/>
        </w:rPr>
        <w:t xml:space="preserve">5. Να διαθέτει ομαλή, αντιολισθηρή και συνεχή επιφάνεια. </w:t>
      </w:r>
    </w:p>
    <w:p w:rsidR="004B1E80" w:rsidRPr="00265630" w:rsidRDefault="004B1E80" w:rsidP="004B1E80">
      <w:pPr>
        <w:spacing w:after="17"/>
        <w:jc w:val="both"/>
        <w:rPr>
          <w:rFonts w:ascii="Tahoma" w:hAnsi="Tahoma" w:cs="Tahoma"/>
        </w:rPr>
      </w:pPr>
      <w:r w:rsidRPr="00265630">
        <w:rPr>
          <w:rFonts w:ascii="Tahoma" w:hAnsi="Tahoma" w:cs="Tahoma"/>
          <w:color w:val="000000"/>
        </w:rPr>
        <w:t xml:space="preserve">6. Να έχει πλάτος τουλάχιστον 1,5 μ. Το σανίδωμα να είναι από εμποτισμένη ξυλεία ενδεικτικών διαστάσεων πάχους 2,5 εκ. και πλάτους 12,0 εκ. με κενό 1,0 εκ. (το κενό χρειάζεται για να μπορεί να καθαρίζεται εύκολα ο διάδρομος από την άμμο που θα μεταφέρεται από την κίνηση των λουσμένων). </w:t>
      </w:r>
    </w:p>
    <w:p w:rsidR="004B1E80" w:rsidRPr="00265630" w:rsidRDefault="004B1E80" w:rsidP="004B1E80">
      <w:pPr>
        <w:spacing w:after="17"/>
        <w:jc w:val="both"/>
        <w:rPr>
          <w:rFonts w:ascii="Tahoma" w:hAnsi="Tahoma" w:cs="Tahoma"/>
        </w:rPr>
      </w:pPr>
      <w:r w:rsidRPr="00265630">
        <w:rPr>
          <w:rFonts w:ascii="Tahoma" w:hAnsi="Tahoma" w:cs="Tahoma"/>
          <w:color w:val="000000"/>
        </w:rPr>
        <w:t xml:space="preserve">7. Να κατασκευάζεται σε τέτοια θέση ώστε η μέγιστη κατά μήκος κλίση τους να μην είναι μεγαλύτερη από 8% και η επιφάνεια του να είναι οριζόντια. </w:t>
      </w:r>
    </w:p>
    <w:p w:rsidR="004B1E80" w:rsidRPr="00265630" w:rsidRDefault="004B1E80" w:rsidP="004B1E80">
      <w:pPr>
        <w:spacing w:after="17"/>
        <w:jc w:val="both"/>
        <w:rPr>
          <w:rFonts w:ascii="Tahoma" w:hAnsi="Tahoma" w:cs="Tahoma"/>
        </w:rPr>
      </w:pPr>
      <w:r w:rsidRPr="00265630">
        <w:rPr>
          <w:rFonts w:ascii="Tahoma" w:hAnsi="Tahoma" w:cs="Tahoma"/>
          <w:color w:val="000000"/>
        </w:rPr>
        <w:t xml:space="preserve">8. Να τοποθετηθεί σε τέτοια θέση ώστε να μπορεί να συνδέεται με τους εκτός αιγιαλού χώρους εξυπηρέτησης των Α.με.Α. (στάθμευσης, τουαλέτες κ.λπ.). </w:t>
      </w:r>
    </w:p>
    <w:p w:rsidR="004B1E80" w:rsidRPr="00265630" w:rsidRDefault="004B1E80" w:rsidP="004B1E80">
      <w:pPr>
        <w:spacing w:after="17"/>
        <w:jc w:val="both"/>
        <w:rPr>
          <w:rFonts w:ascii="Tahoma" w:hAnsi="Tahoma" w:cs="Tahoma"/>
        </w:rPr>
      </w:pPr>
      <w:r w:rsidRPr="00265630">
        <w:rPr>
          <w:rFonts w:ascii="Tahoma" w:hAnsi="Tahoma" w:cs="Tahoma"/>
          <w:color w:val="000000"/>
        </w:rPr>
        <w:t xml:space="preserve">9. Να φέρει σε επιλεγμένα σημεία και ιδιαίτερα στην αρχή και το τέλος αυτού, με επιδαπέδια σήμανση, το Διεθνές Σύμβολο Πρόσβασης και </w:t>
      </w:r>
    </w:p>
    <w:p w:rsidR="004B1E80" w:rsidRDefault="004B1E80" w:rsidP="004B1E80">
      <w:pPr>
        <w:jc w:val="both"/>
        <w:rPr>
          <w:rFonts w:ascii="Tahoma" w:hAnsi="Tahoma" w:cs="Tahoma"/>
          <w:color w:val="000000"/>
        </w:rPr>
      </w:pPr>
      <w:r w:rsidRPr="00265630">
        <w:rPr>
          <w:rFonts w:ascii="Tahoma" w:hAnsi="Tahoma" w:cs="Tahoma"/>
          <w:color w:val="000000"/>
        </w:rPr>
        <w:t xml:space="preserve">10. Να τοποθετείται εύκολα, χωρίς ειδικευμένο προσωπικό, να είναι κινητός, δηλαδή όταν δεν χρησιμοποιείται να μπορεί να αφαιρεθεί και να αποθηκευτεί οπουδήποτε. </w:t>
      </w:r>
    </w:p>
    <w:p w:rsidR="004B1E80" w:rsidRDefault="004B1E80" w:rsidP="004B1E80">
      <w:pPr>
        <w:jc w:val="both"/>
        <w:rPr>
          <w:rFonts w:ascii="Tahoma" w:hAnsi="Tahoma" w:cs="Tahoma"/>
          <w:color w:val="000000"/>
        </w:rPr>
      </w:pPr>
    </w:p>
    <w:p w:rsidR="004B1E80" w:rsidRDefault="004B1E80" w:rsidP="004B1E80">
      <w:pPr>
        <w:jc w:val="both"/>
        <w:rPr>
          <w:rFonts w:ascii="Tahoma" w:hAnsi="Tahoma" w:cs="Tahoma"/>
          <w:color w:val="000000"/>
        </w:rPr>
      </w:pPr>
    </w:p>
    <w:p w:rsidR="004B1E80" w:rsidRPr="005265CC" w:rsidRDefault="004B1E80" w:rsidP="004B1E80">
      <w:pPr>
        <w:jc w:val="both"/>
        <w:rPr>
          <w:rFonts w:ascii="Tahoma" w:hAnsi="Tahoma" w:cs="Tahoma"/>
        </w:rPr>
      </w:pPr>
    </w:p>
    <w:tbl>
      <w:tblPr>
        <w:tblW w:w="0" w:type="auto"/>
        <w:tblBorders>
          <w:bottom w:val="single" w:sz="4" w:space="0" w:color="auto"/>
          <w:insideH w:val="single" w:sz="4" w:space="0" w:color="auto"/>
        </w:tblBorders>
        <w:tblLook w:val="04A0"/>
      </w:tblPr>
      <w:tblGrid>
        <w:gridCol w:w="4261"/>
        <w:gridCol w:w="4261"/>
      </w:tblGrid>
      <w:tr w:rsidR="004B1E80" w:rsidRPr="005265CC" w:rsidTr="003E00D6">
        <w:tc>
          <w:tcPr>
            <w:tcW w:w="4604" w:type="dxa"/>
          </w:tcPr>
          <w:p w:rsidR="004B1E80" w:rsidRPr="007779B8" w:rsidRDefault="004B1E80" w:rsidP="003E00D6">
            <w:pPr>
              <w:pStyle w:val="afe"/>
              <w:keepNext/>
              <w:ind w:left="0"/>
              <w:jc w:val="center"/>
              <w:rPr>
                <w:rFonts w:ascii="Tahoma" w:hAnsi="Tahoma" w:cs="Tahoma"/>
                <w:sz w:val="20"/>
                <w:szCs w:val="20"/>
              </w:rPr>
            </w:pPr>
            <w:r>
              <w:rPr>
                <w:rFonts w:ascii="Tahoma" w:hAnsi="Tahoma" w:cs="Tahoma"/>
                <w:noProof/>
                <w:sz w:val="20"/>
                <w:szCs w:val="20"/>
                <w:lang w:val="el-GR" w:eastAsia="el-GR"/>
              </w:rPr>
              <w:drawing>
                <wp:inline distT="0" distB="0" distL="0" distR="0">
                  <wp:extent cx="2859405" cy="2146300"/>
                  <wp:effectExtent l="19050" t="0" r="0" b="0"/>
                  <wp:docPr id="14" name="Εικόνα 1" descr="http://www.blueflag.gr/sites/default/files/page-files/amea-prosv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http://www.blueflag.gr/sites/default/files/page-files/amea-prosvasi.jpg"/>
                          <pic:cNvPicPr>
                            <a:picLocks noChangeAspect="1" noChangeArrowheads="1"/>
                          </pic:cNvPicPr>
                        </pic:nvPicPr>
                        <pic:blipFill>
                          <a:blip r:embed="rId20"/>
                          <a:srcRect/>
                          <a:stretch>
                            <a:fillRect/>
                          </a:stretch>
                        </pic:blipFill>
                        <pic:spPr bwMode="auto">
                          <a:xfrm>
                            <a:off x="0" y="0"/>
                            <a:ext cx="2859405" cy="2146300"/>
                          </a:xfrm>
                          <a:prstGeom prst="rect">
                            <a:avLst/>
                          </a:prstGeom>
                          <a:noFill/>
                          <a:ln w="9525">
                            <a:noFill/>
                            <a:miter lim="800000"/>
                            <a:headEnd/>
                            <a:tailEnd/>
                          </a:ln>
                        </pic:spPr>
                      </pic:pic>
                    </a:graphicData>
                  </a:graphic>
                </wp:inline>
              </w:drawing>
            </w:r>
          </w:p>
          <w:p w:rsidR="004B1E80" w:rsidRPr="00390C86" w:rsidRDefault="004B1E80" w:rsidP="003E00D6">
            <w:pPr>
              <w:pStyle w:val="af5"/>
              <w:jc w:val="center"/>
              <w:rPr>
                <w:rFonts w:ascii="Tahoma" w:hAnsi="Tahoma" w:cs="Tahoma"/>
                <w:sz w:val="20"/>
                <w:szCs w:val="20"/>
                <w:lang w:val="el-GR"/>
              </w:rPr>
            </w:pPr>
            <w:r w:rsidRPr="00390C86">
              <w:rPr>
                <w:rFonts w:ascii="Tahoma" w:hAnsi="Tahoma" w:cs="Tahoma"/>
                <w:sz w:val="20"/>
                <w:szCs w:val="20"/>
                <w:lang w:val="el-GR"/>
              </w:rPr>
              <w:t xml:space="preserve">Εικόνα </w:t>
            </w:r>
            <w:r w:rsidRPr="00390C86">
              <w:rPr>
                <w:rFonts w:ascii="Tahoma" w:hAnsi="Tahoma" w:cs="Tahoma"/>
                <w:b/>
                <w:sz w:val="20"/>
                <w:szCs w:val="20"/>
                <w:lang w:val="el-GR"/>
              </w:rPr>
              <w:t>2</w:t>
            </w:r>
            <w:r w:rsidRPr="00390C86">
              <w:rPr>
                <w:rFonts w:ascii="Tahoma" w:hAnsi="Tahoma" w:cs="Tahoma"/>
                <w:sz w:val="20"/>
                <w:szCs w:val="20"/>
                <w:lang w:val="el-GR"/>
              </w:rPr>
              <w:t xml:space="preserve"> Παράδειγμα διαδρόμου για Α.μεΑ.</w:t>
            </w:r>
          </w:p>
        </w:tc>
        <w:tc>
          <w:tcPr>
            <w:tcW w:w="3810" w:type="dxa"/>
          </w:tcPr>
          <w:p w:rsidR="004B1E80" w:rsidRPr="007779B8" w:rsidRDefault="004B1E80" w:rsidP="003E00D6">
            <w:pPr>
              <w:pStyle w:val="afe"/>
              <w:keepNext/>
              <w:ind w:left="0"/>
              <w:jc w:val="center"/>
              <w:rPr>
                <w:rFonts w:ascii="Tahoma" w:hAnsi="Tahoma" w:cs="Tahoma"/>
                <w:sz w:val="20"/>
                <w:szCs w:val="20"/>
              </w:rPr>
            </w:pPr>
            <w:r>
              <w:rPr>
                <w:rFonts w:ascii="Tahoma" w:hAnsi="Tahoma" w:cs="Tahoma"/>
                <w:noProof/>
                <w:sz w:val="20"/>
                <w:szCs w:val="20"/>
                <w:lang w:val="el-GR" w:eastAsia="el-GR"/>
              </w:rPr>
              <w:drawing>
                <wp:inline distT="0" distB="0" distL="0" distR="0">
                  <wp:extent cx="2859405" cy="2146300"/>
                  <wp:effectExtent l="19050" t="0" r="0" b="0"/>
                  <wp:docPr id="15" name="Εικόνα 2" descr="Αποτέλεσμα εικόνας για ACCESSIBLE BEA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descr="Αποτέλεσμα εικόνας για ACCESSIBLE BEACHES"/>
                          <pic:cNvPicPr>
                            <a:picLocks noChangeAspect="1" noChangeArrowheads="1"/>
                          </pic:cNvPicPr>
                        </pic:nvPicPr>
                        <pic:blipFill>
                          <a:blip r:embed="rId21"/>
                          <a:srcRect/>
                          <a:stretch>
                            <a:fillRect/>
                          </a:stretch>
                        </pic:blipFill>
                        <pic:spPr bwMode="auto">
                          <a:xfrm>
                            <a:off x="0" y="0"/>
                            <a:ext cx="2859405" cy="2146300"/>
                          </a:xfrm>
                          <a:prstGeom prst="rect">
                            <a:avLst/>
                          </a:prstGeom>
                          <a:noFill/>
                          <a:ln w="9525">
                            <a:noFill/>
                            <a:miter lim="800000"/>
                            <a:headEnd/>
                            <a:tailEnd/>
                          </a:ln>
                        </pic:spPr>
                      </pic:pic>
                    </a:graphicData>
                  </a:graphic>
                </wp:inline>
              </w:drawing>
            </w:r>
          </w:p>
          <w:p w:rsidR="004B1E80" w:rsidRPr="00390C86" w:rsidRDefault="004B1E80" w:rsidP="003E00D6">
            <w:pPr>
              <w:pStyle w:val="af5"/>
              <w:jc w:val="center"/>
              <w:rPr>
                <w:rFonts w:ascii="Tahoma" w:hAnsi="Tahoma" w:cs="Tahoma"/>
                <w:sz w:val="20"/>
                <w:szCs w:val="20"/>
                <w:lang w:val="el-GR"/>
              </w:rPr>
            </w:pPr>
            <w:r w:rsidRPr="00390C86">
              <w:rPr>
                <w:rFonts w:ascii="Tahoma" w:hAnsi="Tahoma" w:cs="Tahoma"/>
                <w:sz w:val="20"/>
                <w:szCs w:val="20"/>
                <w:lang w:val="el-GR"/>
              </w:rPr>
              <w:t xml:space="preserve">Εικόνα </w:t>
            </w:r>
            <w:r w:rsidRPr="00390C86">
              <w:rPr>
                <w:rFonts w:ascii="Tahoma" w:hAnsi="Tahoma" w:cs="Tahoma"/>
                <w:b/>
                <w:sz w:val="20"/>
                <w:szCs w:val="20"/>
                <w:lang w:val="el-GR"/>
              </w:rPr>
              <w:t xml:space="preserve">3 </w:t>
            </w:r>
            <w:r w:rsidRPr="00390C86">
              <w:rPr>
                <w:rFonts w:ascii="Tahoma" w:hAnsi="Tahoma" w:cs="Tahoma"/>
                <w:sz w:val="20"/>
                <w:szCs w:val="20"/>
                <w:lang w:val="el-GR"/>
              </w:rPr>
              <w:t>Παράδειγμα διαδρόμου για Α.μεΑ.</w:t>
            </w:r>
          </w:p>
        </w:tc>
      </w:tr>
    </w:tbl>
    <w:p w:rsidR="004B1E80" w:rsidRPr="00390C86" w:rsidRDefault="004B1E80" w:rsidP="004B1E80">
      <w:pPr>
        <w:pStyle w:val="afe"/>
        <w:rPr>
          <w:rFonts w:ascii="Tahoma" w:hAnsi="Tahoma" w:cs="Tahoma"/>
          <w:sz w:val="20"/>
          <w:szCs w:val="20"/>
          <w:lang w:val="el-GR"/>
        </w:rPr>
      </w:pPr>
    </w:p>
    <w:p w:rsidR="004B1E80" w:rsidRPr="00265630" w:rsidRDefault="004B1E80" w:rsidP="004B1E80">
      <w:pPr>
        <w:jc w:val="both"/>
        <w:rPr>
          <w:rFonts w:ascii="Tahoma" w:hAnsi="Tahoma" w:cs="Tahoma"/>
        </w:rPr>
      </w:pPr>
    </w:p>
    <w:p w:rsidR="004B1E80" w:rsidRPr="00DB4016" w:rsidRDefault="004B1E80" w:rsidP="004B1E80">
      <w:pPr>
        <w:pStyle w:val="afb"/>
        <w:rPr>
          <w:rFonts w:ascii="Tahoma" w:hAnsi="Tahoma" w:cs="Tahoma"/>
          <w:b/>
          <w:color w:val="244061" w:themeColor="accent1" w:themeShade="80"/>
          <w:sz w:val="22"/>
          <w:szCs w:val="22"/>
          <w:u w:val="single"/>
          <w:lang w:val="el-GR"/>
        </w:rPr>
      </w:pPr>
      <w:bookmarkStart w:id="6" w:name="_Toc514422089"/>
      <w:r w:rsidRPr="00DB4016">
        <w:rPr>
          <w:rFonts w:ascii="Tahoma" w:hAnsi="Tahoma" w:cs="Tahoma"/>
          <w:b/>
          <w:color w:val="244061" w:themeColor="accent1" w:themeShade="80"/>
          <w:sz w:val="22"/>
          <w:szCs w:val="22"/>
          <w:u w:val="single"/>
          <w:lang w:val="el-GR"/>
        </w:rPr>
        <w:t xml:space="preserve">Τ.Π.4  </w:t>
      </w:r>
      <w:r>
        <w:rPr>
          <w:rFonts w:ascii="Tahoma" w:hAnsi="Tahoma" w:cs="Tahoma"/>
          <w:b/>
          <w:color w:val="244061" w:themeColor="accent1" w:themeShade="80"/>
          <w:sz w:val="22"/>
          <w:szCs w:val="22"/>
          <w:u w:val="single"/>
          <w:lang w:val="el-GR"/>
        </w:rPr>
        <w:t>Μη μόνιμο, λυόμενο, ξύλινο Αποδυτήριο προδιαγραφών για</w:t>
      </w:r>
      <w:r w:rsidRPr="00DB4016">
        <w:rPr>
          <w:rFonts w:ascii="Tahoma" w:hAnsi="Tahoma" w:cs="Tahoma"/>
          <w:b/>
          <w:color w:val="244061" w:themeColor="accent1" w:themeShade="80"/>
          <w:sz w:val="22"/>
          <w:szCs w:val="22"/>
          <w:u w:val="single"/>
          <w:lang w:val="el-GR"/>
        </w:rPr>
        <w:t xml:space="preserve"> ΑμεΑ</w:t>
      </w:r>
      <w:bookmarkEnd w:id="6"/>
    </w:p>
    <w:p w:rsidR="004B1E80" w:rsidRPr="007C3C57" w:rsidRDefault="004B1E80" w:rsidP="004B1E80">
      <w:pPr>
        <w:shd w:val="clear" w:color="auto" w:fill="FFFFFF"/>
        <w:spacing w:after="120"/>
        <w:jc w:val="both"/>
        <w:rPr>
          <w:rFonts w:ascii="Calibri" w:hAnsi="Calibri" w:cs="Helvetica"/>
          <w:b/>
          <w:sz w:val="22"/>
          <w:u w:val="single"/>
        </w:rPr>
      </w:pPr>
      <w:r w:rsidRPr="007C3C57">
        <w:rPr>
          <w:rFonts w:ascii="Calibri" w:hAnsi="Calibri" w:cs="Helvetica"/>
          <w:b/>
          <w:sz w:val="22"/>
          <w:u w:val="single"/>
        </w:rPr>
        <w:t>Βασική Περιγραφή</w:t>
      </w:r>
    </w:p>
    <w:p w:rsidR="004B1E80" w:rsidRPr="0072285C" w:rsidRDefault="004B1E80" w:rsidP="004B1E80">
      <w:pPr>
        <w:spacing w:after="17"/>
        <w:jc w:val="both"/>
        <w:rPr>
          <w:rFonts w:ascii="Tahoma" w:hAnsi="Tahoma" w:cs="Tahoma"/>
          <w:color w:val="000000"/>
        </w:rPr>
      </w:pPr>
      <w:r w:rsidRPr="0072285C">
        <w:rPr>
          <w:rFonts w:ascii="Tahoma" w:hAnsi="Tahoma" w:cs="Tahoma"/>
          <w:color w:val="000000"/>
        </w:rPr>
        <w:t>Πρόκειται για μη μόνιμο, συναρμολογούμενο λυόμενο, ξύλινο αποδυτήριο για άτομα με κινητικές αναπηρίες ή άτομα τα οποία εν γένει είναι περιορισμένης κινητικότητας.</w:t>
      </w:r>
    </w:p>
    <w:p w:rsidR="004B1E80" w:rsidRPr="0072285C" w:rsidRDefault="004B1E80" w:rsidP="004B1E80">
      <w:pPr>
        <w:spacing w:after="17"/>
        <w:jc w:val="both"/>
        <w:rPr>
          <w:rFonts w:ascii="Tahoma" w:hAnsi="Tahoma" w:cs="Tahoma"/>
          <w:color w:val="000000"/>
        </w:rPr>
      </w:pPr>
      <w:r w:rsidRPr="0072285C">
        <w:rPr>
          <w:rFonts w:ascii="Tahoma" w:hAnsi="Tahoma" w:cs="Tahoma"/>
          <w:color w:val="000000"/>
        </w:rPr>
        <w:t xml:space="preserve">Όλα τα μέρη του αποδυτηρίου πρέπει να είναι κατασκευασμένα από ανθεκτικά υλικά κατάλληλα για χρήση κοντά σε θαλάσσιο περιβάλλον. Όλα τα υλικά σύνδεσης (κοχλίες κλπ) είναι κατασκευασμένα από ανοξείδωτο χάλυβα κατάλληλο για χρήση σε θαλάσσιο περιβάλλον (πχ AISI 316L, AISI 304L, κλπ). </w:t>
      </w:r>
    </w:p>
    <w:p w:rsidR="004B1E80" w:rsidRPr="007C3C57" w:rsidRDefault="004B1E80" w:rsidP="004B1E80">
      <w:pPr>
        <w:shd w:val="clear" w:color="auto" w:fill="FFFFFF"/>
        <w:spacing w:after="120"/>
        <w:jc w:val="both"/>
        <w:rPr>
          <w:rFonts w:ascii="Calibri" w:hAnsi="Calibri" w:cs="Helvetica"/>
          <w:b/>
          <w:sz w:val="22"/>
          <w:u w:val="single"/>
        </w:rPr>
      </w:pPr>
      <w:r w:rsidRPr="007C3C57">
        <w:rPr>
          <w:rFonts w:ascii="Calibri" w:hAnsi="Calibri" w:cs="Helvetica"/>
          <w:b/>
          <w:sz w:val="22"/>
          <w:u w:val="single"/>
        </w:rPr>
        <w:t>Χαρακτηριστικά</w:t>
      </w:r>
    </w:p>
    <w:p w:rsidR="004B1E80" w:rsidRPr="0072285C" w:rsidRDefault="004B1E80" w:rsidP="004B1E80">
      <w:pPr>
        <w:spacing w:after="17"/>
        <w:jc w:val="both"/>
        <w:rPr>
          <w:rFonts w:ascii="Tahoma" w:hAnsi="Tahoma" w:cs="Tahoma"/>
          <w:color w:val="000000"/>
        </w:rPr>
      </w:pPr>
      <w:r w:rsidRPr="0072285C">
        <w:rPr>
          <w:rFonts w:ascii="Tahoma" w:hAnsi="Tahoma" w:cs="Tahoma"/>
          <w:color w:val="000000"/>
        </w:rPr>
        <w:t xml:space="preserve">Ο ελάχιστος απαιτούμενος ελεύθερος χώρος στο εσωτερικό του αποδυτηρίου για να μπορεί να περιστραφεί το αναπηρικό αμαξίδιο θα πρέπει να είναι 1,50Χ1,50μ τουλάχιστον. </w:t>
      </w:r>
    </w:p>
    <w:p w:rsidR="004B1E80" w:rsidRPr="0072285C" w:rsidRDefault="004B1E80" w:rsidP="004B1E80">
      <w:pPr>
        <w:spacing w:after="17"/>
        <w:jc w:val="both"/>
        <w:rPr>
          <w:rFonts w:ascii="Tahoma" w:hAnsi="Tahoma" w:cs="Tahoma"/>
          <w:color w:val="000000"/>
        </w:rPr>
      </w:pPr>
      <w:r w:rsidRPr="0072285C">
        <w:rPr>
          <w:rFonts w:ascii="Tahoma" w:hAnsi="Tahoma" w:cs="Tahoma"/>
          <w:color w:val="000000"/>
        </w:rPr>
        <w:lastRenderedPageBreak/>
        <w:t>Το δομικά στοιχεία (τοιχώματα, δάπεδο, οροφή) θα πρέπει να αποτελούνται από συναρμολογούμενα μέρη για την εύκολη μεταφορά και φόρτωσή τους. Η επιφάνειά του δαπέδου θα πρέπει να είναι συνεχής και ομαλή. Στα σημεία ένωσης των επιμέρους μερών του θα πρέπει να εξασφαλίζεται η μη δημιουργία αυλακιών. Τα τοιχώματα θα πρέπει να έχουν την κατάλληλη διαμόρφωση  ώστε να διαφυλάσσεται η ιδιωτικότητα του χρήστη και ταυτόχρονα να διασφαλίζεται ικανοποιητικός φυσικός φωτισμός. Η οροφή θα πρέπει να τοποθετείται σε κεκλιμένη θέση ώστε να μην επιτρέπει την παραμονή υγρών και στερεών στοιχείων στην επιφάνειά της.</w:t>
      </w:r>
    </w:p>
    <w:p w:rsidR="004B1E80" w:rsidRPr="0072285C" w:rsidRDefault="004B1E80" w:rsidP="004B1E80">
      <w:pPr>
        <w:spacing w:after="17"/>
        <w:jc w:val="both"/>
        <w:rPr>
          <w:rFonts w:ascii="Tahoma" w:hAnsi="Tahoma" w:cs="Tahoma"/>
          <w:color w:val="000000"/>
        </w:rPr>
      </w:pPr>
      <w:r w:rsidRPr="0072285C">
        <w:rPr>
          <w:rFonts w:ascii="Tahoma" w:hAnsi="Tahoma" w:cs="Tahoma"/>
          <w:color w:val="000000"/>
        </w:rPr>
        <w:t>Η θύρα θα πρέπει να έχει ωφέλιμο πλάτος τουλάχιστον 0,90μ. και ελεύθερο ύψος 2,20μ. Πρέπει να είναι συρόμενη ή ανοιγόμενη με φρένο ώστε να μην την παρασύρει ο αέρας. Δε θα πρέπει να απαιτείται μεγάλη δύναμη χειρισμού και δεν θα πρέπει να διαθέτει μηχανισμό αυτόματου κλεισίματος. Επίσης, είναι απαραίτητο να διαθέτει εσωτερική και εξωτερική χειρολαβή στα 90εκ. από το δάπεδο.</w:t>
      </w:r>
    </w:p>
    <w:p w:rsidR="004B1E80" w:rsidRPr="0072285C" w:rsidRDefault="004B1E80" w:rsidP="004B1E80">
      <w:pPr>
        <w:spacing w:after="17"/>
        <w:jc w:val="both"/>
        <w:rPr>
          <w:rFonts w:ascii="Tahoma" w:hAnsi="Tahoma" w:cs="Tahoma"/>
          <w:color w:val="000000"/>
        </w:rPr>
      </w:pPr>
      <w:r w:rsidRPr="0072285C">
        <w:rPr>
          <w:rFonts w:ascii="Tahoma" w:hAnsi="Tahoma" w:cs="Tahoma"/>
          <w:color w:val="000000"/>
        </w:rPr>
        <w:t>Το αποδυτήριο θα πρέπει να διαθέτει χειρολαβές,  κρεμάστρες και πάγκο</w:t>
      </w:r>
      <w:r>
        <w:rPr>
          <w:rFonts w:ascii="Tahoma" w:hAnsi="Tahoma" w:cs="Tahoma"/>
          <w:color w:val="000000"/>
        </w:rPr>
        <w:t xml:space="preserve"> </w:t>
      </w:r>
      <w:r w:rsidRPr="0072285C">
        <w:rPr>
          <w:rFonts w:ascii="Tahoma" w:hAnsi="Tahoma" w:cs="Tahoma"/>
          <w:color w:val="000000"/>
        </w:rPr>
        <w:t>προκειμένου να διευκολύνει τα ΑμεΑ στην αλλαγή ρούχων σε ξαπλωτή θέση.</w:t>
      </w:r>
    </w:p>
    <w:p w:rsidR="004B1E80" w:rsidRPr="00CA64CE" w:rsidRDefault="004B1E80" w:rsidP="004B1E80">
      <w:pPr>
        <w:pStyle w:val="afb"/>
        <w:rPr>
          <w:lang w:val="el-GR"/>
        </w:rPr>
      </w:pPr>
    </w:p>
    <w:p w:rsidR="004B1E80" w:rsidRPr="00A223F7" w:rsidRDefault="004B1E80" w:rsidP="004B1E80">
      <w:pPr>
        <w:jc w:val="both"/>
        <w:rPr>
          <w:rFonts w:ascii="Tahoma" w:hAnsi="Tahoma" w:cs="Tahoma"/>
        </w:rPr>
      </w:pPr>
    </w:p>
    <w:p w:rsidR="004B1E80" w:rsidRPr="00351250" w:rsidRDefault="004B1E80" w:rsidP="004B1E80">
      <w:pPr>
        <w:pStyle w:val="paragraph"/>
        <w:spacing w:before="0" w:beforeAutospacing="0" w:after="0" w:afterAutospacing="0"/>
        <w:jc w:val="both"/>
        <w:textAlignment w:val="baseline"/>
        <w:rPr>
          <w:rStyle w:val="normaltextrun"/>
          <w:rFonts w:ascii="Tahoma" w:hAnsi="Tahoma" w:cs="Tahoma"/>
          <w:b/>
          <w:color w:val="000000"/>
          <w:sz w:val="20"/>
          <w:szCs w:val="20"/>
        </w:rPr>
      </w:pPr>
      <w:r>
        <w:rPr>
          <w:rStyle w:val="normaltextrun"/>
          <w:rFonts w:ascii="Tahoma" w:hAnsi="Tahoma" w:cs="Tahoma"/>
          <w:b/>
          <w:color w:val="000000"/>
          <w:sz w:val="20"/>
          <w:szCs w:val="20"/>
        </w:rPr>
        <w:t>Λουτήρας – Ντουζ για ΑμεΑ</w:t>
      </w:r>
    </w:p>
    <w:p w:rsidR="004B1E80" w:rsidRPr="00FB21D6" w:rsidRDefault="004B1E80" w:rsidP="004B1E80">
      <w:pPr>
        <w:spacing w:after="17"/>
        <w:jc w:val="both"/>
        <w:rPr>
          <w:rFonts w:ascii="Tahoma" w:hAnsi="Tahoma" w:cs="Tahoma"/>
          <w:color w:val="000000"/>
        </w:rPr>
      </w:pPr>
      <w:bookmarkStart w:id="7" w:name="_Toc514422090"/>
      <w:r w:rsidRPr="00FB21D6">
        <w:rPr>
          <w:rFonts w:ascii="Tahoma" w:hAnsi="Tahoma" w:cs="Tahoma"/>
          <w:color w:val="000000"/>
        </w:rPr>
        <w:t>Πρόκειται για ντουζιέρα, η οποία θα πρέπει να είναι εύκολα προσβάσιμη για χρήση από ΑΜΕΑ. Σε κατάλληλο σημείο της παρέμβασης θα πρέπει να τοποθετηθεί ακροφύσιο ντους σε κατάλληλο ύψος, ώστε να εξυπηρετούνται με τον καλύτερο δυνατό τρόπο τα άτομα με κινητικά προβλήματα και να απολαμβάνουν ένα πλήρες μπάνιο.</w:t>
      </w:r>
    </w:p>
    <w:p w:rsidR="004B1E80" w:rsidRPr="00FB21D6" w:rsidRDefault="004B1E80" w:rsidP="004B1E80">
      <w:pPr>
        <w:spacing w:after="17"/>
        <w:jc w:val="both"/>
        <w:rPr>
          <w:rFonts w:ascii="Tahoma" w:hAnsi="Tahoma" w:cs="Tahoma"/>
          <w:color w:val="000000"/>
        </w:rPr>
      </w:pPr>
      <w:r w:rsidRPr="00FB21D6">
        <w:rPr>
          <w:rFonts w:ascii="Tahoma" w:hAnsi="Tahoma" w:cs="Tahoma"/>
          <w:color w:val="000000"/>
        </w:rPr>
        <w:t>Δεν επιτρέπεται η εγκατάσταση - τοποθέτηση ντουζιέρας τυποποιημένης ή χτιστής, καθώς και η υπερύψωση ή το βύθισμα του δαπέδου, ακόμη και η κατασκευή οποιουδήποτε τύπου περιζώματος για τον καθορισμό του χώρου του ντουζ, με τέτοιο τρόπο που θα εμποδίζουν και θα είναι επικίνδυνα για τα ΑμεΑ. Ο χώρος του ντους θα πρέπει να είναι συνεπίπεδος με το υπόλοιπο δάπεδο της παρέμβασης, η ομαλή δε απορροή του ύδατος θα εξασφαλίζεται με τη διαμόρφωση κλίσεων.</w:t>
      </w:r>
    </w:p>
    <w:p w:rsidR="004B1E80" w:rsidRPr="00FB21D6" w:rsidRDefault="004B1E80" w:rsidP="004B1E80">
      <w:pPr>
        <w:spacing w:after="17"/>
        <w:jc w:val="both"/>
        <w:rPr>
          <w:rFonts w:ascii="Tahoma" w:hAnsi="Tahoma" w:cs="Tahoma"/>
          <w:color w:val="000000"/>
        </w:rPr>
      </w:pPr>
      <w:r w:rsidRPr="00FB21D6">
        <w:rPr>
          <w:rFonts w:ascii="Tahoma" w:hAnsi="Tahoma" w:cs="Tahoma"/>
          <w:color w:val="000000"/>
        </w:rPr>
        <w:t xml:space="preserve">Το ακροφύσιο του ντους θα πρέπει να έχει ρυθμιζόμενη κατεύθυνση και μεταβλητή ένταση ροής, τόσο για την εξοικονόμηση νερού, όσο και μεταβαλλόμενη ένταση ροής σε περίπτωση έντονων ανέμων. Ο διακόπτης ροής του ντους θα πρέπει να έχει λειτουργία χρονοκαθυστέρησης για εξοικονόμηση νερού. </w:t>
      </w:r>
    </w:p>
    <w:p w:rsidR="004B1E80" w:rsidRPr="00FB21D6" w:rsidRDefault="004B1E80" w:rsidP="004B1E80">
      <w:pPr>
        <w:spacing w:after="17"/>
        <w:jc w:val="both"/>
        <w:rPr>
          <w:rFonts w:ascii="Tahoma" w:hAnsi="Tahoma" w:cs="Tahoma"/>
          <w:color w:val="000000"/>
        </w:rPr>
      </w:pPr>
      <w:r w:rsidRPr="00FB21D6">
        <w:rPr>
          <w:rFonts w:ascii="Tahoma" w:hAnsi="Tahoma" w:cs="Tahoma"/>
          <w:color w:val="000000"/>
        </w:rPr>
        <w:t>Όλα τα δομικά μέρη της ντουζιέρας καθώς και όλα τα υλικά και μικρο-υλικά σύνδεσης (κοχλίες, άξονες κλπ.) πρέπει να είναι κατασκευασμένα από κατάλληλο υλικό για θαλάσσιο περιβάλλον.</w:t>
      </w:r>
    </w:p>
    <w:p w:rsidR="004B1E80" w:rsidRPr="00A223F7" w:rsidRDefault="004B1E80" w:rsidP="004B1E80">
      <w:pPr>
        <w:jc w:val="both"/>
        <w:rPr>
          <w:rFonts w:ascii="Tahoma" w:hAnsi="Tahoma" w:cs="Tahoma"/>
        </w:rPr>
      </w:pPr>
    </w:p>
    <w:p w:rsidR="004B1E80" w:rsidRPr="00DB4016" w:rsidRDefault="004B1E80" w:rsidP="004B1E80">
      <w:pPr>
        <w:pStyle w:val="afb"/>
        <w:rPr>
          <w:rFonts w:ascii="Tahoma" w:hAnsi="Tahoma" w:cs="Tahoma"/>
          <w:b/>
          <w:color w:val="244061" w:themeColor="accent1" w:themeShade="80"/>
          <w:sz w:val="22"/>
          <w:szCs w:val="22"/>
          <w:u w:val="single"/>
          <w:lang w:val="el-GR"/>
        </w:rPr>
      </w:pPr>
      <w:r w:rsidRPr="00DB4016">
        <w:rPr>
          <w:rFonts w:ascii="Tahoma" w:hAnsi="Tahoma" w:cs="Tahoma"/>
          <w:b/>
          <w:color w:val="244061" w:themeColor="accent1" w:themeShade="80"/>
          <w:sz w:val="22"/>
          <w:szCs w:val="22"/>
          <w:u w:val="single"/>
          <w:lang w:val="el-GR"/>
        </w:rPr>
        <w:t xml:space="preserve">Τ.Π.5  </w:t>
      </w:r>
      <w:r>
        <w:rPr>
          <w:rFonts w:ascii="Tahoma" w:hAnsi="Tahoma" w:cs="Tahoma"/>
          <w:b/>
          <w:color w:val="244061" w:themeColor="accent1" w:themeShade="80"/>
          <w:sz w:val="22"/>
          <w:szCs w:val="22"/>
          <w:u w:val="single"/>
          <w:lang w:val="el-GR"/>
        </w:rPr>
        <w:t>Μη μόνιμος φορητός χώρος υγιεινής (</w:t>
      </w:r>
      <w:r w:rsidRPr="00DB4016">
        <w:rPr>
          <w:rFonts w:ascii="Tahoma" w:hAnsi="Tahoma" w:cs="Tahoma"/>
          <w:b/>
          <w:color w:val="244061" w:themeColor="accent1" w:themeShade="80"/>
          <w:sz w:val="22"/>
          <w:szCs w:val="22"/>
          <w:u w:val="single"/>
          <w:lang w:val="el-GR"/>
        </w:rPr>
        <w:t xml:space="preserve">χημική </w:t>
      </w:r>
      <w:r>
        <w:rPr>
          <w:rFonts w:ascii="Tahoma" w:hAnsi="Tahoma" w:cs="Tahoma"/>
          <w:b/>
          <w:color w:val="244061" w:themeColor="accent1" w:themeShade="80"/>
          <w:sz w:val="22"/>
          <w:szCs w:val="22"/>
          <w:u w:val="single"/>
          <w:lang w:val="el-GR"/>
        </w:rPr>
        <w:t>τ</w:t>
      </w:r>
      <w:r w:rsidRPr="00DB4016">
        <w:rPr>
          <w:rFonts w:ascii="Tahoma" w:hAnsi="Tahoma" w:cs="Tahoma"/>
          <w:b/>
          <w:color w:val="244061" w:themeColor="accent1" w:themeShade="80"/>
          <w:sz w:val="22"/>
          <w:szCs w:val="22"/>
          <w:u w:val="single"/>
          <w:lang w:val="el-GR"/>
        </w:rPr>
        <w:t>ουαλέτα</w:t>
      </w:r>
      <w:r>
        <w:rPr>
          <w:rFonts w:ascii="Tahoma" w:hAnsi="Tahoma" w:cs="Tahoma"/>
          <w:b/>
          <w:color w:val="244061" w:themeColor="accent1" w:themeShade="80"/>
          <w:sz w:val="22"/>
          <w:szCs w:val="22"/>
          <w:u w:val="single"/>
          <w:lang w:val="el-GR"/>
        </w:rPr>
        <w:t>) προδιαγραφών</w:t>
      </w:r>
      <w:r w:rsidRPr="00DB4016">
        <w:rPr>
          <w:rFonts w:ascii="Tahoma" w:hAnsi="Tahoma" w:cs="Tahoma"/>
          <w:b/>
          <w:color w:val="244061" w:themeColor="accent1" w:themeShade="80"/>
          <w:sz w:val="22"/>
          <w:szCs w:val="22"/>
          <w:u w:val="single"/>
          <w:lang w:val="el-GR"/>
        </w:rPr>
        <w:t xml:space="preserve"> για ΑμεΑ </w:t>
      </w:r>
      <w:bookmarkEnd w:id="7"/>
    </w:p>
    <w:p w:rsidR="004B1E80" w:rsidRPr="005265CC" w:rsidRDefault="004B1E80" w:rsidP="004B1E80">
      <w:pPr>
        <w:jc w:val="both"/>
        <w:rPr>
          <w:rFonts w:ascii="Tahoma" w:hAnsi="Tahoma" w:cs="Tahoma"/>
        </w:rPr>
      </w:pPr>
    </w:p>
    <w:p w:rsidR="004B1E80" w:rsidRPr="00F85D09" w:rsidRDefault="004B1E80" w:rsidP="004B1E80">
      <w:pPr>
        <w:spacing w:after="17"/>
        <w:jc w:val="both"/>
        <w:rPr>
          <w:rFonts w:ascii="Tahoma" w:hAnsi="Tahoma" w:cs="Tahoma"/>
          <w:color w:val="000000"/>
        </w:rPr>
      </w:pPr>
      <w:r w:rsidRPr="00F85D09">
        <w:rPr>
          <w:rFonts w:ascii="Tahoma" w:hAnsi="Tahoma" w:cs="Tahoma"/>
          <w:color w:val="000000"/>
        </w:rPr>
        <w:t xml:space="preserve">Η ύπαρξη χημικής τουαλέτας για ΑμεΑ </w:t>
      </w:r>
      <w:r>
        <w:rPr>
          <w:rFonts w:ascii="Tahoma" w:hAnsi="Tahoma" w:cs="Tahoma"/>
          <w:color w:val="000000"/>
        </w:rPr>
        <w:t>στις παραλίες</w:t>
      </w:r>
      <w:r w:rsidRPr="00F85D09">
        <w:rPr>
          <w:rFonts w:ascii="Tahoma" w:hAnsi="Tahoma" w:cs="Tahoma"/>
          <w:color w:val="000000"/>
        </w:rPr>
        <w:t xml:space="preserve"> είναι απολύτως απαραίτητη. Θα πρέπει να πληροί τις προϋποθέσεις του πρότυπου EN 16194:2012. Ενδεικτικά αναφέρονται οι κυριότερες:</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Ο εσωτερικός χώρος θα πρέπει να είναι το λιγότερο 160εκ. σε βάθος και πλάτος ώστε να παρέχεται ικανός χώρος για τους ελιγμούς ενός αναπηρικού αμαξιδίου.</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Το ελάχιστο ύψος θα πρέπει να είναι τουλάχιστον 2 μ. στο ψηλότερο σημείο της καμπίνας.</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Το ελεύθερο πλάτος της θύρας θα πρέπει να είναι το λιγότερο 80εκ.</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Θα πρέπει να διαθέτει εσωτερικές μπάρες στήριξης περιμετρικά.</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Η λεκάνη θα πρέπει να είναι κλειστού τύπου με κλαπέτο.</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Η πόρτα θα πρέπει να έχει μηχανισμό κλεισίματος με ελατήριο και ένδειξη κατειλημμένου. Θα πρέπει επίσης να έχει σύρτη κλειδώματος από μέσα και σε</w:t>
      </w:r>
      <w:r>
        <w:rPr>
          <w:rFonts w:ascii="Tahoma" w:hAnsi="Tahoma" w:cs="Tahoma"/>
          <w:color w:val="000000"/>
          <w:lang w:val="el-GR"/>
        </w:rPr>
        <w:t xml:space="preserve"> </w:t>
      </w:r>
      <w:r w:rsidRPr="006D3E8F">
        <w:rPr>
          <w:rFonts w:ascii="Tahoma" w:hAnsi="Tahoma" w:cs="Tahoma"/>
          <w:color w:val="000000"/>
          <w:lang w:val="el-GR"/>
        </w:rPr>
        <w:t>περίπτωση ανάγκης να ανοίγει από έξω με ειδικό κλειδί.</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Το δάπεδο θα πρέπει να είναι κατασκευασμένο από αντιολισθητικό υλικό.</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lastRenderedPageBreak/>
        <w:t>Η οροφή ή μέρος της θα πρέπει να είναι κατασκευασμένη από διαυγές ή ημιδιαφανές υλικό ώστε να επιτρέπεται ο φυσικός φωτισμός.</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Θα πρέπει να υπάρχουν επαρκή ανοίγματα για πολύ καλό εξαερισμό.</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 xml:space="preserve">Η δεξαμενή λυμάτων θα πρέπει να είναι εξοπλισμένη με σύστημα διαφράγματος και σύστημα καθαρισμού και απολύμανσης. </w:t>
      </w:r>
      <w:r>
        <w:rPr>
          <w:rFonts w:ascii="Tahoma" w:hAnsi="Tahoma" w:cs="Tahoma"/>
          <w:color w:val="000000"/>
          <w:lang w:val="el-GR"/>
        </w:rPr>
        <w:t>Θ</w:t>
      </w:r>
      <w:r w:rsidRPr="006D3E8F">
        <w:rPr>
          <w:rFonts w:ascii="Tahoma" w:hAnsi="Tahoma" w:cs="Tahoma"/>
          <w:color w:val="000000"/>
          <w:lang w:val="el-GR"/>
        </w:rPr>
        <w:t xml:space="preserve">α πρέπει να διαθέτει σύστημα εξαερισμού </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Η καμπίνα εσωτερικά θα πρέπει ακόμα να περιλαμβάνει: θήκη για χαρτί υγείας, καλαθάκι για χαρτιά και απορρίμματα, νιπτήρα και καθρέπτη.</w:t>
      </w:r>
    </w:p>
    <w:p w:rsidR="004B1E80" w:rsidRPr="0068460B" w:rsidRDefault="004B1E80" w:rsidP="004B1E80">
      <w:pPr>
        <w:pStyle w:val="afe"/>
        <w:rPr>
          <w:rFonts w:ascii="Tahoma" w:hAnsi="Tahoma" w:cs="Tahoma"/>
          <w:sz w:val="20"/>
          <w:szCs w:val="20"/>
          <w:lang w:val="el-GR"/>
        </w:rPr>
      </w:pPr>
    </w:p>
    <w:p w:rsidR="004B1E80" w:rsidRPr="00DB4016" w:rsidRDefault="004B1E80" w:rsidP="004B1E80">
      <w:pPr>
        <w:pStyle w:val="afb"/>
        <w:rPr>
          <w:rFonts w:ascii="Tahoma" w:hAnsi="Tahoma" w:cs="Tahoma"/>
          <w:b/>
          <w:color w:val="244061" w:themeColor="accent1" w:themeShade="80"/>
          <w:sz w:val="22"/>
          <w:szCs w:val="22"/>
          <w:u w:val="single"/>
          <w:lang w:val="el-GR"/>
        </w:rPr>
      </w:pPr>
      <w:r w:rsidRPr="006D3E8F">
        <w:rPr>
          <w:rFonts w:ascii="Tahoma" w:hAnsi="Tahoma" w:cs="Tahoma"/>
          <w:b/>
          <w:color w:val="244061" w:themeColor="accent1" w:themeShade="80"/>
          <w:sz w:val="22"/>
          <w:szCs w:val="22"/>
          <w:u w:val="single"/>
          <w:lang w:val="el-GR"/>
        </w:rPr>
        <w:t>Τ.Π.6 Μη μόνιμος φορητός χώρος υγιεινής (βιολογική τουαλέτα) προδιαγραφών για ΑμεΑ</w:t>
      </w:r>
    </w:p>
    <w:p w:rsidR="004B1E80" w:rsidRPr="00390C86" w:rsidRDefault="004B1E80" w:rsidP="004B1E80">
      <w:pPr>
        <w:pStyle w:val="afe"/>
        <w:rPr>
          <w:rFonts w:ascii="Tahoma" w:hAnsi="Tahoma" w:cs="Tahoma"/>
          <w:sz w:val="20"/>
          <w:szCs w:val="20"/>
          <w:lang w:val="el-GR"/>
        </w:rPr>
      </w:pPr>
    </w:p>
    <w:p w:rsidR="004B1E80" w:rsidRPr="005265CC" w:rsidRDefault="004B1E80" w:rsidP="004B1E80">
      <w:pPr>
        <w:jc w:val="both"/>
        <w:rPr>
          <w:rFonts w:ascii="Tahoma" w:hAnsi="Tahoma" w:cs="Tahom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22"/>
      </w:tblGrid>
      <w:tr w:rsidR="004B1E80" w:rsidRPr="005265CC" w:rsidTr="003E00D6">
        <w:tc>
          <w:tcPr>
            <w:tcW w:w="8522" w:type="dxa"/>
            <w:tcBorders>
              <w:top w:val="nil"/>
              <w:left w:val="nil"/>
              <w:bottom w:val="single" w:sz="4" w:space="0" w:color="auto"/>
              <w:right w:val="nil"/>
            </w:tcBorders>
          </w:tcPr>
          <w:p w:rsidR="004B1E80" w:rsidRPr="00FB56AB" w:rsidRDefault="004B1E80" w:rsidP="003E00D6">
            <w:pPr>
              <w:pStyle w:val="af5"/>
              <w:jc w:val="center"/>
              <w:rPr>
                <w:rFonts w:ascii="Tahoma" w:hAnsi="Tahoma" w:cs="Tahoma"/>
                <w:sz w:val="20"/>
                <w:szCs w:val="20"/>
                <w:lang w:val="el-GR"/>
              </w:rPr>
            </w:pPr>
          </w:p>
        </w:tc>
      </w:tr>
    </w:tbl>
    <w:p w:rsidR="004B1E80" w:rsidRPr="00F85D09" w:rsidRDefault="004B1E80" w:rsidP="004B1E80">
      <w:pPr>
        <w:spacing w:after="17"/>
        <w:jc w:val="both"/>
        <w:rPr>
          <w:rFonts w:ascii="Tahoma" w:hAnsi="Tahoma" w:cs="Tahoma"/>
          <w:color w:val="000000"/>
        </w:rPr>
      </w:pPr>
      <w:r w:rsidRPr="00F85D09">
        <w:rPr>
          <w:rFonts w:ascii="Tahoma" w:hAnsi="Tahoma" w:cs="Tahoma"/>
          <w:color w:val="000000"/>
        </w:rPr>
        <w:t xml:space="preserve">Η ύπαρξη </w:t>
      </w:r>
      <w:r>
        <w:rPr>
          <w:rFonts w:ascii="Tahoma" w:hAnsi="Tahoma" w:cs="Tahoma"/>
          <w:color w:val="000000"/>
        </w:rPr>
        <w:t>βιολογικής</w:t>
      </w:r>
      <w:r w:rsidRPr="00F85D09">
        <w:rPr>
          <w:rFonts w:ascii="Tahoma" w:hAnsi="Tahoma" w:cs="Tahoma"/>
          <w:color w:val="000000"/>
        </w:rPr>
        <w:t xml:space="preserve"> τουαλέτας για ΑμεΑ </w:t>
      </w:r>
      <w:r>
        <w:rPr>
          <w:rFonts w:ascii="Tahoma" w:hAnsi="Tahoma" w:cs="Tahoma"/>
          <w:color w:val="000000"/>
        </w:rPr>
        <w:t>στις παραλίες</w:t>
      </w:r>
      <w:r w:rsidRPr="00F85D09">
        <w:rPr>
          <w:rFonts w:ascii="Tahoma" w:hAnsi="Tahoma" w:cs="Tahoma"/>
          <w:color w:val="000000"/>
        </w:rPr>
        <w:t xml:space="preserve"> είναι απολύτως απαραίτητη. Θα πρέπει να πληροί τις προϋποθέσεις του πρότυπου EN 16194:2012. Ενδεικτικά αναφέρονται οι κυριότερες:</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Ο εσωτερικός χώρος θα πρέπει να είναι το λιγότερο 160εκ. σε βάθος και πλάτος ώστε να παρέχεται ικανός χώρος για τους ελιγμούς ενός αναπηρικού αμαξιδίου.</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Το ελάχιστο ύψος θα πρέπει να είναι τουλάχιστον 2 μ. στο ψηλότερο σημείο της καμπίνας.</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Το ελεύθερο πλάτος της θύρας θα πρέπει να είναι το λιγότερο 80εκ.</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Θα πρέπει να διαθέτει εσωτερικές μπάρες στήριξης περιμετρικά.</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Η λεκάνη θα πρέπει να είναι κλειστού τύπου με κλαπέτο.</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Η πόρτα θα πρέπει να έχει μηχανισμό κλεισίματος με ελατήριο και ένδειξη κατειλημμένου. Θα πρέπει επίσης να έχει σύρτη κλειδώματος από μέσα και σε</w:t>
      </w:r>
      <w:r>
        <w:rPr>
          <w:rFonts w:ascii="Tahoma" w:hAnsi="Tahoma" w:cs="Tahoma"/>
          <w:color w:val="000000"/>
          <w:lang w:val="el-GR"/>
        </w:rPr>
        <w:t xml:space="preserve"> </w:t>
      </w:r>
      <w:r w:rsidRPr="006D3E8F">
        <w:rPr>
          <w:rFonts w:ascii="Tahoma" w:hAnsi="Tahoma" w:cs="Tahoma"/>
          <w:color w:val="000000"/>
          <w:lang w:val="el-GR"/>
        </w:rPr>
        <w:t>περίπτωση ανάγκης να ανοίγει από έξω με ειδικό κλειδί.</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Το δάπεδο θα πρέπει να είναι κατασκευασμένο από αντιολισθητικό υλικό.</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Η οροφή ή μέρος της θα πρέπει να είναι κατασκευασμένη από διαυγές ή ημιδιαφανές υλικό ώστε να επιτρέπεται ο φυσικός φωτισμός.</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Θα πρέπει να υπάρχουν επαρκή ανοίγματα για πολύ καλό εξαερισμό.</w:t>
      </w:r>
    </w:p>
    <w:p w:rsidR="004B1E80"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 xml:space="preserve">Η δεξαμενή λυμάτων θα πρέπει να είναι εξοπλισμένη με σύστημα διαφράγματος και σύστημα καθαρισμού και απολύμανσης. </w:t>
      </w:r>
      <w:r>
        <w:rPr>
          <w:rFonts w:ascii="Tahoma" w:hAnsi="Tahoma" w:cs="Tahoma"/>
          <w:color w:val="000000"/>
          <w:lang w:val="el-GR"/>
        </w:rPr>
        <w:t>Θ</w:t>
      </w:r>
      <w:r w:rsidRPr="006D3E8F">
        <w:rPr>
          <w:rFonts w:ascii="Tahoma" w:hAnsi="Tahoma" w:cs="Tahoma"/>
          <w:color w:val="000000"/>
          <w:lang w:val="el-GR"/>
        </w:rPr>
        <w:t xml:space="preserve">α πρέπει να διαθέτει σύστημα εξαερισμού </w:t>
      </w:r>
    </w:p>
    <w:p w:rsidR="004B1E80" w:rsidRPr="006D3E8F" w:rsidRDefault="004B1E80" w:rsidP="004B1E80">
      <w:pPr>
        <w:pStyle w:val="afe"/>
        <w:numPr>
          <w:ilvl w:val="0"/>
          <w:numId w:val="46"/>
        </w:numPr>
        <w:spacing w:after="17"/>
        <w:rPr>
          <w:rFonts w:ascii="Tahoma" w:hAnsi="Tahoma" w:cs="Tahoma"/>
          <w:color w:val="000000"/>
          <w:lang w:val="el-GR"/>
        </w:rPr>
      </w:pPr>
      <w:r>
        <w:rPr>
          <w:rFonts w:ascii="Tahoma" w:hAnsi="Tahoma" w:cs="Tahoma"/>
          <w:color w:val="000000"/>
          <w:lang w:val="el-GR"/>
        </w:rPr>
        <w:t>Η λειτουργία της θα πρέπει να γίνεται χωρίς τη χρήση χημικών με βιολογική επεξεργασία των λυμάτων και εξάτμιση του νερού.</w:t>
      </w:r>
    </w:p>
    <w:p w:rsidR="004B1E80" w:rsidRPr="006D3E8F" w:rsidRDefault="004B1E80" w:rsidP="004B1E80">
      <w:pPr>
        <w:pStyle w:val="afe"/>
        <w:numPr>
          <w:ilvl w:val="0"/>
          <w:numId w:val="46"/>
        </w:numPr>
        <w:spacing w:after="17"/>
        <w:rPr>
          <w:rFonts w:ascii="Tahoma" w:hAnsi="Tahoma" w:cs="Tahoma"/>
          <w:color w:val="000000"/>
          <w:lang w:val="el-GR"/>
        </w:rPr>
      </w:pPr>
      <w:r w:rsidRPr="006D3E8F">
        <w:rPr>
          <w:rFonts w:ascii="Tahoma" w:hAnsi="Tahoma" w:cs="Tahoma"/>
          <w:color w:val="000000"/>
          <w:lang w:val="el-GR"/>
        </w:rPr>
        <w:t>Η καμπίνα εσωτερικά θα πρέπει ακόμα να περιλαμβάνει: θήκη για χαρτί υγείας, καλαθάκι για χαρτιά και απορρίμματα, νιπτήρα και καθρέπτη.</w:t>
      </w:r>
    </w:p>
    <w:p w:rsidR="004B1E80" w:rsidRPr="005265CC" w:rsidRDefault="004B1E80" w:rsidP="004B1E80">
      <w:pPr>
        <w:jc w:val="both"/>
        <w:rPr>
          <w:rFonts w:ascii="Tahoma" w:hAnsi="Tahoma" w:cs="Tahoma"/>
        </w:rPr>
      </w:pPr>
    </w:p>
    <w:p w:rsidR="004B1E80" w:rsidRPr="00DB4016" w:rsidRDefault="004B1E80" w:rsidP="004B1E80">
      <w:pPr>
        <w:pStyle w:val="afb"/>
        <w:rPr>
          <w:rFonts w:ascii="Tahoma" w:hAnsi="Tahoma" w:cs="Tahoma"/>
          <w:b/>
          <w:color w:val="244061" w:themeColor="accent1" w:themeShade="80"/>
          <w:sz w:val="22"/>
          <w:szCs w:val="22"/>
          <w:u w:val="single"/>
          <w:lang w:val="el-GR"/>
        </w:rPr>
      </w:pPr>
      <w:bookmarkStart w:id="8" w:name="_Toc514422092"/>
      <w:r w:rsidRPr="00DB4016">
        <w:rPr>
          <w:rFonts w:ascii="Tahoma" w:hAnsi="Tahoma" w:cs="Tahoma"/>
          <w:b/>
          <w:color w:val="244061" w:themeColor="accent1" w:themeShade="80"/>
          <w:sz w:val="22"/>
          <w:szCs w:val="22"/>
          <w:u w:val="single"/>
          <w:lang w:val="el-GR"/>
        </w:rPr>
        <w:t>Τ.Π.7    Χώροι Σκίασης</w:t>
      </w:r>
      <w:bookmarkEnd w:id="8"/>
      <w:r>
        <w:rPr>
          <w:rFonts w:ascii="Tahoma" w:hAnsi="Tahoma" w:cs="Tahoma"/>
          <w:b/>
          <w:color w:val="244061" w:themeColor="accent1" w:themeShade="80"/>
          <w:sz w:val="22"/>
          <w:szCs w:val="22"/>
          <w:u w:val="single"/>
          <w:lang w:val="el-GR"/>
        </w:rPr>
        <w:t xml:space="preserve"> /Προστασίας λουομένων</w:t>
      </w:r>
    </w:p>
    <w:p w:rsidR="004B1E80" w:rsidRPr="00580383" w:rsidRDefault="004B1E80" w:rsidP="004B1E80">
      <w:pPr>
        <w:spacing w:after="17"/>
        <w:jc w:val="both"/>
        <w:rPr>
          <w:rFonts w:ascii="Tahoma" w:hAnsi="Tahoma" w:cs="Tahoma"/>
          <w:color w:val="000000"/>
        </w:rPr>
      </w:pPr>
      <w:r w:rsidRPr="00580383">
        <w:rPr>
          <w:rFonts w:ascii="Tahoma" w:hAnsi="Tahoma" w:cs="Tahoma"/>
          <w:color w:val="000000"/>
        </w:rPr>
        <w:t>Θα πρέπει  να υλοποιηθούν κατάλληλοι  χώροι σκίασης (ομπρέλες) που να είναι προσβάσιμοι από αναπηρικά αμαξίδια. Οι χώροι αυτοί πρέπει να συνδέονται με διαδρόμους με τους υπολοίπους προσβάσιμους χώρους της παραλίας. Οι χώροι αυτοί θα πρέπει να διαθέτουν αισθητική εναρμονισμένη με τον περιβάλλοντα χώρο (επιθυμητό υλικό κατασκευής είναι το ξύλο). Το εμβαδό κάθε ομπρέλας  πρέπει να είναι κατάλληλο για να φιλοξενήσει τουλάχιστον ένα αναπηρικό αμαξίδιο και τον συνοδό του και συνολικά τουλάχιστον  5 αναπηρικά αμαξίδια και τους συνοδούς τους.</w:t>
      </w:r>
    </w:p>
    <w:p w:rsidR="004B1E80" w:rsidRPr="006F4E3A" w:rsidRDefault="004B1E80" w:rsidP="004B1E80">
      <w:pPr>
        <w:jc w:val="both"/>
        <w:rPr>
          <w:rFonts w:ascii="Tahoma" w:hAnsi="Tahoma" w:cs="Tahoma"/>
        </w:rPr>
      </w:pPr>
    </w:p>
    <w:p w:rsidR="004B1E80" w:rsidRPr="006F4E3A" w:rsidRDefault="004B1E80" w:rsidP="004B1E80">
      <w:pPr>
        <w:jc w:val="both"/>
        <w:rPr>
          <w:rFonts w:ascii="Tahoma" w:hAnsi="Tahoma" w:cs="Tahoma"/>
        </w:rPr>
      </w:pPr>
    </w:p>
    <w:p w:rsidR="004B1E80" w:rsidRPr="00DB4016" w:rsidRDefault="004B1E80" w:rsidP="004B1E80">
      <w:pPr>
        <w:pStyle w:val="afb"/>
        <w:rPr>
          <w:rFonts w:ascii="Tahoma" w:hAnsi="Tahoma" w:cs="Tahoma"/>
          <w:b/>
          <w:color w:val="244061" w:themeColor="accent1" w:themeShade="80"/>
          <w:sz w:val="22"/>
          <w:szCs w:val="22"/>
          <w:u w:val="single"/>
          <w:lang w:val="el-GR"/>
        </w:rPr>
      </w:pPr>
      <w:bookmarkStart w:id="9" w:name="_Toc514422093"/>
      <w:r w:rsidRPr="00DB4016">
        <w:rPr>
          <w:rFonts w:ascii="Tahoma" w:hAnsi="Tahoma" w:cs="Tahoma"/>
          <w:b/>
          <w:color w:val="244061" w:themeColor="accent1" w:themeShade="80"/>
          <w:sz w:val="22"/>
          <w:szCs w:val="22"/>
          <w:u w:val="single"/>
          <w:lang w:val="el-GR"/>
        </w:rPr>
        <w:lastRenderedPageBreak/>
        <w:t xml:space="preserve">Τ.Π.8  </w:t>
      </w:r>
      <w:r>
        <w:rPr>
          <w:rFonts w:ascii="Tahoma" w:hAnsi="Tahoma" w:cs="Tahoma"/>
          <w:b/>
          <w:color w:val="244061" w:themeColor="accent1" w:themeShade="80"/>
          <w:sz w:val="22"/>
          <w:szCs w:val="22"/>
          <w:u w:val="single"/>
          <w:lang w:val="el-GR"/>
        </w:rPr>
        <w:t xml:space="preserve">Επιγραφή </w:t>
      </w:r>
      <w:r w:rsidRPr="00DB4016">
        <w:rPr>
          <w:rFonts w:ascii="Tahoma" w:hAnsi="Tahoma" w:cs="Tahoma"/>
          <w:b/>
          <w:color w:val="244061" w:themeColor="accent1" w:themeShade="80"/>
          <w:sz w:val="22"/>
          <w:szCs w:val="22"/>
          <w:u w:val="single"/>
          <w:lang w:val="el-GR"/>
        </w:rPr>
        <w:t>Σήμανση</w:t>
      </w:r>
      <w:bookmarkEnd w:id="9"/>
      <w:r>
        <w:rPr>
          <w:rFonts w:ascii="Tahoma" w:hAnsi="Tahoma" w:cs="Tahoma"/>
          <w:b/>
          <w:color w:val="244061" w:themeColor="accent1" w:themeShade="80"/>
          <w:sz w:val="22"/>
          <w:szCs w:val="22"/>
          <w:u w:val="single"/>
          <w:lang w:val="el-GR"/>
        </w:rPr>
        <w:t>ς (πληροφοριακή πινακίδα):</w:t>
      </w:r>
    </w:p>
    <w:p w:rsidR="004B1E80" w:rsidRPr="00B85284" w:rsidRDefault="004B1E80" w:rsidP="004B1E80">
      <w:pPr>
        <w:autoSpaceDE w:val="0"/>
        <w:autoSpaceDN w:val="0"/>
        <w:adjustRightInd w:val="0"/>
        <w:rPr>
          <w:rFonts w:cs="Calibri"/>
        </w:rPr>
      </w:pPr>
    </w:p>
    <w:p w:rsidR="004B1E80" w:rsidRPr="008E3292" w:rsidRDefault="004B1E80" w:rsidP="004B1E80">
      <w:pPr>
        <w:autoSpaceDE w:val="0"/>
        <w:autoSpaceDN w:val="0"/>
        <w:adjustRightInd w:val="0"/>
        <w:rPr>
          <w:rFonts w:ascii="Tahoma" w:hAnsi="Tahoma" w:cs="Tahoma"/>
        </w:rPr>
      </w:pPr>
      <w:r w:rsidRPr="008E3292">
        <w:rPr>
          <w:rFonts w:ascii="Tahoma" w:hAnsi="Tahoma" w:cs="Tahoma"/>
        </w:rPr>
        <w:t>Σε κάθε παραλία που θα υλοποιηθούν οι παραπάνω παρεμβάσεις θα πρέπει  να εγκατασταθούν  κατάλληλες πληροφοριακές πινακίδες. Συγκεκριμένα πλησιάζοντας στην ακτή θα πρέπει να προσδιορίζεται το σημείο της παραλίας που είναι προσβάσιμο για ΑμεΑ. Επιπλέον θα πρέπει να υπάρχουν ταμπέλες για τις θέσεις στάθμευσης, την τουαλέτα, τα αποδυτήρια και το προσβάσιμο</w:t>
      </w:r>
      <w:r>
        <w:rPr>
          <w:rFonts w:ascii="Tahoma" w:hAnsi="Tahoma" w:cs="Tahoma"/>
        </w:rPr>
        <w:t xml:space="preserve"> </w:t>
      </w:r>
      <w:r w:rsidRPr="008E3292">
        <w:rPr>
          <w:rFonts w:ascii="Tahoma" w:hAnsi="Tahoma" w:cs="Tahoma"/>
        </w:rPr>
        <w:t xml:space="preserve">ντουζ. </w:t>
      </w:r>
    </w:p>
    <w:p w:rsidR="004B1E80" w:rsidRPr="008E3292" w:rsidRDefault="004B1E80" w:rsidP="004B1E80">
      <w:pPr>
        <w:autoSpaceDE w:val="0"/>
        <w:autoSpaceDN w:val="0"/>
        <w:adjustRightInd w:val="0"/>
        <w:rPr>
          <w:rFonts w:ascii="Tahoma" w:hAnsi="Tahoma" w:cs="Tahoma"/>
        </w:rPr>
      </w:pPr>
      <w:r w:rsidRPr="008E3292">
        <w:rPr>
          <w:rFonts w:ascii="Tahoma" w:hAnsi="Tahoma" w:cs="Tahoma"/>
        </w:rPr>
        <w:t>Οι πληροφοριακές πινακίδες που θα τοποθετηθούν θα πρέπει να ανταποκρίνονται στους όρους των σχετικών τεχνικών οδηγιών και προδιαγραφών (Νόμος 2696/1999 - ΦΕΚ 57/Α/23-3-1999, αρ. ΔΜΕΟ/ε/οικ/1102. ΦΕΚ 953/B’/24-10-1997, ΔΜΕΟ ε/οικ/720/13-11-92, ΦΕΚ 954/Β’/31-12-1986, ΦΕΚ 1061/Β’/13-10-1980).</w:t>
      </w:r>
    </w:p>
    <w:tbl>
      <w:tblPr>
        <w:tblW w:w="0" w:type="auto"/>
        <w:tblBorders>
          <w:bottom w:val="single" w:sz="4" w:space="0" w:color="auto"/>
        </w:tblBorders>
        <w:tblLook w:val="04A0"/>
      </w:tblPr>
      <w:tblGrid>
        <w:gridCol w:w="8522"/>
      </w:tblGrid>
      <w:tr w:rsidR="004B1E80" w:rsidRPr="00EF6073" w:rsidTr="003E00D6">
        <w:tc>
          <w:tcPr>
            <w:tcW w:w="8522" w:type="dxa"/>
          </w:tcPr>
          <w:p w:rsidR="004B1E80" w:rsidRPr="00D44E81" w:rsidRDefault="004B1E80" w:rsidP="003E00D6">
            <w:pPr>
              <w:jc w:val="both"/>
              <w:rPr>
                <w:rFonts w:ascii="Tahoma" w:hAnsi="Tahoma" w:cs="Tahoma"/>
                <w:color w:val="000000"/>
                <w:lang w:val="en-US"/>
              </w:rPr>
            </w:pPr>
            <w:r w:rsidRPr="00D44E81">
              <w:rPr>
                <w:rFonts w:ascii="Tahoma" w:hAnsi="Tahoma" w:cs="Tahoma"/>
                <w:color w:val="000000"/>
              </w:rPr>
              <w:t xml:space="preserve">Ενδεικτικές διαστάσεις πινακίδων : </w:t>
            </w:r>
          </w:p>
          <w:p w:rsidR="004B1E80" w:rsidRPr="00D44E81" w:rsidRDefault="004B1E80" w:rsidP="003E00D6">
            <w:pPr>
              <w:pStyle w:val="paragraph"/>
              <w:numPr>
                <w:ilvl w:val="0"/>
                <w:numId w:val="24"/>
              </w:numPr>
              <w:spacing w:before="0" w:beforeAutospacing="0" w:after="0" w:afterAutospacing="0"/>
              <w:ind w:left="360" w:firstLine="0"/>
              <w:jc w:val="both"/>
              <w:textAlignment w:val="baseline"/>
              <w:rPr>
                <w:rStyle w:val="normaltextrun"/>
                <w:rFonts w:ascii="Tahoma" w:hAnsi="Tahoma" w:cs="Tahoma"/>
                <w:sz w:val="20"/>
                <w:szCs w:val="20"/>
              </w:rPr>
            </w:pPr>
            <w:r w:rsidRPr="00D44E81">
              <w:rPr>
                <w:rStyle w:val="normaltextrun"/>
                <w:rFonts w:ascii="Tahoma" w:hAnsi="Tahoma" w:cs="Tahoma"/>
                <w:sz w:val="20"/>
                <w:szCs w:val="20"/>
              </w:rPr>
              <w:t xml:space="preserve">Πινακίδα για το χώρο στάθμευσης </w:t>
            </w:r>
            <w:r>
              <w:rPr>
                <w:rStyle w:val="normaltextrun"/>
                <w:rFonts w:ascii="Tahoma" w:hAnsi="Tahoma" w:cs="Tahoma"/>
                <w:sz w:val="20"/>
                <w:szCs w:val="20"/>
              </w:rPr>
              <w:t>(</w:t>
            </w:r>
            <w:r w:rsidRPr="00D44E81">
              <w:rPr>
                <w:rFonts w:ascii="Tahoma" w:hAnsi="Tahoma" w:cs="Tahoma"/>
                <w:color w:val="000000"/>
                <w:sz w:val="20"/>
                <w:szCs w:val="20"/>
              </w:rPr>
              <w:t xml:space="preserve">60x40 εκ.) </w:t>
            </w:r>
          </w:p>
          <w:p w:rsidR="004B1E80" w:rsidRPr="00D44E81" w:rsidRDefault="004B1E80" w:rsidP="003E00D6">
            <w:pPr>
              <w:pStyle w:val="paragraph"/>
              <w:numPr>
                <w:ilvl w:val="0"/>
                <w:numId w:val="24"/>
              </w:numPr>
              <w:spacing w:before="0" w:beforeAutospacing="0" w:after="0" w:afterAutospacing="0"/>
              <w:ind w:left="360" w:firstLine="0"/>
              <w:jc w:val="both"/>
              <w:textAlignment w:val="baseline"/>
              <w:rPr>
                <w:rStyle w:val="normaltextrun"/>
                <w:rFonts w:ascii="Tahoma" w:hAnsi="Tahoma" w:cs="Tahoma"/>
                <w:sz w:val="20"/>
                <w:szCs w:val="20"/>
              </w:rPr>
            </w:pPr>
            <w:r w:rsidRPr="00D44E81">
              <w:rPr>
                <w:rStyle w:val="normaltextrun"/>
                <w:rFonts w:ascii="Tahoma" w:hAnsi="Tahoma" w:cs="Tahoma"/>
                <w:sz w:val="20"/>
                <w:szCs w:val="20"/>
              </w:rPr>
              <w:t>Πινακίδα για χώρο αποδυτηρίων, ντους (</w:t>
            </w:r>
            <w:r w:rsidRPr="00D44E81">
              <w:rPr>
                <w:rFonts w:ascii="Tahoma" w:hAnsi="Tahoma" w:cs="Tahoma"/>
                <w:color w:val="000000"/>
                <w:sz w:val="20"/>
                <w:szCs w:val="20"/>
              </w:rPr>
              <w:t>60x40 εκ.)</w:t>
            </w:r>
          </w:p>
          <w:p w:rsidR="004B1E80" w:rsidRPr="00D44E81" w:rsidRDefault="004B1E80" w:rsidP="003E00D6">
            <w:pPr>
              <w:pStyle w:val="paragraph"/>
              <w:numPr>
                <w:ilvl w:val="0"/>
                <w:numId w:val="24"/>
              </w:numPr>
              <w:spacing w:before="0" w:beforeAutospacing="0" w:after="0" w:afterAutospacing="0"/>
              <w:ind w:left="360" w:firstLine="0"/>
              <w:jc w:val="both"/>
              <w:textAlignment w:val="baseline"/>
              <w:rPr>
                <w:rStyle w:val="normaltextrun"/>
                <w:rFonts w:ascii="Tahoma" w:hAnsi="Tahoma" w:cs="Tahoma"/>
                <w:sz w:val="20"/>
                <w:szCs w:val="20"/>
              </w:rPr>
            </w:pPr>
            <w:r w:rsidRPr="00D44E81">
              <w:rPr>
                <w:rStyle w:val="normaltextrun"/>
                <w:rFonts w:ascii="Tahoma" w:hAnsi="Tahoma" w:cs="Tahoma"/>
                <w:sz w:val="20"/>
                <w:szCs w:val="20"/>
              </w:rPr>
              <w:t>Πινακίδα για WC (</w:t>
            </w:r>
            <w:r w:rsidRPr="00D44E81">
              <w:rPr>
                <w:rFonts w:ascii="Tahoma" w:hAnsi="Tahoma" w:cs="Tahoma"/>
                <w:color w:val="000000"/>
                <w:sz w:val="20"/>
                <w:szCs w:val="20"/>
              </w:rPr>
              <w:t>60x40 εκ.)</w:t>
            </w:r>
          </w:p>
          <w:p w:rsidR="004B1E80" w:rsidRPr="00D44E81" w:rsidRDefault="004B1E80" w:rsidP="003E00D6">
            <w:pPr>
              <w:pStyle w:val="paragraph"/>
              <w:numPr>
                <w:ilvl w:val="0"/>
                <w:numId w:val="24"/>
              </w:numPr>
              <w:spacing w:before="0" w:beforeAutospacing="0" w:after="0" w:afterAutospacing="0"/>
              <w:ind w:left="360" w:firstLine="0"/>
              <w:jc w:val="both"/>
              <w:textAlignment w:val="baseline"/>
              <w:rPr>
                <w:rStyle w:val="normaltextrun"/>
                <w:rFonts w:ascii="Tahoma" w:hAnsi="Tahoma" w:cs="Tahoma"/>
                <w:sz w:val="20"/>
                <w:szCs w:val="20"/>
              </w:rPr>
            </w:pPr>
            <w:r w:rsidRPr="00D44E81">
              <w:rPr>
                <w:rStyle w:val="normaltextrun"/>
                <w:rFonts w:ascii="Tahoma" w:hAnsi="Tahoma" w:cs="Tahoma"/>
                <w:sz w:val="20"/>
                <w:szCs w:val="20"/>
              </w:rPr>
              <w:t>Πινακίδα για τη διάταξη αυτόνομης πρόσβασης ΑμεΑ στη θάλασσα (</w:t>
            </w:r>
            <w:r w:rsidRPr="00D44E81">
              <w:rPr>
                <w:rFonts w:ascii="Tahoma" w:hAnsi="Tahoma" w:cs="Tahoma"/>
                <w:color w:val="000000"/>
                <w:sz w:val="20"/>
                <w:szCs w:val="20"/>
              </w:rPr>
              <w:t>60x40 εκ.)</w:t>
            </w:r>
          </w:p>
          <w:p w:rsidR="004B1E80" w:rsidRPr="00D44E81" w:rsidRDefault="004B1E80" w:rsidP="003E00D6">
            <w:pPr>
              <w:pStyle w:val="paragraph"/>
              <w:numPr>
                <w:ilvl w:val="0"/>
                <w:numId w:val="24"/>
              </w:numPr>
              <w:spacing w:before="0" w:beforeAutospacing="0" w:after="0" w:afterAutospacing="0"/>
              <w:ind w:left="360" w:firstLine="0"/>
              <w:jc w:val="both"/>
              <w:textAlignment w:val="baseline"/>
              <w:rPr>
                <w:rStyle w:val="normaltextrun"/>
                <w:rFonts w:ascii="Tahoma" w:hAnsi="Tahoma" w:cs="Tahoma"/>
                <w:sz w:val="20"/>
                <w:szCs w:val="20"/>
              </w:rPr>
            </w:pPr>
            <w:r w:rsidRPr="00D44E81">
              <w:rPr>
                <w:rStyle w:val="normaltextrun"/>
                <w:rFonts w:ascii="Tahoma" w:hAnsi="Tahoma" w:cs="Tahoma"/>
                <w:sz w:val="20"/>
                <w:szCs w:val="20"/>
              </w:rPr>
              <w:t>Πινακίδα συγχρηματοδότησης από το ΕπΑνεΚ ΕΣΠΑ με αναφορά και στο όνομα του Δικαιούχου (</w:t>
            </w:r>
            <w:r w:rsidRPr="00D44E81">
              <w:rPr>
                <w:rFonts w:ascii="Tahoma" w:hAnsi="Tahoma" w:cs="Tahoma"/>
                <w:color w:val="000000"/>
                <w:sz w:val="20"/>
                <w:szCs w:val="20"/>
              </w:rPr>
              <w:t>60x40 εκ.)</w:t>
            </w:r>
          </w:p>
          <w:p w:rsidR="004B1E80" w:rsidRPr="00390C86" w:rsidRDefault="004B1E80" w:rsidP="003E00D6">
            <w:pPr>
              <w:pStyle w:val="af5"/>
              <w:jc w:val="center"/>
              <w:rPr>
                <w:rFonts w:ascii="Tahoma" w:hAnsi="Tahoma" w:cs="Tahoma"/>
                <w:sz w:val="20"/>
                <w:szCs w:val="20"/>
                <w:lang w:val="el-GR"/>
              </w:rPr>
            </w:pPr>
          </w:p>
        </w:tc>
      </w:tr>
    </w:tbl>
    <w:p w:rsidR="004B1E80" w:rsidRDefault="004B1E80" w:rsidP="004B1E80">
      <w:pPr>
        <w:autoSpaceDE w:val="0"/>
        <w:autoSpaceDN w:val="0"/>
        <w:adjustRightInd w:val="0"/>
        <w:rPr>
          <w:rFonts w:cs="Calibri"/>
        </w:rPr>
      </w:pPr>
    </w:p>
    <w:p w:rsidR="004B1E80" w:rsidRPr="00DB4016" w:rsidRDefault="004B1E80" w:rsidP="004B1E80">
      <w:pPr>
        <w:pStyle w:val="afb"/>
        <w:rPr>
          <w:rFonts w:ascii="Tahoma" w:hAnsi="Tahoma" w:cs="Tahoma"/>
          <w:b/>
          <w:color w:val="244061" w:themeColor="accent1" w:themeShade="80"/>
          <w:sz w:val="22"/>
          <w:szCs w:val="22"/>
          <w:u w:val="single"/>
          <w:lang w:val="el-GR"/>
        </w:rPr>
      </w:pPr>
      <w:bookmarkStart w:id="10" w:name="_Toc514422094"/>
      <w:r w:rsidRPr="00DB4016">
        <w:rPr>
          <w:rFonts w:ascii="Tahoma" w:hAnsi="Tahoma" w:cs="Tahoma"/>
          <w:b/>
          <w:color w:val="244061" w:themeColor="accent1" w:themeShade="80"/>
          <w:sz w:val="22"/>
          <w:szCs w:val="22"/>
          <w:u w:val="single"/>
          <w:lang w:val="el-GR"/>
        </w:rPr>
        <w:t>Τ.Π.9     Σύστημα Αντικλεπτικής προστασίας</w:t>
      </w:r>
      <w:bookmarkEnd w:id="10"/>
    </w:p>
    <w:p w:rsidR="004B1E80" w:rsidRPr="00FC6995" w:rsidRDefault="004B1E80" w:rsidP="004B1E80">
      <w:pPr>
        <w:autoSpaceDE w:val="0"/>
        <w:autoSpaceDN w:val="0"/>
        <w:adjustRightInd w:val="0"/>
        <w:rPr>
          <w:rFonts w:ascii="Tahoma" w:hAnsi="Tahoma" w:cs="Tahoma"/>
        </w:rPr>
      </w:pPr>
      <w:r w:rsidRPr="00FC6995">
        <w:rPr>
          <w:rFonts w:ascii="Tahoma" w:hAnsi="Tahoma" w:cs="Tahoma"/>
        </w:rPr>
        <w:t xml:space="preserve">Η μη μόνιμη </w:t>
      </w:r>
      <w:r>
        <w:rPr>
          <w:rFonts w:ascii="Tahoma" w:hAnsi="Tahoma" w:cs="Tahoma"/>
        </w:rPr>
        <w:t>βοηθητική</w:t>
      </w:r>
      <w:r w:rsidRPr="00FC6995">
        <w:rPr>
          <w:rFonts w:ascii="Tahoma" w:hAnsi="Tahoma" w:cs="Tahoma"/>
        </w:rPr>
        <w:t xml:space="preserve"> διάταξη για την αυτόνομη πρόσβαση ΑμεΑ στη θάλασσα πρέπει να </w:t>
      </w:r>
      <w:r>
        <w:rPr>
          <w:rFonts w:ascii="Tahoma" w:hAnsi="Tahoma" w:cs="Tahoma"/>
        </w:rPr>
        <w:t>προστατεύεται με</w:t>
      </w:r>
      <w:r w:rsidRPr="00FC6995">
        <w:rPr>
          <w:rFonts w:ascii="Tahoma" w:hAnsi="Tahoma" w:cs="Tahoma"/>
        </w:rPr>
        <w:t xml:space="preserve"> φωτοσυναγερμό. Η τοποθέτηση φωτοσυναγερμού αποσκοπά στην αποτροπή κακόβουλων ενεργειών και χρήσεων τις νυχτερινές ώρες.</w:t>
      </w:r>
    </w:p>
    <w:p w:rsidR="004B1E80" w:rsidRPr="00FC6995" w:rsidRDefault="004B1E80" w:rsidP="004B1E80">
      <w:pPr>
        <w:autoSpaceDE w:val="0"/>
        <w:autoSpaceDN w:val="0"/>
        <w:adjustRightInd w:val="0"/>
        <w:rPr>
          <w:rFonts w:ascii="Tahoma" w:hAnsi="Tahoma" w:cs="Tahoma"/>
        </w:rPr>
      </w:pPr>
      <w:r w:rsidRPr="00FC6995">
        <w:rPr>
          <w:rFonts w:ascii="Tahoma" w:hAnsi="Tahoma" w:cs="Tahoma"/>
        </w:rPr>
        <w:t>Το σύστημα αντικλεπτικης προστασίας θα αποτελείται από τα κάτωθι μέρη:</w:t>
      </w:r>
    </w:p>
    <w:p w:rsidR="004B1E80" w:rsidRPr="00FC6995" w:rsidRDefault="004B1E80" w:rsidP="004B1E80">
      <w:pPr>
        <w:autoSpaceDE w:val="0"/>
        <w:autoSpaceDN w:val="0"/>
        <w:adjustRightInd w:val="0"/>
        <w:rPr>
          <w:rFonts w:ascii="Tahoma" w:hAnsi="Tahoma" w:cs="Tahoma"/>
        </w:rPr>
      </w:pPr>
      <w:r w:rsidRPr="00FC6995">
        <w:rPr>
          <w:rFonts w:ascii="Tahoma" w:hAnsi="Tahoma" w:cs="Tahoma"/>
        </w:rPr>
        <w:t>-Ανιχνευτές κίνησης</w:t>
      </w:r>
    </w:p>
    <w:p w:rsidR="004B1E80" w:rsidRPr="00FC6995" w:rsidRDefault="004B1E80" w:rsidP="004B1E80">
      <w:pPr>
        <w:autoSpaceDE w:val="0"/>
        <w:autoSpaceDN w:val="0"/>
        <w:adjustRightInd w:val="0"/>
        <w:rPr>
          <w:rFonts w:ascii="Tahoma" w:hAnsi="Tahoma" w:cs="Tahoma"/>
        </w:rPr>
      </w:pPr>
      <w:r w:rsidRPr="00FC6995">
        <w:rPr>
          <w:rFonts w:ascii="Tahoma" w:hAnsi="Tahoma" w:cs="Tahoma"/>
        </w:rPr>
        <w:t>-Κάμερα παρακολούθησης εξωτερικού χώρου</w:t>
      </w:r>
    </w:p>
    <w:p w:rsidR="004B1E80" w:rsidRPr="00FC6995" w:rsidRDefault="004B1E80" w:rsidP="004B1E80">
      <w:pPr>
        <w:autoSpaceDE w:val="0"/>
        <w:autoSpaceDN w:val="0"/>
        <w:adjustRightInd w:val="0"/>
        <w:rPr>
          <w:rFonts w:ascii="Tahoma" w:hAnsi="Tahoma" w:cs="Tahoma"/>
        </w:rPr>
      </w:pPr>
      <w:r w:rsidRPr="00FC6995">
        <w:rPr>
          <w:rFonts w:ascii="Tahoma" w:hAnsi="Tahoma" w:cs="Tahoma"/>
        </w:rPr>
        <w:t>-Πίνακα ασφαλείας και πληκτρολόγιο</w:t>
      </w:r>
    </w:p>
    <w:p w:rsidR="004B1E80" w:rsidRPr="00FC6995" w:rsidRDefault="004B1E80" w:rsidP="004B1E80">
      <w:pPr>
        <w:autoSpaceDE w:val="0"/>
        <w:autoSpaceDN w:val="0"/>
        <w:adjustRightInd w:val="0"/>
        <w:rPr>
          <w:rFonts w:ascii="Tahoma" w:hAnsi="Tahoma" w:cs="Tahoma"/>
        </w:rPr>
      </w:pPr>
      <w:r w:rsidRPr="00FC6995">
        <w:rPr>
          <w:rFonts w:ascii="Tahoma" w:hAnsi="Tahoma" w:cs="Tahoma"/>
        </w:rPr>
        <w:t>-Δρομολογητή δεδομένων (router)</w:t>
      </w:r>
    </w:p>
    <w:p w:rsidR="004B1E80" w:rsidRPr="00FC6995" w:rsidRDefault="004B1E80" w:rsidP="004B1E80">
      <w:pPr>
        <w:autoSpaceDE w:val="0"/>
        <w:autoSpaceDN w:val="0"/>
        <w:adjustRightInd w:val="0"/>
        <w:rPr>
          <w:rFonts w:ascii="Tahoma" w:hAnsi="Tahoma" w:cs="Tahoma"/>
        </w:rPr>
      </w:pPr>
    </w:p>
    <w:p w:rsidR="004B1E80" w:rsidRPr="00FC6995" w:rsidRDefault="004B1E80" w:rsidP="004B1E80">
      <w:pPr>
        <w:autoSpaceDE w:val="0"/>
        <w:autoSpaceDN w:val="0"/>
        <w:adjustRightInd w:val="0"/>
        <w:rPr>
          <w:rFonts w:ascii="Tahoma" w:hAnsi="Tahoma" w:cs="Tahoma"/>
        </w:rPr>
      </w:pPr>
    </w:p>
    <w:p w:rsidR="004B1E80" w:rsidRPr="00DB4016" w:rsidRDefault="004B1E80" w:rsidP="004B1E80">
      <w:pPr>
        <w:pStyle w:val="afb"/>
        <w:rPr>
          <w:rFonts w:ascii="Tahoma" w:hAnsi="Tahoma" w:cs="Tahoma"/>
          <w:b/>
          <w:color w:val="244061" w:themeColor="accent1" w:themeShade="80"/>
          <w:sz w:val="22"/>
          <w:szCs w:val="22"/>
          <w:u w:val="single"/>
          <w:lang w:val="el-GR"/>
        </w:rPr>
      </w:pPr>
      <w:bookmarkStart w:id="11" w:name="_Toc514422095"/>
      <w:r w:rsidRPr="00DB4016">
        <w:rPr>
          <w:rFonts w:ascii="Tahoma" w:hAnsi="Tahoma" w:cs="Tahoma"/>
          <w:b/>
          <w:color w:val="244061" w:themeColor="accent1" w:themeShade="80"/>
          <w:sz w:val="22"/>
          <w:szCs w:val="22"/>
          <w:u w:val="single"/>
          <w:lang w:val="el-GR"/>
        </w:rPr>
        <w:t>Τ.Π. 10  Σύστημα Παρακολούθησης καιρικών συνθηκών παραλίας</w:t>
      </w:r>
      <w:bookmarkEnd w:id="11"/>
      <w:r w:rsidRPr="00DB4016">
        <w:rPr>
          <w:rFonts w:ascii="Tahoma" w:hAnsi="Tahoma" w:cs="Tahoma"/>
          <w:b/>
          <w:color w:val="244061" w:themeColor="accent1" w:themeShade="80"/>
          <w:sz w:val="22"/>
          <w:szCs w:val="22"/>
          <w:u w:val="single"/>
          <w:lang w:val="el-GR"/>
        </w:rPr>
        <w:t xml:space="preserve"> </w:t>
      </w:r>
      <w:r>
        <w:rPr>
          <w:rFonts w:ascii="Tahoma" w:hAnsi="Tahoma" w:cs="Tahoma"/>
          <w:b/>
          <w:color w:val="244061" w:themeColor="accent1" w:themeShade="80"/>
          <w:sz w:val="22"/>
          <w:szCs w:val="22"/>
          <w:u w:val="single"/>
          <w:lang w:val="el-GR"/>
        </w:rPr>
        <w:t>–</w:t>
      </w:r>
      <w:r w:rsidRPr="00DB4016">
        <w:rPr>
          <w:rFonts w:ascii="Tahoma" w:hAnsi="Tahoma" w:cs="Tahoma"/>
          <w:b/>
          <w:color w:val="244061" w:themeColor="accent1" w:themeShade="80"/>
          <w:sz w:val="22"/>
          <w:szCs w:val="22"/>
          <w:u w:val="single"/>
          <w:lang w:val="el-GR"/>
        </w:rPr>
        <w:t xml:space="preserve"> </w:t>
      </w:r>
      <w:r>
        <w:rPr>
          <w:rFonts w:ascii="Tahoma" w:hAnsi="Tahoma" w:cs="Tahoma"/>
          <w:b/>
          <w:color w:val="244061" w:themeColor="accent1" w:themeShade="80"/>
          <w:sz w:val="22"/>
          <w:szCs w:val="22"/>
          <w:u w:val="single"/>
          <w:lang w:val="el-GR"/>
        </w:rPr>
        <w:t xml:space="preserve">Εφαρμογή </w:t>
      </w:r>
      <w:r w:rsidRPr="00DB4016">
        <w:rPr>
          <w:rFonts w:ascii="Tahoma" w:hAnsi="Tahoma" w:cs="Tahoma"/>
          <w:b/>
          <w:color w:val="244061" w:themeColor="accent1" w:themeShade="80"/>
          <w:sz w:val="22"/>
          <w:szCs w:val="22"/>
          <w:u w:val="single"/>
          <w:lang w:val="el-GR"/>
        </w:rPr>
        <w:t>Τηλεμετρία</w:t>
      </w:r>
      <w:r>
        <w:rPr>
          <w:rFonts w:ascii="Tahoma" w:hAnsi="Tahoma" w:cs="Tahoma"/>
          <w:b/>
          <w:color w:val="244061" w:themeColor="accent1" w:themeShade="80"/>
          <w:sz w:val="22"/>
          <w:szCs w:val="22"/>
          <w:u w:val="single"/>
          <w:lang w:val="el-GR"/>
        </w:rPr>
        <w:t>ς</w:t>
      </w:r>
    </w:p>
    <w:p w:rsidR="004B1E80" w:rsidRPr="009C5B92" w:rsidRDefault="004B1E80" w:rsidP="004B1E80">
      <w:pPr>
        <w:autoSpaceDE w:val="0"/>
        <w:autoSpaceDN w:val="0"/>
        <w:adjustRightInd w:val="0"/>
        <w:rPr>
          <w:rFonts w:ascii="Tahoma" w:hAnsi="Tahoma" w:cs="Tahoma"/>
        </w:rPr>
      </w:pPr>
      <w:r>
        <w:rPr>
          <w:rFonts w:ascii="Tahoma" w:hAnsi="Tahoma" w:cs="Tahoma"/>
        </w:rPr>
        <w:t xml:space="preserve">Είναι πολύ βολικό για τα ΑμεΑ και για όλα τα εμποδιζόμενα άτομα </w:t>
      </w:r>
      <w:r w:rsidRPr="009C5B92">
        <w:rPr>
          <w:rFonts w:ascii="Tahoma" w:hAnsi="Tahoma" w:cs="Tahoma"/>
        </w:rPr>
        <w:t xml:space="preserve">να έχουν τη δυνατότητα από το σπίτι τους να βλέπουν την κατάσταση που επικρατεί στην ακτή καθώς και να έχουν μερικές επιπλέον πληροφορίες όπως ο κυματισμός και αν ο μηχανισμός μπορεί να τεθεί σε λειτουργία. </w:t>
      </w:r>
    </w:p>
    <w:p w:rsidR="004B1E80" w:rsidRPr="009C5B92" w:rsidRDefault="004B1E80" w:rsidP="004B1E80">
      <w:pPr>
        <w:autoSpaceDE w:val="0"/>
        <w:autoSpaceDN w:val="0"/>
        <w:adjustRightInd w:val="0"/>
        <w:rPr>
          <w:rFonts w:ascii="Tahoma" w:hAnsi="Tahoma" w:cs="Tahoma"/>
        </w:rPr>
      </w:pPr>
      <w:r w:rsidRPr="009C5B92">
        <w:rPr>
          <w:rFonts w:ascii="Tahoma" w:hAnsi="Tahoma" w:cs="Tahoma"/>
        </w:rPr>
        <w:t xml:space="preserve">Για τους παραπάνω λόγους απαιτείται η ύπαρξη ενός πακέτου τηλεμετρίας στην παραλία. </w:t>
      </w:r>
    </w:p>
    <w:p w:rsidR="004B1E80" w:rsidRPr="009C5B92" w:rsidRDefault="004B1E80" w:rsidP="004B1E80">
      <w:pPr>
        <w:autoSpaceDE w:val="0"/>
        <w:autoSpaceDN w:val="0"/>
        <w:adjustRightInd w:val="0"/>
        <w:rPr>
          <w:rFonts w:ascii="Tahoma" w:hAnsi="Tahoma" w:cs="Tahoma"/>
        </w:rPr>
      </w:pPr>
      <w:r w:rsidRPr="009C5B92">
        <w:rPr>
          <w:rFonts w:ascii="Tahoma" w:hAnsi="Tahoma" w:cs="Tahoma"/>
        </w:rPr>
        <w:t>Συγκεκριμένα η κάθε διάταξη θα έχει τη δυνατότητα να είναι συνδεμένη με το διαδίκτυο με αποτέλεσμα να μπορεί να χρησιμοποιεί την τεχνολογία του διαδικτύου, ώστε να παρέχει σε πραγματικό χρόνο πληροφορίες που αφορούν το χρήστη.</w:t>
      </w:r>
    </w:p>
    <w:p w:rsidR="004B1E80" w:rsidRPr="00B85284" w:rsidRDefault="004B1E80" w:rsidP="004B1E80">
      <w:pPr>
        <w:autoSpaceDE w:val="0"/>
        <w:autoSpaceDN w:val="0"/>
        <w:adjustRightInd w:val="0"/>
        <w:rPr>
          <w:rFonts w:cs="Calibri"/>
        </w:rPr>
      </w:pPr>
    </w:p>
    <w:p w:rsidR="004B1E80" w:rsidRDefault="004B1E80" w:rsidP="004B1E80">
      <w:pPr>
        <w:autoSpaceDE w:val="0"/>
        <w:autoSpaceDN w:val="0"/>
        <w:adjustRightInd w:val="0"/>
        <w:rPr>
          <w:rFonts w:cs="Calibri"/>
        </w:rPr>
      </w:pPr>
    </w:p>
    <w:p w:rsidR="004B1E80" w:rsidRPr="00B85284" w:rsidRDefault="004B1E80" w:rsidP="004B1E80">
      <w:pPr>
        <w:autoSpaceDE w:val="0"/>
        <w:autoSpaceDN w:val="0"/>
        <w:adjustRightInd w:val="0"/>
        <w:rPr>
          <w:rFonts w:cs="Calibri"/>
        </w:rPr>
      </w:pPr>
    </w:p>
    <w:p w:rsidR="004B1E80" w:rsidRPr="00DB4016" w:rsidRDefault="004B1E80" w:rsidP="004B1E80">
      <w:pPr>
        <w:pStyle w:val="afb"/>
        <w:rPr>
          <w:rFonts w:ascii="Tahoma" w:hAnsi="Tahoma" w:cs="Tahoma"/>
          <w:b/>
          <w:color w:val="244061" w:themeColor="accent1" w:themeShade="80"/>
          <w:sz w:val="22"/>
          <w:szCs w:val="22"/>
          <w:u w:val="single"/>
          <w:lang w:val="el-GR"/>
        </w:rPr>
      </w:pPr>
      <w:bookmarkStart w:id="12" w:name="_Toc514422096"/>
      <w:r w:rsidRPr="00DB4016">
        <w:rPr>
          <w:rFonts w:ascii="Tahoma" w:hAnsi="Tahoma" w:cs="Tahoma"/>
          <w:b/>
          <w:color w:val="244061" w:themeColor="accent1" w:themeShade="80"/>
          <w:sz w:val="22"/>
          <w:szCs w:val="22"/>
          <w:u w:val="single"/>
          <w:lang w:val="el-GR"/>
        </w:rPr>
        <w:t>Τ.Π. 11  Δημιουργία Ψηφιακού Ιστότοπου Προσβασιμότητας</w:t>
      </w:r>
      <w:bookmarkEnd w:id="12"/>
    </w:p>
    <w:p w:rsidR="004B1E80" w:rsidRPr="00D5075A" w:rsidRDefault="004B1E80" w:rsidP="004B1E80">
      <w:pPr>
        <w:autoSpaceDE w:val="0"/>
        <w:autoSpaceDN w:val="0"/>
        <w:adjustRightInd w:val="0"/>
        <w:spacing w:before="60" w:after="60"/>
        <w:jc w:val="both"/>
        <w:rPr>
          <w:rFonts w:ascii="Tahoma" w:hAnsi="Tahoma" w:cs="Tahoma"/>
        </w:rPr>
      </w:pPr>
      <w:r w:rsidRPr="00D5075A">
        <w:rPr>
          <w:rFonts w:ascii="Tahoma" w:hAnsi="Tahoma" w:cs="Tahoma"/>
        </w:rPr>
        <w:t>Στην παρούσα δράση θα αναπτυχθεί ένας διαδικτυακός τόπος, όπου θα αναρτηθούν:</w:t>
      </w:r>
    </w:p>
    <w:p w:rsidR="004B1E80" w:rsidRPr="00390C86" w:rsidRDefault="004B1E80" w:rsidP="004B1E80">
      <w:pPr>
        <w:pStyle w:val="afe"/>
        <w:numPr>
          <w:ilvl w:val="0"/>
          <w:numId w:val="10"/>
        </w:numPr>
        <w:suppressAutoHyphens w:val="0"/>
        <w:autoSpaceDE w:val="0"/>
        <w:autoSpaceDN w:val="0"/>
        <w:adjustRightInd w:val="0"/>
        <w:spacing w:before="60" w:after="60" w:line="259" w:lineRule="auto"/>
        <w:rPr>
          <w:rFonts w:ascii="Tahoma" w:hAnsi="Tahoma" w:cs="Tahoma"/>
          <w:sz w:val="20"/>
          <w:szCs w:val="20"/>
          <w:lang w:val="el-GR"/>
        </w:rPr>
      </w:pPr>
      <w:r w:rsidRPr="00390C86">
        <w:rPr>
          <w:rFonts w:ascii="Tahoma" w:hAnsi="Tahoma" w:cs="Tahoma"/>
          <w:sz w:val="20"/>
          <w:szCs w:val="20"/>
          <w:lang w:val="el-GR"/>
        </w:rPr>
        <w:t>Τα πλήρη στοιχεία της πράξης - σύντομη περιγραφή, ανάλογης με το επίπεδο της στήριξης, στόχοι και αποτελέσματα, επισημαίνοντας τη χρηματοδοτική στήριξη από την Ένωση.</w:t>
      </w:r>
    </w:p>
    <w:p w:rsidR="004B1E80" w:rsidRPr="00390C86" w:rsidRDefault="004B1E80" w:rsidP="004B1E80">
      <w:pPr>
        <w:pStyle w:val="afe"/>
        <w:numPr>
          <w:ilvl w:val="0"/>
          <w:numId w:val="10"/>
        </w:numPr>
        <w:suppressAutoHyphens w:val="0"/>
        <w:autoSpaceDE w:val="0"/>
        <w:autoSpaceDN w:val="0"/>
        <w:adjustRightInd w:val="0"/>
        <w:spacing w:before="60" w:after="60" w:line="259" w:lineRule="auto"/>
        <w:rPr>
          <w:rFonts w:ascii="Tahoma" w:hAnsi="Tahoma" w:cs="Tahoma"/>
          <w:sz w:val="20"/>
          <w:szCs w:val="20"/>
          <w:lang w:val="el-GR"/>
        </w:rPr>
      </w:pPr>
      <w:r w:rsidRPr="00390C86">
        <w:rPr>
          <w:rFonts w:ascii="Tahoma" w:hAnsi="Tahoma" w:cs="Tahoma"/>
          <w:sz w:val="20"/>
          <w:szCs w:val="20"/>
          <w:lang w:val="el-GR"/>
        </w:rPr>
        <w:t>Φωτογραφικό και άλλο πολυμεσικό υλικό από την παραλία στην οποία θα εγκατασταθεί το σύστημα πρόσβασης</w:t>
      </w:r>
      <w:r>
        <w:rPr>
          <w:rFonts w:ascii="Tahoma" w:hAnsi="Tahoma" w:cs="Tahoma"/>
          <w:sz w:val="20"/>
          <w:szCs w:val="20"/>
          <w:lang w:val="el-GR"/>
        </w:rPr>
        <w:t>.</w:t>
      </w:r>
    </w:p>
    <w:p w:rsidR="004B1E80" w:rsidRPr="00D5075A" w:rsidRDefault="004B1E80" w:rsidP="004B1E80">
      <w:pPr>
        <w:pStyle w:val="afe"/>
        <w:numPr>
          <w:ilvl w:val="0"/>
          <w:numId w:val="10"/>
        </w:numPr>
        <w:suppressAutoHyphens w:val="0"/>
        <w:autoSpaceDE w:val="0"/>
        <w:autoSpaceDN w:val="0"/>
        <w:adjustRightInd w:val="0"/>
        <w:spacing w:before="60" w:after="60" w:line="259" w:lineRule="auto"/>
        <w:rPr>
          <w:rFonts w:ascii="Tahoma" w:hAnsi="Tahoma" w:cs="Tahoma"/>
          <w:sz w:val="20"/>
          <w:szCs w:val="20"/>
        </w:rPr>
      </w:pPr>
      <w:r w:rsidRPr="00D5075A">
        <w:rPr>
          <w:rFonts w:ascii="Tahoma" w:hAnsi="Tahoma" w:cs="Tahoma"/>
          <w:sz w:val="20"/>
          <w:szCs w:val="20"/>
        </w:rPr>
        <w:t>Οδηγίες πρόσβασης στην παραλία</w:t>
      </w:r>
    </w:p>
    <w:p w:rsidR="004B1E80" w:rsidRPr="00390C86" w:rsidRDefault="004B1E80" w:rsidP="004B1E80">
      <w:pPr>
        <w:pStyle w:val="afe"/>
        <w:autoSpaceDE w:val="0"/>
        <w:autoSpaceDN w:val="0"/>
        <w:adjustRightInd w:val="0"/>
        <w:spacing w:before="60" w:after="60" w:line="259" w:lineRule="auto"/>
        <w:ind w:left="0"/>
        <w:rPr>
          <w:rFonts w:ascii="Tahoma" w:hAnsi="Tahoma" w:cs="Tahoma"/>
          <w:sz w:val="20"/>
          <w:szCs w:val="20"/>
          <w:lang w:val="el-GR"/>
        </w:rPr>
      </w:pPr>
      <w:r w:rsidRPr="00390C86">
        <w:rPr>
          <w:rFonts w:ascii="Tahoma" w:hAnsi="Tahoma" w:cs="Tahoma"/>
          <w:sz w:val="20"/>
          <w:szCs w:val="20"/>
          <w:lang w:val="el-GR"/>
        </w:rPr>
        <w:lastRenderedPageBreak/>
        <w:t>Ο δικτυακός τόπος υποχρεωτικά θα λειτουργεί συμπληρωματικά με τον υφιστάμενο δικτυακό τόπο του Δήμου που αφορά την παροχή Τουριστικών πληροφοριών.</w:t>
      </w:r>
    </w:p>
    <w:p w:rsidR="004B1E80" w:rsidRPr="00390C86" w:rsidRDefault="004B1E80" w:rsidP="004B1E80">
      <w:pPr>
        <w:pStyle w:val="afe"/>
        <w:autoSpaceDE w:val="0"/>
        <w:autoSpaceDN w:val="0"/>
        <w:adjustRightInd w:val="0"/>
        <w:spacing w:before="60" w:after="60" w:line="259" w:lineRule="auto"/>
        <w:ind w:left="0"/>
        <w:rPr>
          <w:rFonts w:ascii="Tahoma" w:hAnsi="Tahoma" w:cs="Tahoma"/>
          <w:sz w:val="20"/>
          <w:szCs w:val="20"/>
          <w:lang w:val="el-GR"/>
        </w:rPr>
      </w:pPr>
      <w:r w:rsidRPr="00390C86">
        <w:rPr>
          <w:rFonts w:ascii="Tahoma" w:hAnsi="Tahoma" w:cs="Tahoma"/>
          <w:sz w:val="20"/>
          <w:szCs w:val="20"/>
          <w:lang w:val="el-GR"/>
        </w:rPr>
        <w:t>Επιπλέον υποχρεωτικά θα παρέχεται ψηφιακ</w:t>
      </w:r>
      <w:r>
        <w:rPr>
          <w:rFonts w:ascii="Tahoma" w:hAnsi="Tahoma" w:cs="Tahoma"/>
          <w:sz w:val="20"/>
          <w:szCs w:val="20"/>
          <w:lang w:val="el-GR"/>
        </w:rPr>
        <w:t>ός</w:t>
      </w:r>
      <w:r w:rsidRPr="00390C86">
        <w:rPr>
          <w:rFonts w:ascii="Tahoma" w:hAnsi="Tahoma" w:cs="Tahoma"/>
          <w:sz w:val="20"/>
          <w:szCs w:val="20"/>
          <w:lang w:val="el-GR"/>
        </w:rPr>
        <w:t xml:space="preserve"> οδηγ</w:t>
      </w:r>
      <w:r>
        <w:rPr>
          <w:rFonts w:ascii="Tahoma" w:hAnsi="Tahoma" w:cs="Tahoma"/>
          <w:sz w:val="20"/>
          <w:szCs w:val="20"/>
          <w:lang w:val="el-GR"/>
        </w:rPr>
        <w:t>ός</w:t>
      </w:r>
      <w:r w:rsidRPr="00390C86">
        <w:rPr>
          <w:rFonts w:ascii="Tahoma" w:hAnsi="Tahoma" w:cs="Tahoma"/>
          <w:sz w:val="20"/>
          <w:szCs w:val="20"/>
          <w:lang w:val="el-GR"/>
        </w:rPr>
        <w:t xml:space="preserve"> – χάρτη</w:t>
      </w:r>
      <w:r>
        <w:rPr>
          <w:rFonts w:ascii="Tahoma" w:hAnsi="Tahoma" w:cs="Tahoma"/>
          <w:sz w:val="20"/>
          <w:szCs w:val="20"/>
          <w:lang w:val="el-GR"/>
        </w:rPr>
        <w:t>ς</w:t>
      </w:r>
      <w:r w:rsidRPr="00390C86">
        <w:rPr>
          <w:rFonts w:ascii="Tahoma" w:hAnsi="Tahoma" w:cs="Tahoma"/>
          <w:sz w:val="20"/>
          <w:szCs w:val="20"/>
          <w:lang w:val="el-GR"/>
        </w:rPr>
        <w:t xml:space="preserve"> που θα προβάλλονται όλες οι τοποθεσίες που είναι προσβάσιμες για ΑΜΕΑ στην παραλία αλλά και πέριξ αυτής.</w:t>
      </w:r>
    </w:p>
    <w:p w:rsidR="004B1E80" w:rsidRPr="00D5075A" w:rsidRDefault="004B1E80" w:rsidP="004B1E80">
      <w:pPr>
        <w:autoSpaceDE w:val="0"/>
        <w:autoSpaceDN w:val="0"/>
        <w:adjustRightInd w:val="0"/>
        <w:spacing w:before="60" w:after="60"/>
        <w:jc w:val="both"/>
        <w:rPr>
          <w:rFonts w:ascii="Tahoma" w:hAnsi="Tahoma" w:cs="Tahoma"/>
        </w:rPr>
      </w:pPr>
      <w:r w:rsidRPr="00D5075A">
        <w:rPr>
          <w:rFonts w:ascii="Tahoma" w:hAnsi="Tahoma" w:cs="Tahoma"/>
        </w:rPr>
        <w:t>Ο διαδικτυακός τόπος θα αποτελεί το βασικό μέσο ανάδειξης της προσβασιμότητας στις παραλίες του Δήμου. Το υλικό θα παρουσιάζεται σε διακριτές ενότητες. Όσον αφορά την πλοήγηση στο περιεχόμενο</w:t>
      </w:r>
      <w:r>
        <w:rPr>
          <w:rFonts w:ascii="Tahoma" w:hAnsi="Tahoma" w:cs="Tahoma"/>
        </w:rPr>
        <w:t>,</w:t>
      </w:r>
      <w:r w:rsidRPr="00D5075A">
        <w:rPr>
          <w:rFonts w:ascii="Tahoma" w:hAnsi="Tahoma" w:cs="Tahoma"/>
        </w:rPr>
        <w:t xml:space="preserve"> αυτή θα δομείται σε κατηγορίες υλικού, που</w:t>
      </w:r>
      <w:r w:rsidRPr="007D65A6">
        <w:rPr>
          <w:rFonts w:ascii="Tahoma" w:hAnsi="Tahoma" w:cs="Tahoma"/>
        </w:rPr>
        <w:t xml:space="preserve"> θα προβάλλονται </w:t>
      </w:r>
      <w:r w:rsidRPr="00D5075A">
        <w:rPr>
          <w:rFonts w:ascii="Tahoma" w:hAnsi="Tahoma" w:cs="Tahoma"/>
        </w:rPr>
        <w:t>με την επιλογή τους πάνω σε χάρτη με διακριτό σημείο κάθε φορά.</w:t>
      </w:r>
    </w:p>
    <w:p w:rsidR="004B1E80" w:rsidRPr="00D5075A" w:rsidRDefault="004B1E80" w:rsidP="004B1E80">
      <w:pPr>
        <w:autoSpaceDE w:val="0"/>
        <w:autoSpaceDN w:val="0"/>
        <w:adjustRightInd w:val="0"/>
        <w:spacing w:before="60" w:after="60"/>
        <w:jc w:val="both"/>
        <w:rPr>
          <w:rFonts w:ascii="Tahoma" w:hAnsi="Tahoma" w:cs="Tahoma"/>
        </w:rPr>
      </w:pPr>
      <w:r w:rsidRPr="00D5075A">
        <w:rPr>
          <w:rFonts w:ascii="Tahoma" w:hAnsi="Tahoma" w:cs="Tahoma"/>
        </w:rPr>
        <w:t xml:space="preserve">Όσον αφορά τις </w:t>
      </w:r>
      <w:r w:rsidRPr="00D5075A">
        <w:rPr>
          <w:rFonts w:ascii="Tahoma" w:hAnsi="Tahoma" w:cs="Tahoma"/>
          <w:b/>
        </w:rPr>
        <w:t>προδιαγραφές του δικτυακού τόπου</w:t>
      </w:r>
      <w:r w:rsidRPr="00D5075A">
        <w:rPr>
          <w:rFonts w:ascii="Tahoma" w:hAnsi="Tahoma" w:cs="Tahoma"/>
        </w:rPr>
        <w:t xml:space="preserve"> που θα αναπτυχθεί θα πρέπει να ικανοποιεί τις παρακάτω τουλάχιστον απαιτήσεις:</w:t>
      </w:r>
    </w:p>
    <w:p w:rsidR="004B1E80" w:rsidRPr="00390C86" w:rsidRDefault="004B1E80" w:rsidP="004B1E80">
      <w:pPr>
        <w:pStyle w:val="afe"/>
        <w:numPr>
          <w:ilvl w:val="0"/>
          <w:numId w:val="11"/>
        </w:numPr>
        <w:suppressAutoHyphens w:val="0"/>
        <w:autoSpaceDE w:val="0"/>
        <w:autoSpaceDN w:val="0"/>
        <w:adjustRightInd w:val="0"/>
        <w:spacing w:before="60" w:after="60" w:line="259" w:lineRule="auto"/>
        <w:rPr>
          <w:rFonts w:ascii="Tahoma" w:hAnsi="Tahoma" w:cs="Tahoma"/>
          <w:sz w:val="20"/>
          <w:szCs w:val="20"/>
          <w:lang w:val="el-GR"/>
        </w:rPr>
      </w:pPr>
      <w:r w:rsidRPr="00390C86">
        <w:rPr>
          <w:rFonts w:ascii="Tahoma" w:hAnsi="Tahoma" w:cs="Tahoma"/>
          <w:sz w:val="20"/>
          <w:szCs w:val="20"/>
          <w:lang w:val="el-GR"/>
        </w:rPr>
        <w:t>Ελκυστικό γραφικό περιβάλλον εναρμονισμένο με την αισθητική και το περιεχόμενο αυτού που παρουσιάζει.</w:t>
      </w:r>
    </w:p>
    <w:p w:rsidR="004B1E80" w:rsidRPr="00390C86" w:rsidRDefault="004B1E80" w:rsidP="004B1E80">
      <w:pPr>
        <w:pStyle w:val="afe"/>
        <w:numPr>
          <w:ilvl w:val="0"/>
          <w:numId w:val="11"/>
        </w:numPr>
        <w:suppressAutoHyphens w:val="0"/>
        <w:autoSpaceDE w:val="0"/>
        <w:autoSpaceDN w:val="0"/>
        <w:adjustRightInd w:val="0"/>
        <w:spacing w:before="60" w:after="60" w:line="259" w:lineRule="auto"/>
        <w:rPr>
          <w:rFonts w:ascii="Tahoma" w:hAnsi="Tahoma" w:cs="Tahoma"/>
          <w:sz w:val="20"/>
          <w:szCs w:val="20"/>
          <w:lang w:val="el-GR"/>
        </w:rPr>
      </w:pPr>
      <w:r w:rsidRPr="00390C86">
        <w:rPr>
          <w:rFonts w:ascii="Tahoma" w:hAnsi="Tahoma" w:cs="Tahoma"/>
          <w:sz w:val="20"/>
          <w:szCs w:val="20"/>
          <w:lang w:val="el-GR"/>
        </w:rPr>
        <w:t>Εύχρηστους και κατανοητούς μηχανισμούς πλοήγησης για την περιήγηση του χρήστη στις σελίδες.</w:t>
      </w:r>
    </w:p>
    <w:p w:rsidR="004B1E80" w:rsidRPr="000468B1" w:rsidRDefault="004B1E80" w:rsidP="004B1E80">
      <w:pPr>
        <w:pStyle w:val="afe"/>
        <w:numPr>
          <w:ilvl w:val="0"/>
          <w:numId w:val="11"/>
        </w:numPr>
        <w:suppressAutoHyphens w:val="0"/>
        <w:autoSpaceDE w:val="0"/>
        <w:autoSpaceDN w:val="0"/>
        <w:adjustRightInd w:val="0"/>
        <w:spacing w:before="60" w:after="60" w:line="259" w:lineRule="auto"/>
        <w:rPr>
          <w:rFonts w:ascii="Tahoma" w:hAnsi="Tahoma" w:cs="Tahoma"/>
          <w:lang w:val="el-GR"/>
        </w:rPr>
      </w:pPr>
      <w:r w:rsidRPr="00390C86">
        <w:rPr>
          <w:rFonts w:ascii="Tahoma" w:hAnsi="Tahoma" w:cs="Tahoma"/>
          <w:sz w:val="20"/>
          <w:szCs w:val="20"/>
          <w:lang w:val="el-GR"/>
        </w:rPr>
        <w:t>Θα υποστηρίζονται τουλάχιστον δύο γλώσσες (Ελληνικά, Αγγλικά)</w:t>
      </w:r>
      <w:r>
        <w:rPr>
          <w:rFonts w:ascii="Tahoma" w:hAnsi="Tahoma" w:cs="Tahoma"/>
          <w:sz w:val="20"/>
          <w:szCs w:val="20"/>
          <w:lang w:val="el-GR"/>
        </w:rPr>
        <w:t xml:space="preserve">. </w:t>
      </w:r>
      <w:r w:rsidRPr="00390C86">
        <w:rPr>
          <w:rFonts w:ascii="Tahoma" w:hAnsi="Tahoma" w:cs="Tahoma"/>
          <w:sz w:val="20"/>
          <w:szCs w:val="20"/>
          <w:lang w:val="el-GR"/>
        </w:rPr>
        <w:t xml:space="preserve"> </w:t>
      </w:r>
    </w:p>
    <w:p w:rsidR="004B1E80" w:rsidRPr="00D5075A" w:rsidRDefault="004B1E80" w:rsidP="004B1E80">
      <w:pPr>
        <w:autoSpaceDE w:val="0"/>
        <w:autoSpaceDN w:val="0"/>
        <w:adjustRightInd w:val="0"/>
        <w:spacing w:before="60" w:after="60"/>
        <w:jc w:val="both"/>
        <w:rPr>
          <w:rFonts w:ascii="Tahoma" w:hAnsi="Tahoma" w:cs="Tahoma"/>
        </w:rPr>
      </w:pPr>
      <w:r w:rsidRPr="00D5075A">
        <w:rPr>
          <w:rFonts w:ascii="Tahoma" w:hAnsi="Tahoma" w:cs="Tahoma"/>
          <w:b/>
        </w:rPr>
        <w:t>Πρόσβαση για ΑΜΕΑ:</w:t>
      </w:r>
      <w:r w:rsidRPr="00D5075A">
        <w:rPr>
          <w:rFonts w:ascii="Tahoma" w:hAnsi="Tahoma" w:cs="Tahoma"/>
        </w:rPr>
        <w:t xml:space="preserve"> Οι ψηφιακές υπηρεσίες που θα αναπτυχθούν στο πλαίσιο του έργου θα πρέπει να υιοθετούν την αρχή του «Σχεδιάζοντας για Όλους», εντάσσοντας προϋποθέσεις και όρους προσβασιμότητας σε ΤΠΕ για άτομα με αναπηρία βασιζόμενες σε διεθνώς αναγνωρισμένους κανόνες, τις οδηγίες προσβασιμότητας W3C και συγκεκριμένα στα Web Content Accessibility Guidelines (WAI/WCAG) </w:t>
      </w:r>
      <w:r>
        <w:rPr>
          <w:rFonts w:ascii="Tahoma" w:hAnsi="Tahoma" w:cs="Tahoma"/>
        </w:rPr>
        <w:t>σ</w:t>
      </w:r>
      <w:r w:rsidRPr="00D5075A">
        <w:rPr>
          <w:rFonts w:ascii="Tahoma" w:hAnsi="Tahoma" w:cs="Tahoma"/>
        </w:rPr>
        <w:t>το μέγιστό επίπεδο συμμόρφωσης «ΑΑA» (WGAG 2.0 level AAA).</w:t>
      </w:r>
    </w:p>
    <w:p w:rsidR="004B1E80" w:rsidRDefault="004B1E80" w:rsidP="004B1E80">
      <w:pPr>
        <w:pStyle w:val="1"/>
        <w:keepLines/>
        <w:numPr>
          <w:ilvl w:val="0"/>
          <w:numId w:val="0"/>
        </w:numPr>
        <w:spacing w:before="240" w:line="259" w:lineRule="auto"/>
        <w:ind w:left="432" w:hanging="432"/>
        <w:rPr>
          <w:rFonts w:ascii="Tahoma" w:hAnsi="Tahoma" w:cs="Tahoma"/>
        </w:rPr>
      </w:pPr>
      <w:bookmarkStart w:id="13" w:name="_Toc514422097"/>
    </w:p>
    <w:bookmarkEnd w:id="13"/>
    <w:p w:rsidR="004B1E80" w:rsidRPr="009E1525" w:rsidRDefault="004B1E80" w:rsidP="004B1E80">
      <w:pPr>
        <w:pStyle w:val="afb"/>
        <w:rPr>
          <w:rFonts w:ascii="Tahoma" w:hAnsi="Tahoma" w:cs="Tahoma"/>
          <w:color w:val="002060"/>
          <w:sz w:val="28"/>
          <w:szCs w:val="28"/>
          <w:u w:val="single"/>
        </w:rPr>
      </w:pPr>
      <w:r w:rsidRPr="009E1525">
        <w:rPr>
          <w:rFonts w:ascii="Tahoma" w:hAnsi="Tahoma" w:cs="Tahoma"/>
          <w:color w:val="002060"/>
          <w:sz w:val="28"/>
          <w:szCs w:val="28"/>
          <w:u w:val="single"/>
        </w:rPr>
        <w:t>ΤΙΜΟΛΟΓΙΟ</w:t>
      </w:r>
    </w:p>
    <w:p w:rsidR="004B1E80" w:rsidRPr="00F76FB2" w:rsidRDefault="004B1E80" w:rsidP="004B1E80"/>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8"/>
        <w:gridCol w:w="2410"/>
        <w:gridCol w:w="4048"/>
      </w:tblGrid>
      <w:tr w:rsidR="004B1E80" w:rsidRPr="00F76FB2" w:rsidTr="003E00D6">
        <w:tc>
          <w:tcPr>
            <w:tcW w:w="1838" w:type="dxa"/>
          </w:tcPr>
          <w:p w:rsidR="004B1E80" w:rsidRPr="00DB4016" w:rsidRDefault="004B1E80" w:rsidP="003E00D6">
            <w:pPr>
              <w:pStyle w:val="afb"/>
              <w:pBdr>
                <w:top w:val="none" w:sz="0" w:space="0" w:color="000000"/>
                <w:left w:val="none" w:sz="0" w:space="0" w:color="000000"/>
                <w:bottom w:val="single" w:sz="12" w:space="1" w:color="000080"/>
                <w:right w:val="none" w:sz="0" w:space="0" w:color="000000"/>
                <w:between w:val="nil"/>
              </w:pBdr>
              <w:rPr>
                <w:rFonts w:ascii="Tahoma" w:hAnsi="Tahoma" w:cs="Tahoma"/>
                <w:color w:val="244061" w:themeColor="accent1" w:themeShade="80"/>
                <w:sz w:val="24"/>
                <w:szCs w:val="24"/>
              </w:rPr>
            </w:pPr>
            <w:r w:rsidRPr="00DB4016">
              <w:rPr>
                <w:rFonts w:ascii="Tahoma" w:hAnsi="Tahoma" w:cs="Tahoma"/>
                <w:color w:val="244061" w:themeColor="accent1" w:themeShade="80"/>
                <w:sz w:val="24"/>
                <w:szCs w:val="24"/>
              </w:rPr>
              <w:t xml:space="preserve">Άρθρο </w:t>
            </w:r>
            <w:r>
              <w:rPr>
                <w:rFonts w:ascii="Tahoma" w:hAnsi="Tahoma" w:cs="Tahoma"/>
                <w:color w:val="244061" w:themeColor="accent1" w:themeShade="80"/>
                <w:sz w:val="24"/>
                <w:szCs w:val="24"/>
              </w:rPr>
              <w:t>1</w:t>
            </w:r>
          </w:p>
        </w:tc>
        <w:tc>
          <w:tcPr>
            <w:tcW w:w="6458" w:type="dxa"/>
            <w:gridSpan w:val="2"/>
          </w:tcPr>
          <w:p w:rsidR="004B1E80" w:rsidRPr="00E7048A" w:rsidRDefault="004B1E80" w:rsidP="003E00D6">
            <w:pPr>
              <w:jc w:val="both"/>
              <w:rPr>
                <w:rFonts w:ascii="Calibri" w:eastAsia="Calibri" w:hAnsi="Calibri" w:cs="Calibri"/>
                <w:b/>
                <w:color w:val="000000"/>
                <w:sz w:val="22"/>
                <w:szCs w:val="22"/>
              </w:rPr>
            </w:pPr>
            <w:r w:rsidRPr="00E7048A">
              <w:rPr>
                <w:rFonts w:ascii="Calibri" w:eastAsia="Calibri" w:hAnsi="Calibri" w:cs="Calibri"/>
                <w:b/>
                <w:color w:val="000000"/>
                <w:sz w:val="22"/>
                <w:szCs w:val="22"/>
              </w:rPr>
              <w:t xml:space="preserve">Μη μόνιμη βοηθητική διάταξη για την αυτόνομη πρόσβαση ΑμεΑ </w:t>
            </w:r>
          </w:p>
          <w:p w:rsidR="004B1E80" w:rsidRPr="00F76FB2" w:rsidRDefault="004B1E80" w:rsidP="003E00D6">
            <w:pPr>
              <w:jc w:val="both"/>
              <w:rPr>
                <w:rFonts w:ascii="Tahoma" w:hAnsi="Tahoma" w:cs="Tahoma"/>
              </w:rPr>
            </w:pPr>
            <w:r w:rsidRPr="00F76FB2">
              <w:rPr>
                <w:rFonts w:ascii="Tahoma" w:hAnsi="Tahoma" w:cs="Tahoma"/>
              </w:rPr>
              <w:t xml:space="preserve">Για την προμήθεια και πλήρη τοποθέτηση και θέση σε λειτουργία στην εκάστοτε παραλία μίας μη μόνιμης </w:t>
            </w:r>
            <w:r>
              <w:rPr>
                <w:rFonts w:ascii="Tahoma" w:hAnsi="Tahoma" w:cs="Tahoma"/>
              </w:rPr>
              <w:t>βοηθητικής</w:t>
            </w:r>
            <w:r w:rsidRPr="00F76FB2">
              <w:rPr>
                <w:rFonts w:ascii="Tahoma" w:hAnsi="Tahoma" w:cs="Tahoma"/>
              </w:rPr>
              <w:t xml:space="preserve"> Διάταξης για την Αυτόνομη Πρόσβαση ΑμεΑ στη θάλασσα, σύμφωνα </w:t>
            </w:r>
            <w:r>
              <w:rPr>
                <w:rFonts w:ascii="Tahoma" w:hAnsi="Tahoma" w:cs="Tahoma"/>
              </w:rPr>
              <w:t xml:space="preserve">με </w:t>
            </w:r>
            <w:r w:rsidRPr="00F76FB2">
              <w:rPr>
                <w:rFonts w:ascii="Tahoma" w:hAnsi="Tahoma" w:cs="Tahoma"/>
              </w:rPr>
              <w:t xml:space="preserve">πρότυπα και βάσει των ειδικών απαιτήσεων των Τεχνικών Προδιαγραφών και των υπόλοιπων όρων δημοπράτησης. </w:t>
            </w:r>
          </w:p>
          <w:p w:rsidR="004B1E80" w:rsidRPr="00F76FB2" w:rsidRDefault="004B1E80" w:rsidP="003E00D6">
            <w:pPr>
              <w:rPr>
                <w:rFonts w:ascii="Tahoma" w:hAnsi="Tahoma" w:cs="Tahoma"/>
              </w:rPr>
            </w:pPr>
            <w:r w:rsidRPr="00F76FB2">
              <w:rPr>
                <w:rFonts w:ascii="Tahoma" w:hAnsi="Tahoma" w:cs="Tahoma"/>
              </w:rPr>
              <w:t>Τιμή ανά τεμάχιο</w:t>
            </w:r>
            <w:r>
              <w:rPr>
                <w:rFonts w:ascii="Tahoma" w:hAnsi="Tahoma" w:cs="Tahoma"/>
              </w:rPr>
              <w:t xml:space="preserve"> χωρίς ΦΠΑ</w:t>
            </w:r>
          </w:p>
        </w:tc>
      </w:tr>
      <w:tr w:rsidR="004B1E80" w:rsidRPr="00F76FB2" w:rsidTr="003E00D6">
        <w:tc>
          <w:tcPr>
            <w:tcW w:w="1838" w:type="dxa"/>
            <w:tcBorders>
              <w:bottom w:val="single" w:sz="4" w:space="0" w:color="auto"/>
            </w:tcBorders>
          </w:tcPr>
          <w:p w:rsidR="004B1E80" w:rsidRPr="00F76FB2" w:rsidRDefault="004B1E80" w:rsidP="003E00D6">
            <w:pPr>
              <w:rPr>
                <w:rFonts w:ascii="Tahoma" w:hAnsi="Tahoma" w:cs="Tahoma"/>
                <w:b/>
              </w:rPr>
            </w:pPr>
          </w:p>
        </w:tc>
        <w:tc>
          <w:tcPr>
            <w:tcW w:w="2410" w:type="dxa"/>
            <w:tcBorders>
              <w:bottom w:val="single" w:sz="4" w:space="0" w:color="auto"/>
            </w:tcBorders>
          </w:tcPr>
          <w:p w:rsidR="004B1E80" w:rsidRPr="00F76FB2" w:rsidRDefault="004B1E80" w:rsidP="003E00D6">
            <w:pPr>
              <w:rPr>
                <w:rFonts w:ascii="Tahoma" w:hAnsi="Tahoma" w:cs="Tahoma"/>
                <w:b/>
              </w:rPr>
            </w:pPr>
            <w:r w:rsidRPr="00F76FB2">
              <w:rPr>
                <w:rFonts w:ascii="Tahoma" w:hAnsi="Tahoma" w:cs="Tahoma"/>
                <w:b/>
              </w:rPr>
              <w:t>Ευρώ ολογράφως:</w:t>
            </w:r>
          </w:p>
        </w:tc>
        <w:tc>
          <w:tcPr>
            <w:tcW w:w="4048" w:type="dxa"/>
            <w:tcBorders>
              <w:bottom w:val="single" w:sz="4" w:space="0" w:color="auto"/>
            </w:tcBorders>
          </w:tcPr>
          <w:p w:rsidR="004B1E80" w:rsidRPr="00F76FB2" w:rsidRDefault="004B1E80" w:rsidP="003E00D6">
            <w:pPr>
              <w:rPr>
                <w:rFonts w:ascii="Tahoma" w:hAnsi="Tahoma" w:cs="Tahoma"/>
                <w:b/>
              </w:rPr>
            </w:pPr>
            <w:r w:rsidRPr="00F76FB2">
              <w:rPr>
                <w:rFonts w:ascii="Tahoma" w:hAnsi="Tahoma" w:cs="Tahoma"/>
                <w:b/>
              </w:rPr>
              <w:t>Είκοσι τρεις χιλιάδες</w:t>
            </w:r>
          </w:p>
        </w:tc>
      </w:tr>
      <w:tr w:rsidR="004B1E80" w:rsidRPr="00F76FB2" w:rsidTr="003E00D6">
        <w:tc>
          <w:tcPr>
            <w:tcW w:w="1838" w:type="dxa"/>
            <w:tcBorders>
              <w:bottom w:val="single" w:sz="4" w:space="0" w:color="auto"/>
            </w:tcBorders>
          </w:tcPr>
          <w:p w:rsidR="004B1E80" w:rsidRPr="00F76FB2" w:rsidRDefault="004B1E80" w:rsidP="003E00D6">
            <w:pPr>
              <w:rPr>
                <w:rFonts w:ascii="Tahoma" w:hAnsi="Tahoma" w:cs="Tahoma"/>
                <w:b/>
              </w:rPr>
            </w:pPr>
          </w:p>
        </w:tc>
        <w:tc>
          <w:tcPr>
            <w:tcW w:w="2410" w:type="dxa"/>
            <w:tcBorders>
              <w:bottom w:val="single" w:sz="4" w:space="0" w:color="auto"/>
            </w:tcBorders>
          </w:tcPr>
          <w:p w:rsidR="004B1E80" w:rsidRPr="00F76FB2" w:rsidRDefault="004B1E80" w:rsidP="003E00D6">
            <w:pPr>
              <w:rPr>
                <w:rFonts w:ascii="Tahoma" w:hAnsi="Tahoma" w:cs="Tahoma"/>
                <w:b/>
              </w:rPr>
            </w:pPr>
            <w:r w:rsidRPr="00F76FB2">
              <w:rPr>
                <w:rFonts w:ascii="Tahoma" w:hAnsi="Tahoma" w:cs="Tahoma"/>
                <w:b/>
              </w:rPr>
              <w:t>Αριθμητικά:</w:t>
            </w:r>
          </w:p>
        </w:tc>
        <w:tc>
          <w:tcPr>
            <w:tcW w:w="4048" w:type="dxa"/>
            <w:tcBorders>
              <w:bottom w:val="single" w:sz="4" w:space="0" w:color="auto"/>
            </w:tcBorders>
          </w:tcPr>
          <w:p w:rsidR="004B1E80" w:rsidRPr="00F76FB2" w:rsidRDefault="004B1E80" w:rsidP="003E00D6">
            <w:pPr>
              <w:rPr>
                <w:rFonts w:ascii="Tahoma" w:hAnsi="Tahoma" w:cs="Tahoma"/>
                <w:b/>
              </w:rPr>
            </w:pPr>
            <w:r w:rsidRPr="00F76FB2">
              <w:rPr>
                <w:rFonts w:ascii="Tahoma" w:hAnsi="Tahoma" w:cs="Tahoma"/>
                <w:b/>
              </w:rPr>
              <w:t>23.000,00 €</w:t>
            </w:r>
          </w:p>
        </w:tc>
      </w:tr>
    </w:tbl>
    <w:p w:rsidR="004B1E80" w:rsidRDefault="004B1E80" w:rsidP="004B1E80">
      <w:pPr>
        <w:rPr>
          <w:rFonts w:cs="Calibri"/>
        </w:rPr>
      </w:pPr>
    </w:p>
    <w:p w:rsidR="004B1E80" w:rsidRDefault="004B1E80" w:rsidP="004B1E80">
      <w:pPr>
        <w:rPr>
          <w:rFonts w:cs="Calibr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8"/>
        <w:gridCol w:w="2410"/>
        <w:gridCol w:w="4048"/>
      </w:tblGrid>
      <w:tr w:rsidR="004B1E80" w:rsidRPr="00E3264A" w:rsidTr="003E00D6">
        <w:tc>
          <w:tcPr>
            <w:tcW w:w="1838" w:type="dxa"/>
          </w:tcPr>
          <w:p w:rsidR="004B1E80" w:rsidRPr="00DB4016" w:rsidRDefault="004B1E80" w:rsidP="003E00D6">
            <w:pPr>
              <w:pStyle w:val="afb"/>
              <w:pBdr>
                <w:top w:val="none" w:sz="0" w:space="0" w:color="000000"/>
                <w:left w:val="none" w:sz="0" w:space="0" w:color="000000"/>
                <w:bottom w:val="single" w:sz="12" w:space="1" w:color="000080"/>
                <w:right w:val="none" w:sz="0" w:space="0" w:color="000000"/>
                <w:between w:val="nil"/>
              </w:pBdr>
              <w:rPr>
                <w:rFonts w:ascii="Tahoma" w:hAnsi="Tahoma" w:cs="Tahoma"/>
                <w:color w:val="244061" w:themeColor="accent1" w:themeShade="80"/>
                <w:sz w:val="24"/>
                <w:szCs w:val="24"/>
              </w:rPr>
            </w:pPr>
            <w:bookmarkStart w:id="14" w:name="_Toc514422099"/>
            <w:r w:rsidRPr="00DB4016">
              <w:rPr>
                <w:rFonts w:ascii="Tahoma" w:hAnsi="Tahoma" w:cs="Tahoma"/>
                <w:color w:val="244061" w:themeColor="accent1" w:themeShade="80"/>
                <w:sz w:val="24"/>
                <w:szCs w:val="24"/>
              </w:rPr>
              <w:t>Άρθρο 2</w:t>
            </w:r>
            <w:bookmarkEnd w:id="14"/>
          </w:p>
        </w:tc>
        <w:tc>
          <w:tcPr>
            <w:tcW w:w="6458" w:type="dxa"/>
            <w:gridSpan w:val="2"/>
          </w:tcPr>
          <w:p w:rsidR="004B1E80" w:rsidRPr="00303D5E" w:rsidRDefault="004B1E80" w:rsidP="003E00D6">
            <w:pPr>
              <w:spacing w:after="160" w:line="252" w:lineRule="auto"/>
              <w:jc w:val="both"/>
              <w:rPr>
                <w:rFonts w:ascii="Calibri" w:eastAsia="Calibri" w:hAnsi="Calibri" w:cs="Calibri"/>
                <w:b/>
                <w:color w:val="000000"/>
                <w:sz w:val="22"/>
                <w:szCs w:val="22"/>
              </w:rPr>
            </w:pPr>
            <w:r w:rsidRPr="00303D5E">
              <w:rPr>
                <w:rFonts w:ascii="Calibri" w:eastAsia="Calibri" w:hAnsi="Calibri" w:cs="Calibri"/>
                <w:b/>
                <w:color w:val="000000"/>
                <w:sz w:val="22"/>
                <w:szCs w:val="22"/>
              </w:rPr>
              <w:t xml:space="preserve">Χωροθέτηση-διαμόρφωση θέσεων στάθμευσης αποκλειστικά για ΑμεΑ </w:t>
            </w:r>
          </w:p>
          <w:p w:rsidR="004B1E80" w:rsidRPr="0065023A" w:rsidRDefault="004B1E80" w:rsidP="003E00D6">
            <w:pPr>
              <w:spacing w:after="160" w:line="252" w:lineRule="auto"/>
              <w:jc w:val="both"/>
              <w:rPr>
                <w:rFonts w:ascii="Tahoma" w:eastAsia="Calibri" w:hAnsi="Tahoma" w:cs="Tahoma"/>
                <w:kern w:val="1"/>
              </w:rPr>
            </w:pPr>
            <w:r w:rsidRPr="0065023A">
              <w:rPr>
                <w:rFonts w:ascii="Tahoma" w:eastAsia="Calibri" w:hAnsi="Tahoma" w:cs="Tahoma"/>
                <w:kern w:val="1"/>
              </w:rPr>
              <w:t xml:space="preserve">Για τον ειδικά διαμορφωμένο χώρο στάθμευσης ΑμεΑ θα πρέπει να ισχύουν οι προδιαγραφές όπως αυτές ορίζονται από τις σχετικές οδηγίες (ΕΛΟΤ 1439_2013, ΥΠΕΚΑ – Σχεδιάζοντας για Όλους) και την απόφαση του Υπουργείου Περιβάλλοντος Χωρ. και Δημοσίων Έργων (52907/2009 - ΦΕΚ 2621/Β/31-12-2009). </w:t>
            </w:r>
          </w:p>
          <w:p w:rsidR="004B1E80" w:rsidRPr="0065023A" w:rsidRDefault="004B1E80" w:rsidP="003E00D6">
            <w:pPr>
              <w:spacing w:after="160" w:line="252" w:lineRule="auto"/>
              <w:jc w:val="both"/>
              <w:rPr>
                <w:rFonts w:ascii="Tahoma" w:eastAsia="Calibri" w:hAnsi="Tahoma" w:cs="Tahoma"/>
                <w:kern w:val="1"/>
              </w:rPr>
            </w:pPr>
            <w:r w:rsidRPr="0065023A">
              <w:rPr>
                <w:rFonts w:ascii="Tahoma" w:eastAsia="Calibri" w:hAnsi="Tahoma" w:cs="Tahoma"/>
                <w:kern w:val="1"/>
              </w:rPr>
              <w:t xml:space="preserve">Συγκεκριμένα : </w:t>
            </w:r>
          </w:p>
          <w:p w:rsidR="004B1E80" w:rsidRPr="0065023A" w:rsidRDefault="004B1E80" w:rsidP="003E00D6">
            <w:pPr>
              <w:spacing w:after="160" w:line="252" w:lineRule="auto"/>
              <w:jc w:val="both"/>
              <w:rPr>
                <w:rFonts w:ascii="Tahoma" w:eastAsia="Calibri" w:hAnsi="Tahoma" w:cs="Tahoma"/>
                <w:kern w:val="1"/>
              </w:rPr>
            </w:pPr>
            <w:r w:rsidRPr="0065023A">
              <w:rPr>
                <w:rFonts w:ascii="Tahoma" w:eastAsia="Calibri" w:hAnsi="Tahoma" w:cs="Tahoma"/>
                <w:kern w:val="1"/>
              </w:rPr>
              <w:t xml:space="preserve">- Οι διαστάσεις των θέσεων στάθμευσης θα πρέπει να είναι 3,50μ.Χ 5,00 μ. η κάθε μία. </w:t>
            </w:r>
          </w:p>
          <w:p w:rsidR="004B1E80" w:rsidRPr="0065023A" w:rsidRDefault="004B1E80" w:rsidP="003E00D6">
            <w:pPr>
              <w:spacing w:after="160" w:line="252" w:lineRule="auto"/>
              <w:jc w:val="both"/>
              <w:rPr>
                <w:rFonts w:ascii="Tahoma" w:eastAsia="Calibri" w:hAnsi="Tahoma" w:cs="Tahoma"/>
                <w:kern w:val="1"/>
              </w:rPr>
            </w:pPr>
            <w:r w:rsidRPr="0065023A">
              <w:rPr>
                <w:rFonts w:ascii="Tahoma" w:eastAsia="Calibri" w:hAnsi="Tahoma" w:cs="Tahoma"/>
                <w:kern w:val="1"/>
              </w:rPr>
              <w:t xml:space="preserve">- Η στάθμη των χώρων στάθμευσης </w:t>
            </w:r>
            <w:r>
              <w:rPr>
                <w:rFonts w:ascii="Tahoma" w:eastAsia="Calibri" w:hAnsi="Tahoma" w:cs="Tahoma"/>
                <w:kern w:val="1"/>
              </w:rPr>
              <w:t xml:space="preserve">θα πρέπει </w:t>
            </w:r>
            <w:r w:rsidRPr="0065023A">
              <w:rPr>
                <w:rFonts w:ascii="Tahoma" w:eastAsia="Calibri" w:hAnsi="Tahoma" w:cs="Tahoma"/>
                <w:kern w:val="1"/>
              </w:rPr>
              <w:t xml:space="preserve">να συνδέεται απαραίτητα με την είσοδο ή/και με παρακείμενο πεζοδρόμιο με κεκλιμένα επίπεδα ελάχιστου πλάτους 1,20m. </w:t>
            </w:r>
          </w:p>
          <w:p w:rsidR="004B1E80" w:rsidRPr="0065023A" w:rsidRDefault="004B1E80" w:rsidP="003E00D6">
            <w:pPr>
              <w:jc w:val="both"/>
              <w:rPr>
                <w:rFonts w:ascii="Tahoma" w:hAnsi="Tahoma" w:cs="Tahoma"/>
              </w:rPr>
            </w:pPr>
            <w:r w:rsidRPr="0065023A">
              <w:rPr>
                <w:rFonts w:ascii="Tahoma" w:hAnsi="Tahoma" w:cs="Tahoma"/>
              </w:rPr>
              <w:lastRenderedPageBreak/>
              <w:t>Τιμή για xωροθέτηση-διαμόρφωση ενός χώρου parking</w:t>
            </w:r>
            <w:r>
              <w:rPr>
                <w:rFonts w:ascii="Tahoma" w:hAnsi="Tahoma" w:cs="Tahoma"/>
              </w:rPr>
              <w:t>, χωρίς ΦΠΑ</w:t>
            </w:r>
          </w:p>
        </w:tc>
      </w:tr>
      <w:tr w:rsidR="004B1E80" w:rsidRPr="00E3264A" w:rsidTr="003E00D6">
        <w:tc>
          <w:tcPr>
            <w:tcW w:w="1838" w:type="dxa"/>
          </w:tcPr>
          <w:p w:rsidR="004B1E80" w:rsidRPr="001D427A" w:rsidRDefault="004B1E80" w:rsidP="003E00D6">
            <w:pPr>
              <w:rPr>
                <w:rFonts w:cs="Calibri"/>
                <w:b/>
              </w:rPr>
            </w:pPr>
          </w:p>
        </w:tc>
        <w:tc>
          <w:tcPr>
            <w:tcW w:w="2410" w:type="dxa"/>
          </w:tcPr>
          <w:p w:rsidR="004B1E80" w:rsidRPr="0065023A" w:rsidRDefault="004B1E80" w:rsidP="003E00D6">
            <w:pPr>
              <w:rPr>
                <w:rFonts w:ascii="Tahoma" w:hAnsi="Tahoma" w:cs="Tahoma"/>
                <w:b/>
              </w:rPr>
            </w:pPr>
            <w:r w:rsidRPr="0065023A">
              <w:rPr>
                <w:rFonts w:ascii="Tahoma" w:hAnsi="Tahoma" w:cs="Tahoma"/>
                <w:b/>
              </w:rPr>
              <w:t>Ευρώ ολογράφως:</w:t>
            </w:r>
          </w:p>
        </w:tc>
        <w:tc>
          <w:tcPr>
            <w:tcW w:w="4048" w:type="dxa"/>
          </w:tcPr>
          <w:p w:rsidR="004B1E80" w:rsidRPr="0065023A" w:rsidRDefault="004B1E80" w:rsidP="003E00D6">
            <w:pPr>
              <w:rPr>
                <w:rFonts w:ascii="Tahoma" w:hAnsi="Tahoma" w:cs="Tahoma"/>
                <w:b/>
              </w:rPr>
            </w:pPr>
            <w:r w:rsidRPr="0065023A">
              <w:rPr>
                <w:rFonts w:ascii="Tahoma" w:hAnsi="Tahoma" w:cs="Tahoma"/>
                <w:b/>
              </w:rPr>
              <w:t>Χίλια πεντακόσια ευρώ</w:t>
            </w:r>
          </w:p>
        </w:tc>
      </w:tr>
      <w:tr w:rsidR="004B1E80" w:rsidRPr="00E3264A" w:rsidTr="003E00D6">
        <w:tc>
          <w:tcPr>
            <w:tcW w:w="1838" w:type="dxa"/>
          </w:tcPr>
          <w:p w:rsidR="004B1E80" w:rsidRPr="001D427A" w:rsidRDefault="004B1E80" w:rsidP="003E00D6">
            <w:pPr>
              <w:rPr>
                <w:rFonts w:cs="Calibri"/>
                <w:b/>
              </w:rPr>
            </w:pPr>
          </w:p>
        </w:tc>
        <w:tc>
          <w:tcPr>
            <w:tcW w:w="2410" w:type="dxa"/>
          </w:tcPr>
          <w:p w:rsidR="004B1E80" w:rsidRPr="0065023A" w:rsidRDefault="004B1E80" w:rsidP="003E00D6">
            <w:pPr>
              <w:rPr>
                <w:rFonts w:ascii="Tahoma" w:hAnsi="Tahoma" w:cs="Tahoma"/>
                <w:b/>
              </w:rPr>
            </w:pPr>
            <w:r w:rsidRPr="0065023A">
              <w:rPr>
                <w:rFonts w:ascii="Tahoma" w:hAnsi="Tahoma" w:cs="Tahoma"/>
                <w:b/>
              </w:rPr>
              <w:t>Αριθμητικά:</w:t>
            </w:r>
          </w:p>
        </w:tc>
        <w:tc>
          <w:tcPr>
            <w:tcW w:w="4048" w:type="dxa"/>
          </w:tcPr>
          <w:p w:rsidR="004B1E80" w:rsidRPr="0065023A" w:rsidRDefault="004B1E80" w:rsidP="003E00D6">
            <w:pPr>
              <w:rPr>
                <w:rFonts w:ascii="Tahoma" w:hAnsi="Tahoma" w:cs="Tahoma"/>
                <w:b/>
              </w:rPr>
            </w:pPr>
            <w:r w:rsidRPr="0065023A">
              <w:rPr>
                <w:rFonts w:ascii="Tahoma" w:hAnsi="Tahoma" w:cs="Tahoma"/>
                <w:b/>
              </w:rPr>
              <w:t>1.500,00 €</w:t>
            </w:r>
          </w:p>
        </w:tc>
      </w:tr>
    </w:tbl>
    <w:p w:rsidR="004B1E80" w:rsidRDefault="004B1E80" w:rsidP="004B1E80">
      <w:pPr>
        <w:rPr>
          <w:rFonts w:cs="Calibri"/>
        </w:rPr>
      </w:pPr>
    </w:p>
    <w:p w:rsidR="004B1E80" w:rsidRDefault="004B1E80" w:rsidP="004B1E80">
      <w:pPr>
        <w:rPr>
          <w:rFonts w:cs="Calibr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8"/>
        <w:gridCol w:w="2410"/>
        <w:gridCol w:w="4048"/>
      </w:tblGrid>
      <w:tr w:rsidR="004B1E80" w:rsidRPr="00E3264A" w:rsidTr="003E00D6">
        <w:tc>
          <w:tcPr>
            <w:tcW w:w="1838" w:type="dxa"/>
          </w:tcPr>
          <w:p w:rsidR="004B1E80" w:rsidRPr="00DB4016" w:rsidRDefault="004B1E80" w:rsidP="003E00D6">
            <w:pPr>
              <w:pStyle w:val="afb"/>
              <w:pBdr>
                <w:top w:val="none" w:sz="0" w:space="0" w:color="000000"/>
                <w:left w:val="none" w:sz="0" w:space="0" w:color="000000"/>
                <w:bottom w:val="single" w:sz="12" w:space="1" w:color="000080"/>
                <w:right w:val="none" w:sz="0" w:space="0" w:color="000000"/>
                <w:between w:val="nil"/>
              </w:pBdr>
              <w:rPr>
                <w:rFonts w:ascii="Tahoma" w:hAnsi="Tahoma" w:cs="Tahoma"/>
                <w:color w:val="244061" w:themeColor="accent1" w:themeShade="80"/>
                <w:sz w:val="24"/>
                <w:szCs w:val="24"/>
              </w:rPr>
            </w:pPr>
            <w:r w:rsidRPr="00DB4016">
              <w:rPr>
                <w:rFonts w:ascii="Tahoma" w:hAnsi="Tahoma" w:cs="Tahoma"/>
                <w:color w:val="244061" w:themeColor="accent1" w:themeShade="80"/>
                <w:sz w:val="24"/>
                <w:szCs w:val="24"/>
              </w:rPr>
              <w:t xml:space="preserve">Άρθρο </w:t>
            </w:r>
            <w:r>
              <w:rPr>
                <w:rFonts w:ascii="Tahoma" w:hAnsi="Tahoma" w:cs="Tahoma"/>
                <w:color w:val="244061" w:themeColor="accent1" w:themeShade="80"/>
                <w:sz w:val="24"/>
                <w:szCs w:val="24"/>
              </w:rPr>
              <w:t>3</w:t>
            </w:r>
          </w:p>
        </w:tc>
        <w:tc>
          <w:tcPr>
            <w:tcW w:w="6458" w:type="dxa"/>
            <w:gridSpan w:val="2"/>
          </w:tcPr>
          <w:p w:rsidR="004B1E80" w:rsidRDefault="004B1E80" w:rsidP="003E00D6">
            <w:pPr>
              <w:jc w:val="both"/>
              <w:rPr>
                <w:rFonts w:ascii="Calibri" w:eastAsia="Calibri" w:hAnsi="Calibri" w:cs="Calibri"/>
                <w:b/>
                <w:color w:val="000000"/>
                <w:sz w:val="22"/>
                <w:szCs w:val="22"/>
              </w:rPr>
            </w:pPr>
            <w:r w:rsidRPr="00E80708">
              <w:rPr>
                <w:rFonts w:ascii="Calibri" w:eastAsia="Calibri" w:hAnsi="Calibri" w:cs="Calibri"/>
                <w:b/>
                <w:color w:val="000000"/>
                <w:sz w:val="22"/>
                <w:szCs w:val="22"/>
              </w:rPr>
              <w:t xml:space="preserve">Λυόμενος ξύλινος διάδρομος παραλίας για ΑμεΑ </w:t>
            </w:r>
          </w:p>
          <w:p w:rsidR="004B1E80" w:rsidRPr="0065023A" w:rsidRDefault="004B1E80" w:rsidP="003E00D6">
            <w:pPr>
              <w:jc w:val="both"/>
              <w:rPr>
                <w:rFonts w:ascii="Tahoma" w:hAnsi="Tahoma" w:cs="Tahoma"/>
              </w:rPr>
            </w:pPr>
            <w:r w:rsidRPr="0065023A">
              <w:rPr>
                <w:rFonts w:ascii="Tahoma" w:hAnsi="Tahoma" w:cs="Tahoma"/>
              </w:rPr>
              <w:t xml:space="preserve">Για την προμήθεια και πλήρη τοποθέτηση στην εκάστοτε παραλία ενός τεμαχίου διαδρόμου παραλίας διαστάσεων πλάτους 1,5μ, σύμφωνα πρότυπα και βάσει των ειδικών απαιτήσεων των Τεχνικών Προδιαγραφών και των υπόλοιπων όρων δημοπράτησης. </w:t>
            </w:r>
          </w:p>
          <w:p w:rsidR="004B1E80" w:rsidRPr="0065023A" w:rsidRDefault="004B1E80" w:rsidP="003E00D6">
            <w:pPr>
              <w:jc w:val="both"/>
              <w:rPr>
                <w:rFonts w:ascii="Tahoma" w:hAnsi="Tahoma" w:cs="Tahoma"/>
              </w:rPr>
            </w:pPr>
            <w:r w:rsidRPr="0065023A">
              <w:rPr>
                <w:rFonts w:ascii="Tahoma" w:hAnsi="Tahoma" w:cs="Tahoma"/>
              </w:rPr>
              <w:t>Τιμή ανά μέτρο</w:t>
            </w:r>
            <w:r>
              <w:rPr>
                <w:rFonts w:ascii="Tahoma" w:hAnsi="Tahoma" w:cs="Tahoma"/>
              </w:rPr>
              <w:t>, χωρίς ΦΠΑ</w:t>
            </w:r>
          </w:p>
        </w:tc>
      </w:tr>
      <w:tr w:rsidR="004B1E80" w:rsidRPr="00E3264A" w:rsidTr="003E00D6">
        <w:tc>
          <w:tcPr>
            <w:tcW w:w="1838" w:type="dxa"/>
          </w:tcPr>
          <w:p w:rsidR="004B1E80" w:rsidRPr="001D427A" w:rsidRDefault="004B1E80" w:rsidP="003E00D6">
            <w:pPr>
              <w:rPr>
                <w:rFonts w:cs="Calibri"/>
                <w:b/>
              </w:rPr>
            </w:pPr>
          </w:p>
        </w:tc>
        <w:tc>
          <w:tcPr>
            <w:tcW w:w="2410" w:type="dxa"/>
          </w:tcPr>
          <w:p w:rsidR="004B1E80" w:rsidRPr="0065023A" w:rsidRDefault="004B1E80" w:rsidP="003E00D6">
            <w:pPr>
              <w:rPr>
                <w:rFonts w:ascii="Tahoma" w:hAnsi="Tahoma" w:cs="Tahoma"/>
                <w:b/>
              </w:rPr>
            </w:pPr>
            <w:r w:rsidRPr="0065023A">
              <w:rPr>
                <w:rFonts w:ascii="Tahoma" w:hAnsi="Tahoma" w:cs="Tahoma"/>
                <w:b/>
              </w:rPr>
              <w:t>Ευρώ ολογράφως:</w:t>
            </w:r>
          </w:p>
        </w:tc>
        <w:tc>
          <w:tcPr>
            <w:tcW w:w="4048" w:type="dxa"/>
          </w:tcPr>
          <w:p w:rsidR="004B1E80" w:rsidRPr="0065023A" w:rsidRDefault="004B1E80" w:rsidP="003E00D6">
            <w:pPr>
              <w:rPr>
                <w:rFonts w:ascii="Tahoma" w:hAnsi="Tahoma" w:cs="Tahoma"/>
                <w:b/>
              </w:rPr>
            </w:pPr>
            <w:r w:rsidRPr="0065023A">
              <w:rPr>
                <w:rFonts w:ascii="Tahoma" w:hAnsi="Tahoma" w:cs="Tahoma"/>
                <w:b/>
              </w:rPr>
              <w:t>Ογδόντα ευρώ</w:t>
            </w:r>
          </w:p>
        </w:tc>
      </w:tr>
      <w:tr w:rsidR="004B1E80" w:rsidRPr="00E3264A" w:rsidTr="003E00D6">
        <w:tc>
          <w:tcPr>
            <w:tcW w:w="1838" w:type="dxa"/>
          </w:tcPr>
          <w:p w:rsidR="004B1E80" w:rsidRPr="001D427A" w:rsidRDefault="004B1E80" w:rsidP="003E00D6">
            <w:pPr>
              <w:rPr>
                <w:rFonts w:cs="Calibri"/>
                <w:b/>
              </w:rPr>
            </w:pPr>
          </w:p>
        </w:tc>
        <w:tc>
          <w:tcPr>
            <w:tcW w:w="2410" w:type="dxa"/>
          </w:tcPr>
          <w:p w:rsidR="004B1E80" w:rsidRPr="0065023A" w:rsidRDefault="004B1E80" w:rsidP="003E00D6">
            <w:pPr>
              <w:rPr>
                <w:rFonts w:ascii="Tahoma" w:hAnsi="Tahoma" w:cs="Tahoma"/>
                <w:b/>
              </w:rPr>
            </w:pPr>
            <w:r w:rsidRPr="0065023A">
              <w:rPr>
                <w:rFonts w:ascii="Tahoma" w:hAnsi="Tahoma" w:cs="Tahoma"/>
                <w:b/>
              </w:rPr>
              <w:t>Αριθμητικά:</w:t>
            </w:r>
          </w:p>
        </w:tc>
        <w:tc>
          <w:tcPr>
            <w:tcW w:w="4048" w:type="dxa"/>
          </w:tcPr>
          <w:p w:rsidR="004B1E80" w:rsidRPr="0065023A" w:rsidRDefault="004B1E80" w:rsidP="003E00D6">
            <w:pPr>
              <w:rPr>
                <w:rFonts w:ascii="Tahoma" w:hAnsi="Tahoma" w:cs="Tahoma"/>
                <w:b/>
              </w:rPr>
            </w:pPr>
            <w:r w:rsidRPr="0065023A">
              <w:rPr>
                <w:rFonts w:ascii="Tahoma" w:hAnsi="Tahoma" w:cs="Tahoma"/>
                <w:b/>
              </w:rPr>
              <w:t>80,00 €</w:t>
            </w:r>
          </w:p>
        </w:tc>
      </w:tr>
    </w:tbl>
    <w:p w:rsidR="004B1E80" w:rsidRDefault="004B1E80" w:rsidP="004B1E80">
      <w:pPr>
        <w:rPr>
          <w:rFonts w:cs="Calibri"/>
        </w:rPr>
      </w:pPr>
    </w:p>
    <w:p w:rsidR="004B1E80" w:rsidRDefault="004B1E80" w:rsidP="004B1E80">
      <w:pPr>
        <w:rPr>
          <w:rFonts w:cs="Calibr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8"/>
        <w:gridCol w:w="2410"/>
        <w:gridCol w:w="4048"/>
      </w:tblGrid>
      <w:tr w:rsidR="004B1E80" w:rsidRPr="00E3264A" w:rsidTr="003E00D6">
        <w:tc>
          <w:tcPr>
            <w:tcW w:w="1838" w:type="dxa"/>
          </w:tcPr>
          <w:p w:rsidR="004B1E80" w:rsidRPr="00DB4016" w:rsidRDefault="004B1E80" w:rsidP="003E00D6">
            <w:pPr>
              <w:pStyle w:val="afb"/>
              <w:pBdr>
                <w:top w:val="none" w:sz="0" w:space="0" w:color="000000"/>
                <w:left w:val="none" w:sz="0" w:space="0" w:color="000000"/>
                <w:bottom w:val="single" w:sz="12" w:space="1" w:color="000080"/>
                <w:right w:val="none" w:sz="0" w:space="0" w:color="000000"/>
                <w:between w:val="nil"/>
              </w:pBdr>
              <w:rPr>
                <w:rFonts w:ascii="Tahoma" w:hAnsi="Tahoma" w:cs="Tahoma"/>
                <w:color w:val="244061" w:themeColor="accent1" w:themeShade="80"/>
                <w:sz w:val="24"/>
                <w:szCs w:val="24"/>
              </w:rPr>
            </w:pPr>
            <w:r w:rsidRPr="00DB4016">
              <w:rPr>
                <w:rFonts w:ascii="Tahoma" w:hAnsi="Tahoma" w:cs="Tahoma"/>
                <w:color w:val="244061" w:themeColor="accent1" w:themeShade="80"/>
                <w:sz w:val="24"/>
                <w:szCs w:val="24"/>
              </w:rPr>
              <w:t xml:space="preserve">Άρθρο </w:t>
            </w:r>
            <w:r>
              <w:rPr>
                <w:rFonts w:ascii="Tahoma" w:hAnsi="Tahoma" w:cs="Tahoma"/>
                <w:color w:val="244061" w:themeColor="accent1" w:themeShade="80"/>
                <w:sz w:val="24"/>
                <w:szCs w:val="24"/>
              </w:rPr>
              <w:t>4</w:t>
            </w:r>
          </w:p>
        </w:tc>
        <w:tc>
          <w:tcPr>
            <w:tcW w:w="6458" w:type="dxa"/>
            <w:gridSpan w:val="2"/>
          </w:tcPr>
          <w:p w:rsidR="004B1E80" w:rsidRPr="0065023A" w:rsidRDefault="004B1E80" w:rsidP="003E00D6">
            <w:pPr>
              <w:jc w:val="both"/>
              <w:rPr>
                <w:rFonts w:ascii="Tahoma" w:hAnsi="Tahoma" w:cs="Tahoma"/>
              </w:rPr>
            </w:pPr>
            <w:r w:rsidRPr="008626E0">
              <w:rPr>
                <w:rFonts w:ascii="Calibri" w:eastAsia="Calibri" w:hAnsi="Calibri" w:cs="Calibri"/>
                <w:b/>
                <w:color w:val="000000"/>
                <w:sz w:val="22"/>
                <w:szCs w:val="22"/>
              </w:rPr>
              <w:t xml:space="preserve">Μη μόνιμο, λυόμενο, ξύλινο αποδυτήριο προδιαγραφών για ΑμεΑ </w:t>
            </w:r>
            <w:r w:rsidRPr="0065023A">
              <w:rPr>
                <w:rFonts w:ascii="Tahoma" w:hAnsi="Tahoma" w:cs="Tahoma"/>
              </w:rPr>
              <w:t xml:space="preserve">Για την προμήθεια και πλήρη τοποθέτηση στην εκάστοτε παραλία ενός μη μόνιμου </w:t>
            </w:r>
            <w:r>
              <w:rPr>
                <w:rFonts w:ascii="Tahoma" w:hAnsi="Tahoma" w:cs="Tahoma"/>
              </w:rPr>
              <w:t>λυόμενου</w:t>
            </w:r>
            <w:r w:rsidRPr="0065023A">
              <w:rPr>
                <w:rFonts w:ascii="Tahoma" w:hAnsi="Tahoma" w:cs="Tahoma"/>
              </w:rPr>
              <w:t xml:space="preserve"> αποδυτηρίου- ντουζ  για ΑμεΑ, συμπεριλαμβανομένης της σύνδεσης με το δίκτυο νερού,  σύμφωνα </w:t>
            </w:r>
            <w:r>
              <w:rPr>
                <w:rFonts w:ascii="Tahoma" w:hAnsi="Tahoma" w:cs="Tahoma"/>
              </w:rPr>
              <w:t xml:space="preserve">με τα </w:t>
            </w:r>
            <w:r w:rsidRPr="0065023A">
              <w:rPr>
                <w:rFonts w:ascii="Tahoma" w:hAnsi="Tahoma" w:cs="Tahoma"/>
              </w:rPr>
              <w:t xml:space="preserve">πρότυπα και βάσει των ειδικών απαιτήσεων των Τεχνικών Προδιαγραφών και των υπόλοιπων όρων δημοπράτησης. </w:t>
            </w:r>
          </w:p>
          <w:p w:rsidR="004B1E80" w:rsidRPr="0065023A" w:rsidRDefault="004B1E80" w:rsidP="003E00D6">
            <w:pPr>
              <w:jc w:val="both"/>
              <w:rPr>
                <w:rFonts w:ascii="Tahoma" w:hAnsi="Tahoma" w:cs="Tahoma"/>
              </w:rPr>
            </w:pPr>
            <w:r w:rsidRPr="0065023A">
              <w:rPr>
                <w:rFonts w:ascii="Tahoma" w:hAnsi="Tahoma" w:cs="Tahoma"/>
              </w:rPr>
              <w:t>Τιμή ανά τεμάχιο</w:t>
            </w:r>
            <w:r>
              <w:rPr>
                <w:rFonts w:ascii="Tahoma" w:hAnsi="Tahoma" w:cs="Tahoma"/>
              </w:rPr>
              <w:t>, χωρίς ΦΠΑ</w:t>
            </w:r>
          </w:p>
        </w:tc>
      </w:tr>
      <w:tr w:rsidR="004B1E80" w:rsidRPr="00E3264A" w:rsidTr="003E00D6">
        <w:tc>
          <w:tcPr>
            <w:tcW w:w="1838" w:type="dxa"/>
          </w:tcPr>
          <w:p w:rsidR="004B1E80" w:rsidRPr="001D427A" w:rsidRDefault="004B1E80" w:rsidP="003E00D6">
            <w:pPr>
              <w:rPr>
                <w:rFonts w:cs="Calibri"/>
                <w:b/>
              </w:rPr>
            </w:pPr>
          </w:p>
        </w:tc>
        <w:tc>
          <w:tcPr>
            <w:tcW w:w="2410" w:type="dxa"/>
          </w:tcPr>
          <w:p w:rsidR="004B1E80" w:rsidRPr="0065023A" w:rsidRDefault="004B1E80" w:rsidP="003E00D6">
            <w:pPr>
              <w:rPr>
                <w:rFonts w:ascii="Tahoma" w:hAnsi="Tahoma" w:cs="Tahoma"/>
                <w:b/>
              </w:rPr>
            </w:pPr>
            <w:r w:rsidRPr="0065023A">
              <w:rPr>
                <w:rFonts w:ascii="Tahoma" w:hAnsi="Tahoma" w:cs="Tahoma"/>
                <w:b/>
              </w:rPr>
              <w:t>Ευρώ ολογράφως:</w:t>
            </w:r>
          </w:p>
        </w:tc>
        <w:tc>
          <w:tcPr>
            <w:tcW w:w="4048" w:type="dxa"/>
          </w:tcPr>
          <w:p w:rsidR="004B1E80" w:rsidRPr="0065023A" w:rsidRDefault="004B1E80" w:rsidP="003E00D6">
            <w:pPr>
              <w:rPr>
                <w:rFonts w:ascii="Tahoma" w:hAnsi="Tahoma" w:cs="Tahoma"/>
                <w:b/>
              </w:rPr>
            </w:pPr>
            <w:r w:rsidRPr="0065023A">
              <w:rPr>
                <w:rFonts w:ascii="Tahoma" w:hAnsi="Tahoma" w:cs="Tahoma"/>
                <w:b/>
              </w:rPr>
              <w:t>Τέσσερις χιλιάδες πεντακόσια ευρώ</w:t>
            </w:r>
          </w:p>
        </w:tc>
      </w:tr>
      <w:tr w:rsidR="004B1E80" w:rsidRPr="00E3264A" w:rsidTr="003E00D6">
        <w:tc>
          <w:tcPr>
            <w:tcW w:w="1838" w:type="dxa"/>
          </w:tcPr>
          <w:p w:rsidR="004B1E80" w:rsidRPr="001D427A" w:rsidRDefault="004B1E80" w:rsidP="003E00D6">
            <w:pPr>
              <w:rPr>
                <w:rFonts w:cs="Calibri"/>
                <w:b/>
              </w:rPr>
            </w:pPr>
          </w:p>
        </w:tc>
        <w:tc>
          <w:tcPr>
            <w:tcW w:w="2410" w:type="dxa"/>
          </w:tcPr>
          <w:p w:rsidR="004B1E80" w:rsidRPr="0065023A" w:rsidRDefault="004B1E80" w:rsidP="003E00D6">
            <w:pPr>
              <w:rPr>
                <w:rFonts w:ascii="Tahoma" w:hAnsi="Tahoma" w:cs="Tahoma"/>
                <w:b/>
              </w:rPr>
            </w:pPr>
            <w:r w:rsidRPr="0065023A">
              <w:rPr>
                <w:rFonts w:ascii="Tahoma" w:hAnsi="Tahoma" w:cs="Tahoma"/>
                <w:b/>
              </w:rPr>
              <w:t>Αριθμητικά:</w:t>
            </w:r>
          </w:p>
        </w:tc>
        <w:tc>
          <w:tcPr>
            <w:tcW w:w="4048" w:type="dxa"/>
          </w:tcPr>
          <w:p w:rsidR="004B1E80" w:rsidRPr="0065023A" w:rsidRDefault="004B1E80" w:rsidP="003E00D6">
            <w:pPr>
              <w:rPr>
                <w:rFonts w:ascii="Tahoma" w:hAnsi="Tahoma" w:cs="Tahoma"/>
                <w:b/>
              </w:rPr>
            </w:pPr>
            <w:r w:rsidRPr="0065023A">
              <w:rPr>
                <w:rFonts w:ascii="Tahoma" w:hAnsi="Tahoma" w:cs="Tahoma"/>
                <w:b/>
              </w:rPr>
              <w:t>4.500,00 €</w:t>
            </w:r>
          </w:p>
        </w:tc>
      </w:tr>
    </w:tbl>
    <w:p w:rsidR="004B1E80" w:rsidRDefault="004B1E80" w:rsidP="004B1E80">
      <w:pPr>
        <w:rPr>
          <w:rFonts w:cs="Calibri"/>
        </w:rPr>
      </w:pPr>
    </w:p>
    <w:p w:rsidR="004B1E80" w:rsidRDefault="004B1E80" w:rsidP="004B1E80">
      <w:pPr>
        <w:rPr>
          <w:rFonts w:cs="Calibr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8"/>
        <w:gridCol w:w="2410"/>
        <w:gridCol w:w="4048"/>
      </w:tblGrid>
      <w:tr w:rsidR="004B1E80" w:rsidRPr="00E3264A" w:rsidTr="003E00D6">
        <w:tc>
          <w:tcPr>
            <w:tcW w:w="1838" w:type="dxa"/>
          </w:tcPr>
          <w:p w:rsidR="004B1E80" w:rsidRPr="00DB4016" w:rsidRDefault="004B1E80" w:rsidP="003E00D6">
            <w:pPr>
              <w:pStyle w:val="afb"/>
              <w:pBdr>
                <w:top w:val="none" w:sz="0" w:space="0" w:color="000000"/>
                <w:left w:val="none" w:sz="0" w:space="0" w:color="000000"/>
                <w:bottom w:val="single" w:sz="12" w:space="1" w:color="000080"/>
                <w:right w:val="none" w:sz="0" w:space="0" w:color="000000"/>
                <w:between w:val="nil"/>
              </w:pBdr>
              <w:rPr>
                <w:rFonts w:ascii="Tahoma" w:hAnsi="Tahoma" w:cs="Tahoma"/>
                <w:color w:val="244061" w:themeColor="accent1" w:themeShade="80"/>
                <w:sz w:val="24"/>
                <w:szCs w:val="24"/>
              </w:rPr>
            </w:pPr>
            <w:r w:rsidRPr="00DB4016">
              <w:rPr>
                <w:rFonts w:ascii="Tahoma" w:hAnsi="Tahoma" w:cs="Tahoma"/>
                <w:color w:val="244061" w:themeColor="accent1" w:themeShade="80"/>
                <w:sz w:val="24"/>
                <w:szCs w:val="24"/>
              </w:rPr>
              <w:t xml:space="preserve">Άρθρο </w:t>
            </w:r>
            <w:r>
              <w:rPr>
                <w:rFonts w:ascii="Tahoma" w:hAnsi="Tahoma" w:cs="Tahoma"/>
                <w:color w:val="244061" w:themeColor="accent1" w:themeShade="80"/>
                <w:sz w:val="24"/>
                <w:szCs w:val="24"/>
              </w:rPr>
              <w:t>5</w:t>
            </w:r>
          </w:p>
        </w:tc>
        <w:tc>
          <w:tcPr>
            <w:tcW w:w="6458" w:type="dxa"/>
            <w:gridSpan w:val="2"/>
          </w:tcPr>
          <w:p w:rsidR="004B1E80" w:rsidRPr="008626E0" w:rsidRDefault="004B1E80" w:rsidP="003E00D6">
            <w:pPr>
              <w:jc w:val="both"/>
              <w:rPr>
                <w:rFonts w:ascii="Calibri" w:eastAsia="Calibri" w:hAnsi="Calibri" w:cs="Calibri"/>
                <w:b/>
                <w:color w:val="000000"/>
                <w:sz w:val="22"/>
                <w:szCs w:val="22"/>
              </w:rPr>
            </w:pPr>
            <w:r w:rsidRPr="008626E0">
              <w:rPr>
                <w:rFonts w:ascii="Calibri" w:eastAsia="Calibri" w:hAnsi="Calibri" w:cs="Calibri"/>
                <w:b/>
                <w:color w:val="000000"/>
                <w:sz w:val="22"/>
                <w:szCs w:val="22"/>
              </w:rPr>
              <w:t xml:space="preserve">Μη μόνιμος φορητός χώρος υγιεινής (χημική τουαλέτα) προδιαγραφών για ΑμεΑ </w:t>
            </w:r>
          </w:p>
          <w:p w:rsidR="004B1E80" w:rsidRPr="0065023A" w:rsidRDefault="004B1E80" w:rsidP="003E00D6">
            <w:pPr>
              <w:jc w:val="both"/>
              <w:rPr>
                <w:rFonts w:ascii="Tahoma" w:hAnsi="Tahoma" w:cs="Tahoma"/>
              </w:rPr>
            </w:pPr>
            <w:r w:rsidRPr="0065023A">
              <w:rPr>
                <w:rFonts w:ascii="Tahoma" w:hAnsi="Tahoma" w:cs="Tahoma"/>
              </w:rPr>
              <w:t xml:space="preserve">Για την προμήθεια και πλήρη τοποθέτηση στην εκάστοτε παραλία μίας χημικής τουαλέτας για ΑμεΑ, σύμφωνα </w:t>
            </w:r>
            <w:r>
              <w:rPr>
                <w:rFonts w:ascii="Tahoma" w:hAnsi="Tahoma" w:cs="Tahoma"/>
              </w:rPr>
              <w:t xml:space="preserve">με τα </w:t>
            </w:r>
            <w:r w:rsidRPr="0065023A">
              <w:rPr>
                <w:rFonts w:ascii="Tahoma" w:hAnsi="Tahoma" w:cs="Tahoma"/>
              </w:rPr>
              <w:t xml:space="preserve">πρότυπα και βάσει των ειδικών απαιτήσεων των Τεχνικών Προδιαγραφών και των υπόλοιπων όρων δημοπράτησης. </w:t>
            </w:r>
          </w:p>
          <w:p w:rsidR="004B1E80" w:rsidRPr="0065023A" w:rsidRDefault="004B1E80" w:rsidP="003E00D6">
            <w:pPr>
              <w:jc w:val="both"/>
              <w:rPr>
                <w:rFonts w:ascii="Tahoma" w:hAnsi="Tahoma" w:cs="Tahoma"/>
              </w:rPr>
            </w:pPr>
            <w:r w:rsidRPr="0065023A">
              <w:rPr>
                <w:rFonts w:ascii="Tahoma" w:hAnsi="Tahoma" w:cs="Tahoma"/>
              </w:rPr>
              <w:t>Τιμή ανά τεμάχιο</w:t>
            </w:r>
            <w:r>
              <w:rPr>
                <w:rFonts w:ascii="Tahoma" w:hAnsi="Tahoma" w:cs="Tahoma"/>
              </w:rPr>
              <w:t>, χωρίς ΦΠΑ</w:t>
            </w:r>
          </w:p>
        </w:tc>
      </w:tr>
      <w:tr w:rsidR="004B1E80" w:rsidRPr="00E3264A" w:rsidTr="003E00D6">
        <w:tc>
          <w:tcPr>
            <w:tcW w:w="1838" w:type="dxa"/>
          </w:tcPr>
          <w:p w:rsidR="004B1E80" w:rsidRPr="001D427A" w:rsidRDefault="004B1E80" w:rsidP="003E00D6">
            <w:pPr>
              <w:rPr>
                <w:rFonts w:cs="Calibri"/>
                <w:b/>
              </w:rPr>
            </w:pPr>
          </w:p>
        </w:tc>
        <w:tc>
          <w:tcPr>
            <w:tcW w:w="2410" w:type="dxa"/>
          </w:tcPr>
          <w:p w:rsidR="004B1E80" w:rsidRPr="0065023A" w:rsidRDefault="004B1E80" w:rsidP="003E00D6">
            <w:pPr>
              <w:rPr>
                <w:rFonts w:ascii="Tahoma" w:hAnsi="Tahoma" w:cs="Tahoma"/>
                <w:b/>
              </w:rPr>
            </w:pPr>
            <w:r w:rsidRPr="0065023A">
              <w:rPr>
                <w:rFonts w:ascii="Tahoma" w:hAnsi="Tahoma" w:cs="Tahoma"/>
                <w:b/>
              </w:rPr>
              <w:t>Ευρώ ολογράφως:</w:t>
            </w:r>
          </w:p>
        </w:tc>
        <w:tc>
          <w:tcPr>
            <w:tcW w:w="4048" w:type="dxa"/>
          </w:tcPr>
          <w:p w:rsidR="004B1E80" w:rsidRPr="0065023A" w:rsidRDefault="004B1E80" w:rsidP="003E00D6">
            <w:pPr>
              <w:rPr>
                <w:rFonts w:ascii="Tahoma" w:hAnsi="Tahoma" w:cs="Tahoma"/>
                <w:b/>
              </w:rPr>
            </w:pPr>
            <w:r w:rsidRPr="0065023A">
              <w:rPr>
                <w:rFonts w:ascii="Tahoma" w:hAnsi="Tahoma" w:cs="Tahoma"/>
                <w:b/>
              </w:rPr>
              <w:t>Τέσσερις χιλιάδες πεντακόσια ευρώ</w:t>
            </w:r>
          </w:p>
        </w:tc>
      </w:tr>
      <w:tr w:rsidR="004B1E80" w:rsidRPr="00E3264A" w:rsidTr="003E00D6">
        <w:tc>
          <w:tcPr>
            <w:tcW w:w="1838" w:type="dxa"/>
          </w:tcPr>
          <w:p w:rsidR="004B1E80" w:rsidRPr="001D427A" w:rsidRDefault="004B1E80" w:rsidP="003E00D6">
            <w:pPr>
              <w:rPr>
                <w:rFonts w:cs="Calibri"/>
                <w:b/>
              </w:rPr>
            </w:pPr>
          </w:p>
        </w:tc>
        <w:tc>
          <w:tcPr>
            <w:tcW w:w="2410" w:type="dxa"/>
          </w:tcPr>
          <w:p w:rsidR="004B1E80" w:rsidRPr="0065023A" w:rsidRDefault="004B1E80" w:rsidP="003E00D6">
            <w:pPr>
              <w:rPr>
                <w:rFonts w:ascii="Tahoma" w:hAnsi="Tahoma" w:cs="Tahoma"/>
                <w:b/>
              </w:rPr>
            </w:pPr>
            <w:r w:rsidRPr="0065023A">
              <w:rPr>
                <w:rFonts w:ascii="Tahoma" w:hAnsi="Tahoma" w:cs="Tahoma"/>
                <w:b/>
              </w:rPr>
              <w:t>Αριθμητικά:</w:t>
            </w:r>
          </w:p>
        </w:tc>
        <w:tc>
          <w:tcPr>
            <w:tcW w:w="4048" w:type="dxa"/>
          </w:tcPr>
          <w:p w:rsidR="004B1E80" w:rsidRPr="0065023A" w:rsidRDefault="004B1E80" w:rsidP="003E00D6">
            <w:pPr>
              <w:rPr>
                <w:rFonts w:ascii="Tahoma" w:hAnsi="Tahoma" w:cs="Tahoma"/>
                <w:b/>
              </w:rPr>
            </w:pPr>
            <w:r w:rsidRPr="0065023A">
              <w:rPr>
                <w:rFonts w:ascii="Tahoma" w:hAnsi="Tahoma" w:cs="Tahoma"/>
                <w:b/>
              </w:rPr>
              <w:t>4.500,00 €</w:t>
            </w:r>
          </w:p>
        </w:tc>
      </w:tr>
    </w:tbl>
    <w:p w:rsidR="004B1E80" w:rsidRDefault="004B1E80" w:rsidP="004B1E80">
      <w:pPr>
        <w:rPr>
          <w:rFonts w:cs="Calibri"/>
        </w:rPr>
      </w:pPr>
    </w:p>
    <w:p w:rsidR="004B1E80" w:rsidRDefault="004B1E80" w:rsidP="004B1E80">
      <w:pPr>
        <w:rPr>
          <w:rFonts w:cs="Calibr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8"/>
        <w:gridCol w:w="2410"/>
        <w:gridCol w:w="4048"/>
      </w:tblGrid>
      <w:tr w:rsidR="004B1E80" w:rsidRPr="0065023A" w:rsidTr="003E00D6">
        <w:tc>
          <w:tcPr>
            <w:tcW w:w="1838" w:type="dxa"/>
          </w:tcPr>
          <w:p w:rsidR="004B1E80" w:rsidRPr="00DB4016" w:rsidRDefault="004B1E80" w:rsidP="003E00D6">
            <w:pPr>
              <w:pStyle w:val="afb"/>
              <w:pBdr>
                <w:top w:val="none" w:sz="0" w:space="0" w:color="000000"/>
                <w:left w:val="none" w:sz="0" w:space="0" w:color="000000"/>
                <w:bottom w:val="single" w:sz="12" w:space="1" w:color="000080"/>
                <w:right w:val="none" w:sz="0" w:space="0" w:color="000000"/>
                <w:between w:val="nil"/>
              </w:pBdr>
              <w:rPr>
                <w:rFonts w:ascii="Tahoma" w:hAnsi="Tahoma" w:cs="Tahoma"/>
                <w:color w:val="244061" w:themeColor="accent1" w:themeShade="80"/>
                <w:sz w:val="24"/>
                <w:szCs w:val="24"/>
              </w:rPr>
            </w:pPr>
            <w:r w:rsidRPr="00DB4016">
              <w:rPr>
                <w:rFonts w:ascii="Tahoma" w:hAnsi="Tahoma" w:cs="Tahoma"/>
                <w:color w:val="244061" w:themeColor="accent1" w:themeShade="80"/>
                <w:sz w:val="24"/>
                <w:szCs w:val="24"/>
              </w:rPr>
              <w:t xml:space="preserve">Άρθρο </w:t>
            </w:r>
            <w:r>
              <w:rPr>
                <w:rFonts w:ascii="Tahoma" w:hAnsi="Tahoma" w:cs="Tahoma"/>
                <w:color w:val="244061" w:themeColor="accent1" w:themeShade="80"/>
                <w:sz w:val="24"/>
                <w:szCs w:val="24"/>
              </w:rPr>
              <w:t>6</w:t>
            </w:r>
          </w:p>
        </w:tc>
        <w:tc>
          <w:tcPr>
            <w:tcW w:w="6458" w:type="dxa"/>
            <w:gridSpan w:val="2"/>
          </w:tcPr>
          <w:p w:rsidR="004B1E80" w:rsidRPr="008626E0" w:rsidRDefault="004B1E80" w:rsidP="003E00D6">
            <w:pPr>
              <w:jc w:val="both"/>
              <w:rPr>
                <w:rFonts w:ascii="Calibri" w:eastAsia="Calibri" w:hAnsi="Calibri" w:cs="Calibri"/>
                <w:b/>
                <w:color w:val="000000"/>
                <w:sz w:val="22"/>
                <w:szCs w:val="22"/>
              </w:rPr>
            </w:pPr>
            <w:r w:rsidRPr="008626E0">
              <w:rPr>
                <w:rFonts w:ascii="Calibri" w:eastAsia="Calibri" w:hAnsi="Calibri" w:cs="Calibri"/>
                <w:b/>
                <w:color w:val="000000"/>
                <w:sz w:val="22"/>
                <w:szCs w:val="22"/>
              </w:rPr>
              <w:t>Μη μόνιμος φορητός χώρος υγιεινής (</w:t>
            </w:r>
            <w:r>
              <w:rPr>
                <w:rFonts w:ascii="Calibri" w:eastAsia="Calibri" w:hAnsi="Calibri" w:cs="Calibri"/>
                <w:b/>
                <w:color w:val="000000"/>
                <w:sz w:val="22"/>
                <w:szCs w:val="22"/>
              </w:rPr>
              <w:t>βιολογική</w:t>
            </w:r>
            <w:r w:rsidRPr="008626E0">
              <w:rPr>
                <w:rFonts w:ascii="Calibri" w:eastAsia="Calibri" w:hAnsi="Calibri" w:cs="Calibri"/>
                <w:b/>
                <w:color w:val="000000"/>
                <w:sz w:val="22"/>
                <w:szCs w:val="22"/>
              </w:rPr>
              <w:t xml:space="preserve"> τουαλέτα) προδιαγραφών για ΑμεΑ </w:t>
            </w:r>
          </w:p>
          <w:p w:rsidR="004B1E80" w:rsidRPr="0065023A" w:rsidRDefault="004B1E80" w:rsidP="003E00D6">
            <w:pPr>
              <w:jc w:val="both"/>
              <w:rPr>
                <w:rFonts w:ascii="Tahoma" w:hAnsi="Tahoma" w:cs="Tahoma"/>
              </w:rPr>
            </w:pPr>
            <w:r w:rsidRPr="0065023A">
              <w:rPr>
                <w:rFonts w:ascii="Tahoma" w:hAnsi="Tahoma" w:cs="Tahoma"/>
              </w:rPr>
              <w:t xml:space="preserve">Για την προμήθεια και πλήρη τοποθέτηση στην εκάστοτε παραλία μίας </w:t>
            </w:r>
            <w:r>
              <w:rPr>
                <w:rFonts w:ascii="Tahoma" w:hAnsi="Tahoma" w:cs="Tahoma"/>
              </w:rPr>
              <w:t>βιολογικής</w:t>
            </w:r>
            <w:r w:rsidRPr="0065023A">
              <w:rPr>
                <w:rFonts w:ascii="Tahoma" w:hAnsi="Tahoma" w:cs="Tahoma"/>
              </w:rPr>
              <w:t xml:space="preserve"> τουαλέτας για ΑμεΑ, σύμφωνα </w:t>
            </w:r>
            <w:r>
              <w:rPr>
                <w:rFonts w:ascii="Tahoma" w:hAnsi="Tahoma" w:cs="Tahoma"/>
              </w:rPr>
              <w:t xml:space="preserve">με τα </w:t>
            </w:r>
            <w:r w:rsidRPr="0065023A">
              <w:rPr>
                <w:rFonts w:ascii="Tahoma" w:hAnsi="Tahoma" w:cs="Tahoma"/>
              </w:rPr>
              <w:t xml:space="preserve">πρότυπα και βάσει των ειδικών απαιτήσεων των Τεχνικών Προδιαγραφών και των υπόλοιπων όρων δημοπράτησης. </w:t>
            </w:r>
          </w:p>
          <w:p w:rsidR="004B1E80" w:rsidRPr="0065023A" w:rsidRDefault="004B1E80" w:rsidP="003E00D6">
            <w:pPr>
              <w:jc w:val="both"/>
              <w:rPr>
                <w:rFonts w:ascii="Tahoma" w:hAnsi="Tahoma" w:cs="Tahoma"/>
              </w:rPr>
            </w:pPr>
            <w:r w:rsidRPr="0065023A">
              <w:rPr>
                <w:rFonts w:ascii="Tahoma" w:hAnsi="Tahoma" w:cs="Tahoma"/>
              </w:rPr>
              <w:t>Τιμή ανά τεμάχιο</w:t>
            </w:r>
            <w:r>
              <w:rPr>
                <w:rFonts w:ascii="Tahoma" w:hAnsi="Tahoma" w:cs="Tahoma"/>
              </w:rPr>
              <w:t>, χωρίς ΦΠΑ</w:t>
            </w:r>
          </w:p>
        </w:tc>
      </w:tr>
      <w:tr w:rsidR="004B1E80" w:rsidRPr="0065023A" w:rsidTr="003E00D6">
        <w:tc>
          <w:tcPr>
            <w:tcW w:w="1838" w:type="dxa"/>
          </w:tcPr>
          <w:p w:rsidR="004B1E80" w:rsidRPr="001D427A" w:rsidRDefault="004B1E80" w:rsidP="003E00D6">
            <w:pPr>
              <w:rPr>
                <w:rFonts w:cs="Calibri"/>
                <w:b/>
              </w:rPr>
            </w:pPr>
          </w:p>
        </w:tc>
        <w:tc>
          <w:tcPr>
            <w:tcW w:w="2410" w:type="dxa"/>
          </w:tcPr>
          <w:p w:rsidR="004B1E80" w:rsidRPr="0065023A" w:rsidRDefault="004B1E80" w:rsidP="003E00D6">
            <w:pPr>
              <w:rPr>
                <w:rFonts w:ascii="Tahoma" w:hAnsi="Tahoma" w:cs="Tahoma"/>
                <w:b/>
              </w:rPr>
            </w:pPr>
            <w:r w:rsidRPr="0065023A">
              <w:rPr>
                <w:rFonts w:ascii="Tahoma" w:hAnsi="Tahoma" w:cs="Tahoma"/>
                <w:b/>
              </w:rPr>
              <w:t>Ευρώ ολογράφως:</w:t>
            </w:r>
          </w:p>
        </w:tc>
        <w:tc>
          <w:tcPr>
            <w:tcW w:w="4048" w:type="dxa"/>
          </w:tcPr>
          <w:p w:rsidR="004B1E80" w:rsidRPr="0065023A" w:rsidRDefault="004B1E80" w:rsidP="003E00D6">
            <w:pPr>
              <w:rPr>
                <w:rFonts w:ascii="Tahoma" w:hAnsi="Tahoma" w:cs="Tahoma"/>
                <w:b/>
              </w:rPr>
            </w:pPr>
            <w:r w:rsidRPr="0065023A">
              <w:rPr>
                <w:rFonts w:ascii="Tahoma" w:hAnsi="Tahoma" w:cs="Tahoma"/>
                <w:b/>
              </w:rPr>
              <w:t>Έξι χιλιάδες πεντακόσια ευρώ</w:t>
            </w:r>
          </w:p>
        </w:tc>
      </w:tr>
      <w:tr w:rsidR="004B1E80" w:rsidRPr="0065023A" w:rsidTr="003E00D6">
        <w:tc>
          <w:tcPr>
            <w:tcW w:w="1838" w:type="dxa"/>
          </w:tcPr>
          <w:p w:rsidR="004B1E80" w:rsidRPr="001D427A" w:rsidRDefault="004B1E80" w:rsidP="003E00D6">
            <w:pPr>
              <w:rPr>
                <w:rFonts w:cs="Calibri"/>
                <w:b/>
              </w:rPr>
            </w:pPr>
          </w:p>
        </w:tc>
        <w:tc>
          <w:tcPr>
            <w:tcW w:w="2410" w:type="dxa"/>
          </w:tcPr>
          <w:p w:rsidR="004B1E80" w:rsidRPr="0065023A" w:rsidRDefault="004B1E80" w:rsidP="003E00D6">
            <w:pPr>
              <w:rPr>
                <w:rFonts w:ascii="Tahoma" w:hAnsi="Tahoma" w:cs="Tahoma"/>
                <w:b/>
              </w:rPr>
            </w:pPr>
            <w:r w:rsidRPr="0065023A">
              <w:rPr>
                <w:rFonts w:ascii="Tahoma" w:hAnsi="Tahoma" w:cs="Tahoma"/>
                <w:b/>
              </w:rPr>
              <w:t>Αριθμητικά:</w:t>
            </w:r>
          </w:p>
        </w:tc>
        <w:tc>
          <w:tcPr>
            <w:tcW w:w="4048" w:type="dxa"/>
          </w:tcPr>
          <w:p w:rsidR="004B1E80" w:rsidRPr="0065023A" w:rsidRDefault="004B1E80" w:rsidP="003E00D6">
            <w:pPr>
              <w:rPr>
                <w:rFonts w:ascii="Tahoma" w:hAnsi="Tahoma" w:cs="Tahoma"/>
                <w:b/>
              </w:rPr>
            </w:pPr>
            <w:r w:rsidRPr="0065023A">
              <w:rPr>
                <w:rFonts w:ascii="Tahoma" w:hAnsi="Tahoma" w:cs="Tahoma"/>
                <w:b/>
              </w:rPr>
              <w:t>6.500,00 €</w:t>
            </w:r>
          </w:p>
        </w:tc>
      </w:tr>
    </w:tbl>
    <w:p w:rsidR="004B1E80" w:rsidRDefault="004B1E80" w:rsidP="004B1E80">
      <w:pPr>
        <w:rPr>
          <w:rFonts w:cs="Calibr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8"/>
        <w:gridCol w:w="2410"/>
        <w:gridCol w:w="4048"/>
      </w:tblGrid>
      <w:tr w:rsidR="004B1E80" w:rsidRPr="007D4E5A" w:rsidTr="003E00D6">
        <w:tc>
          <w:tcPr>
            <w:tcW w:w="1838" w:type="dxa"/>
          </w:tcPr>
          <w:p w:rsidR="004B1E80" w:rsidRPr="00DB4016" w:rsidRDefault="004B1E80" w:rsidP="003E00D6">
            <w:pPr>
              <w:pStyle w:val="afb"/>
              <w:pBdr>
                <w:top w:val="none" w:sz="0" w:space="0" w:color="000000"/>
                <w:left w:val="none" w:sz="0" w:space="0" w:color="000000"/>
                <w:bottom w:val="single" w:sz="12" w:space="1" w:color="000080"/>
                <w:right w:val="none" w:sz="0" w:space="0" w:color="000000"/>
                <w:between w:val="nil"/>
              </w:pBdr>
              <w:rPr>
                <w:rFonts w:ascii="Tahoma" w:hAnsi="Tahoma" w:cs="Tahoma"/>
                <w:color w:val="244061" w:themeColor="accent1" w:themeShade="80"/>
                <w:sz w:val="24"/>
                <w:szCs w:val="24"/>
              </w:rPr>
            </w:pPr>
            <w:r w:rsidRPr="00DB4016">
              <w:rPr>
                <w:rFonts w:ascii="Tahoma" w:hAnsi="Tahoma" w:cs="Tahoma"/>
                <w:color w:val="244061" w:themeColor="accent1" w:themeShade="80"/>
                <w:sz w:val="24"/>
                <w:szCs w:val="24"/>
              </w:rPr>
              <w:t xml:space="preserve">Άρθρο </w:t>
            </w:r>
            <w:r>
              <w:rPr>
                <w:rFonts w:ascii="Tahoma" w:hAnsi="Tahoma" w:cs="Tahoma"/>
                <w:color w:val="244061" w:themeColor="accent1" w:themeShade="80"/>
                <w:sz w:val="24"/>
                <w:szCs w:val="24"/>
              </w:rPr>
              <w:t>7</w:t>
            </w:r>
          </w:p>
        </w:tc>
        <w:tc>
          <w:tcPr>
            <w:tcW w:w="6458" w:type="dxa"/>
            <w:gridSpan w:val="2"/>
          </w:tcPr>
          <w:p w:rsidR="004B1E80" w:rsidRPr="00403CDD" w:rsidRDefault="004B1E80" w:rsidP="003E00D6">
            <w:pPr>
              <w:jc w:val="both"/>
              <w:rPr>
                <w:rFonts w:ascii="Tahoma" w:hAnsi="Tahoma" w:cs="Tahoma"/>
                <w:b/>
              </w:rPr>
            </w:pPr>
            <w:r w:rsidRPr="00403CDD">
              <w:rPr>
                <w:rFonts w:ascii="Calibri" w:eastAsia="Calibri" w:hAnsi="Calibri" w:cs="Calibri"/>
                <w:b/>
                <w:color w:val="000000"/>
                <w:sz w:val="22"/>
                <w:szCs w:val="22"/>
              </w:rPr>
              <w:t>Χώροι σκίασης/προστασίας των λουόμενων κ.ά.</w:t>
            </w:r>
            <w:r w:rsidRPr="00403CDD">
              <w:rPr>
                <w:rFonts w:ascii="Tahoma" w:hAnsi="Tahoma" w:cs="Tahoma"/>
                <w:b/>
              </w:rPr>
              <w:t xml:space="preserve"> </w:t>
            </w:r>
          </w:p>
          <w:p w:rsidR="004B1E80" w:rsidRPr="00D44E81" w:rsidRDefault="004B1E80" w:rsidP="003E00D6">
            <w:pPr>
              <w:jc w:val="both"/>
              <w:rPr>
                <w:rFonts w:ascii="Tahoma" w:hAnsi="Tahoma" w:cs="Tahoma"/>
                <w:color w:val="000000"/>
                <w:lang w:eastAsia="el-GR"/>
              </w:rPr>
            </w:pPr>
            <w:r w:rsidRPr="00D44E81">
              <w:rPr>
                <w:rFonts w:ascii="Tahoma" w:hAnsi="Tahoma" w:cs="Tahoma"/>
              </w:rPr>
              <w:t>Για την προμήθεια και πλήρη τοποθέτηση στην εκάστοτε παραλία</w:t>
            </w:r>
            <w:r w:rsidRPr="00D44E81">
              <w:rPr>
                <w:rFonts w:ascii="Tahoma" w:hAnsi="Tahoma" w:cs="Tahoma"/>
                <w:color w:val="000000"/>
                <w:lang w:eastAsia="el-GR"/>
              </w:rPr>
              <w:t xml:space="preserve"> ξύλινων μη μόνιμων συναρμολογούμενων χώρων σκίασης  </w:t>
            </w:r>
          </w:p>
          <w:p w:rsidR="004B1E80" w:rsidRPr="00D44E81" w:rsidRDefault="004B1E80" w:rsidP="003E00D6">
            <w:pPr>
              <w:jc w:val="both"/>
              <w:rPr>
                <w:rFonts w:ascii="Tahoma" w:hAnsi="Tahoma" w:cs="Tahoma"/>
              </w:rPr>
            </w:pPr>
            <w:r w:rsidRPr="00D44E81">
              <w:rPr>
                <w:rFonts w:ascii="Tahoma" w:hAnsi="Tahoma" w:cs="Tahoma"/>
              </w:rPr>
              <w:t>Τιμή ανά τεμάχιο</w:t>
            </w:r>
            <w:r>
              <w:rPr>
                <w:rFonts w:ascii="Tahoma" w:hAnsi="Tahoma" w:cs="Tahoma"/>
              </w:rPr>
              <w:t>, χωρίς ΦΠΑ</w:t>
            </w:r>
          </w:p>
        </w:tc>
      </w:tr>
      <w:tr w:rsidR="004B1E80" w:rsidRPr="007D4E5A" w:rsidTr="003E00D6">
        <w:tc>
          <w:tcPr>
            <w:tcW w:w="1838" w:type="dxa"/>
          </w:tcPr>
          <w:p w:rsidR="004B1E80" w:rsidRPr="001D427A" w:rsidRDefault="004B1E80" w:rsidP="003E00D6">
            <w:pPr>
              <w:rPr>
                <w:rFonts w:cs="Calibri"/>
                <w:b/>
              </w:rPr>
            </w:pPr>
          </w:p>
        </w:tc>
        <w:tc>
          <w:tcPr>
            <w:tcW w:w="2410" w:type="dxa"/>
          </w:tcPr>
          <w:p w:rsidR="004B1E80" w:rsidRPr="00D44E81" w:rsidRDefault="004B1E80" w:rsidP="003E00D6">
            <w:pPr>
              <w:rPr>
                <w:rFonts w:ascii="Tahoma" w:hAnsi="Tahoma" w:cs="Tahoma"/>
                <w:b/>
              </w:rPr>
            </w:pPr>
            <w:r w:rsidRPr="00D44E81">
              <w:rPr>
                <w:rFonts w:ascii="Tahoma" w:hAnsi="Tahoma" w:cs="Tahoma"/>
                <w:b/>
              </w:rPr>
              <w:t>Ευρώ ολογράφως:</w:t>
            </w:r>
          </w:p>
        </w:tc>
        <w:tc>
          <w:tcPr>
            <w:tcW w:w="4048" w:type="dxa"/>
          </w:tcPr>
          <w:p w:rsidR="004B1E80" w:rsidRPr="00D44E81" w:rsidRDefault="004B1E80" w:rsidP="003E00D6">
            <w:pPr>
              <w:rPr>
                <w:rFonts w:ascii="Tahoma" w:hAnsi="Tahoma" w:cs="Tahoma"/>
                <w:b/>
              </w:rPr>
            </w:pPr>
            <w:r w:rsidRPr="00D44E81">
              <w:rPr>
                <w:rFonts w:ascii="Tahoma" w:hAnsi="Tahoma" w:cs="Tahoma"/>
                <w:b/>
              </w:rPr>
              <w:t>Χίλια πεντακόσια ευρώ</w:t>
            </w:r>
          </w:p>
        </w:tc>
      </w:tr>
      <w:tr w:rsidR="004B1E80" w:rsidRPr="007D4E5A" w:rsidTr="003E00D6">
        <w:tc>
          <w:tcPr>
            <w:tcW w:w="1838" w:type="dxa"/>
          </w:tcPr>
          <w:p w:rsidR="004B1E80" w:rsidRPr="001D427A" w:rsidRDefault="004B1E80" w:rsidP="003E00D6">
            <w:pPr>
              <w:rPr>
                <w:rFonts w:cs="Calibri"/>
                <w:b/>
              </w:rPr>
            </w:pPr>
          </w:p>
        </w:tc>
        <w:tc>
          <w:tcPr>
            <w:tcW w:w="2410" w:type="dxa"/>
          </w:tcPr>
          <w:p w:rsidR="004B1E80" w:rsidRPr="00D44E81" w:rsidRDefault="004B1E80" w:rsidP="003E00D6">
            <w:pPr>
              <w:rPr>
                <w:rFonts w:ascii="Tahoma" w:hAnsi="Tahoma" w:cs="Tahoma"/>
                <w:b/>
              </w:rPr>
            </w:pPr>
            <w:r w:rsidRPr="00D44E81">
              <w:rPr>
                <w:rFonts w:ascii="Tahoma" w:hAnsi="Tahoma" w:cs="Tahoma"/>
                <w:b/>
              </w:rPr>
              <w:t>Αριθμητικά:</w:t>
            </w:r>
          </w:p>
        </w:tc>
        <w:tc>
          <w:tcPr>
            <w:tcW w:w="4048" w:type="dxa"/>
          </w:tcPr>
          <w:p w:rsidR="004B1E80" w:rsidRPr="00D44E81" w:rsidRDefault="004B1E80" w:rsidP="003E00D6">
            <w:pPr>
              <w:rPr>
                <w:rFonts w:ascii="Tahoma" w:hAnsi="Tahoma" w:cs="Tahoma"/>
                <w:b/>
              </w:rPr>
            </w:pPr>
            <w:r w:rsidRPr="00D44E81">
              <w:rPr>
                <w:rFonts w:ascii="Tahoma" w:hAnsi="Tahoma" w:cs="Tahoma"/>
                <w:b/>
              </w:rPr>
              <w:t>1.500,00 €</w:t>
            </w:r>
          </w:p>
        </w:tc>
      </w:tr>
    </w:tbl>
    <w:p w:rsidR="004B1E80" w:rsidRDefault="004B1E80" w:rsidP="004B1E80">
      <w:pPr>
        <w:rPr>
          <w:rFonts w:cs="Calibri"/>
        </w:rPr>
      </w:pPr>
    </w:p>
    <w:p w:rsidR="004B1E80" w:rsidRDefault="004B1E80" w:rsidP="004B1E80">
      <w:pPr>
        <w:rPr>
          <w:rFonts w:cs="Calibr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8"/>
        <w:gridCol w:w="2410"/>
        <w:gridCol w:w="4048"/>
      </w:tblGrid>
      <w:tr w:rsidR="004B1E80" w:rsidRPr="001B12BE" w:rsidTr="003E00D6">
        <w:tc>
          <w:tcPr>
            <w:tcW w:w="1838" w:type="dxa"/>
          </w:tcPr>
          <w:p w:rsidR="004B1E80" w:rsidRPr="00DB4016" w:rsidRDefault="004B1E80" w:rsidP="003E00D6">
            <w:pPr>
              <w:pStyle w:val="afb"/>
              <w:pBdr>
                <w:top w:val="none" w:sz="0" w:space="0" w:color="000000"/>
                <w:left w:val="none" w:sz="0" w:space="0" w:color="000000"/>
                <w:bottom w:val="single" w:sz="12" w:space="1" w:color="000080"/>
                <w:right w:val="none" w:sz="0" w:space="0" w:color="000000"/>
                <w:between w:val="nil"/>
              </w:pBdr>
              <w:rPr>
                <w:rFonts w:ascii="Tahoma" w:hAnsi="Tahoma" w:cs="Tahoma"/>
                <w:color w:val="244061" w:themeColor="accent1" w:themeShade="80"/>
                <w:sz w:val="24"/>
                <w:szCs w:val="24"/>
              </w:rPr>
            </w:pPr>
            <w:r w:rsidRPr="00DB4016">
              <w:rPr>
                <w:rFonts w:ascii="Tahoma" w:hAnsi="Tahoma" w:cs="Tahoma"/>
                <w:color w:val="244061" w:themeColor="accent1" w:themeShade="80"/>
                <w:sz w:val="24"/>
                <w:szCs w:val="24"/>
              </w:rPr>
              <w:lastRenderedPageBreak/>
              <w:t xml:space="preserve">Άρθρο </w:t>
            </w:r>
            <w:r>
              <w:rPr>
                <w:rFonts w:ascii="Tahoma" w:hAnsi="Tahoma" w:cs="Tahoma"/>
                <w:color w:val="244061" w:themeColor="accent1" w:themeShade="80"/>
                <w:sz w:val="24"/>
                <w:szCs w:val="24"/>
              </w:rPr>
              <w:t>8</w:t>
            </w:r>
          </w:p>
        </w:tc>
        <w:tc>
          <w:tcPr>
            <w:tcW w:w="6458" w:type="dxa"/>
            <w:gridSpan w:val="2"/>
          </w:tcPr>
          <w:p w:rsidR="004B1E80" w:rsidRPr="00403CDD" w:rsidRDefault="004B1E80" w:rsidP="003E00D6">
            <w:pPr>
              <w:jc w:val="both"/>
              <w:rPr>
                <w:rFonts w:ascii="Calibri" w:eastAsia="Calibri" w:hAnsi="Calibri" w:cs="Calibri"/>
                <w:b/>
                <w:color w:val="000000"/>
                <w:sz w:val="22"/>
                <w:szCs w:val="22"/>
              </w:rPr>
            </w:pPr>
            <w:r w:rsidRPr="00403CDD">
              <w:rPr>
                <w:rFonts w:ascii="Calibri" w:eastAsia="Calibri" w:hAnsi="Calibri" w:cs="Calibri"/>
                <w:b/>
                <w:color w:val="000000"/>
                <w:sz w:val="22"/>
                <w:szCs w:val="22"/>
              </w:rPr>
              <w:t xml:space="preserve">Επιγραφή σήμανσης (πληροφοριακή πινακίδα) </w:t>
            </w:r>
          </w:p>
          <w:p w:rsidR="004B1E80" w:rsidRDefault="004B1E80" w:rsidP="003E00D6">
            <w:pPr>
              <w:autoSpaceDE w:val="0"/>
              <w:autoSpaceDN w:val="0"/>
              <w:adjustRightInd w:val="0"/>
              <w:rPr>
                <w:rFonts w:ascii="Tahoma" w:hAnsi="Tahoma" w:cs="Tahoma"/>
              </w:rPr>
            </w:pPr>
            <w:r w:rsidRPr="008E3292">
              <w:rPr>
                <w:rFonts w:ascii="Tahoma" w:hAnsi="Tahoma" w:cs="Tahoma"/>
              </w:rPr>
              <w:t xml:space="preserve">Σε κάθε παραλία που θα υλοποιηθούν οι παραπάνω παρεμβάσεις θα πρέπει  να εγκατασταθούν  κατάλληλες πληροφοριακές πινακίδες. </w:t>
            </w:r>
          </w:p>
          <w:p w:rsidR="004B1E80" w:rsidRPr="00D44E81" w:rsidRDefault="004B1E80" w:rsidP="003E00D6">
            <w:pPr>
              <w:jc w:val="both"/>
              <w:rPr>
                <w:rFonts w:ascii="Tahoma" w:hAnsi="Tahoma" w:cs="Tahoma"/>
                <w:color w:val="000000"/>
                <w:lang w:val="en-US"/>
              </w:rPr>
            </w:pPr>
            <w:r w:rsidRPr="00D44E81">
              <w:rPr>
                <w:rFonts w:ascii="Tahoma" w:hAnsi="Tahoma" w:cs="Tahoma"/>
                <w:color w:val="000000"/>
              </w:rPr>
              <w:t xml:space="preserve">Ενδεικτικές διαστάσεις πινακίδων : </w:t>
            </w:r>
          </w:p>
          <w:p w:rsidR="004B1E80" w:rsidRPr="00D44E81" w:rsidRDefault="004B1E80" w:rsidP="003E00D6">
            <w:pPr>
              <w:pStyle w:val="paragraph"/>
              <w:numPr>
                <w:ilvl w:val="0"/>
                <w:numId w:val="24"/>
              </w:numPr>
              <w:spacing w:before="0" w:beforeAutospacing="0" w:after="0" w:afterAutospacing="0"/>
              <w:ind w:left="360" w:firstLine="0"/>
              <w:jc w:val="both"/>
              <w:textAlignment w:val="baseline"/>
              <w:rPr>
                <w:rStyle w:val="normaltextrun"/>
                <w:rFonts w:ascii="Tahoma" w:hAnsi="Tahoma" w:cs="Tahoma"/>
                <w:sz w:val="20"/>
                <w:szCs w:val="20"/>
              </w:rPr>
            </w:pPr>
            <w:r w:rsidRPr="00D44E81">
              <w:rPr>
                <w:rStyle w:val="normaltextrun"/>
                <w:rFonts w:ascii="Tahoma" w:hAnsi="Tahoma" w:cs="Tahoma"/>
                <w:sz w:val="20"/>
                <w:szCs w:val="20"/>
              </w:rPr>
              <w:t>Πινακίδα για το χώρο στάθμευσης (</w:t>
            </w:r>
            <w:r w:rsidRPr="00D44E81">
              <w:rPr>
                <w:rFonts w:ascii="Tahoma" w:hAnsi="Tahoma" w:cs="Tahoma"/>
                <w:color w:val="000000"/>
                <w:sz w:val="20"/>
                <w:szCs w:val="20"/>
              </w:rPr>
              <w:t xml:space="preserve">60x40 εκ.) </w:t>
            </w:r>
          </w:p>
          <w:p w:rsidR="004B1E80" w:rsidRPr="00D44E81" w:rsidRDefault="004B1E80" w:rsidP="003E00D6">
            <w:pPr>
              <w:pStyle w:val="paragraph"/>
              <w:numPr>
                <w:ilvl w:val="0"/>
                <w:numId w:val="24"/>
              </w:numPr>
              <w:spacing w:before="0" w:beforeAutospacing="0" w:after="0" w:afterAutospacing="0"/>
              <w:ind w:left="360" w:firstLine="0"/>
              <w:jc w:val="both"/>
              <w:textAlignment w:val="baseline"/>
              <w:rPr>
                <w:rStyle w:val="normaltextrun"/>
                <w:rFonts w:ascii="Tahoma" w:hAnsi="Tahoma" w:cs="Tahoma"/>
                <w:sz w:val="20"/>
                <w:szCs w:val="20"/>
              </w:rPr>
            </w:pPr>
            <w:r w:rsidRPr="00D44E81">
              <w:rPr>
                <w:rStyle w:val="normaltextrun"/>
                <w:rFonts w:ascii="Tahoma" w:hAnsi="Tahoma" w:cs="Tahoma"/>
                <w:sz w:val="20"/>
                <w:szCs w:val="20"/>
              </w:rPr>
              <w:t>Πινακίδα για χώρο αποδυτηρίων, ντους (</w:t>
            </w:r>
            <w:r w:rsidRPr="00D44E81">
              <w:rPr>
                <w:rFonts w:ascii="Tahoma" w:hAnsi="Tahoma" w:cs="Tahoma"/>
                <w:color w:val="000000"/>
                <w:sz w:val="20"/>
                <w:szCs w:val="20"/>
              </w:rPr>
              <w:t>60x40 εκ.)</w:t>
            </w:r>
          </w:p>
          <w:p w:rsidR="004B1E80" w:rsidRPr="00D44E81" w:rsidRDefault="004B1E80" w:rsidP="003E00D6">
            <w:pPr>
              <w:pStyle w:val="paragraph"/>
              <w:numPr>
                <w:ilvl w:val="0"/>
                <w:numId w:val="24"/>
              </w:numPr>
              <w:spacing w:before="0" w:beforeAutospacing="0" w:after="0" w:afterAutospacing="0"/>
              <w:ind w:left="360" w:firstLine="0"/>
              <w:jc w:val="both"/>
              <w:textAlignment w:val="baseline"/>
              <w:rPr>
                <w:rStyle w:val="normaltextrun"/>
                <w:rFonts w:ascii="Tahoma" w:hAnsi="Tahoma" w:cs="Tahoma"/>
                <w:sz w:val="20"/>
                <w:szCs w:val="20"/>
              </w:rPr>
            </w:pPr>
            <w:r w:rsidRPr="00D44E81">
              <w:rPr>
                <w:rStyle w:val="normaltextrun"/>
                <w:rFonts w:ascii="Tahoma" w:hAnsi="Tahoma" w:cs="Tahoma"/>
                <w:sz w:val="20"/>
                <w:szCs w:val="20"/>
              </w:rPr>
              <w:t>Πινακίδα για WC (</w:t>
            </w:r>
            <w:r w:rsidRPr="00D44E81">
              <w:rPr>
                <w:rFonts w:ascii="Tahoma" w:hAnsi="Tahoma" w:cs="Tahoma"/>
                <w:color w:val="000000"/>
                <w:sz w:val="20"/>
                <w:szCs w:val="20"/>
              </w:rPr>
              <w:t>60x40 εκ.)</w:t>
            </w:r>
          </w:p>
          <w:p w:rsidR="004B1E80" w:rsidRPr="00D44E81" w:rsidRDefault="004B1E80" w:rsidP="003E00D6">
            <w:pPr>
              <w:pStyle w:val="paragraph"/>
              <w:numPr>
                <w:ilvl w:val="0"/>
                <w:numId w:val="24"/>
              </w:numPr>
              <w:spacing w:before="0" w:beforeAutospacing="0" w:after="0" w:afterAutospacing="0"/>
              <w:ind w:left="360" w:firstLine="0"/>
              <w:jc w:val="both"/>
              <w:textAlignment w:val="baseline"/>
              <w:rPr>
                <w:rStyle w:val="normaltextrun"/>
                <w:rFonts w:ascii="Tahoma" w:hAnsi="Tahoma" w:cs="Tahoma"/>
                <w:sz w:val="20"/>
                <w:szCs w:val="20"/>
              </w:rPr>
            </w:pPr>
            <w:r w:rsidRPr="00D44E81">
              <w:rPr>
                <w:rStyle w:val="normaltextrun"/>
                <w:rFonts w:ascii="Tahoma" w:hAnsi="Tahoma" w:cs="Tahoma"/>
                <w:sz w:val="20"/>
                <w:szCs w:val="20"/>
              </w:rPr>
              <w:t>Πινακίδα για τη διάταξη αυτόνομης πρόσβασης ΑμεΑ στη θάλασσα (</w:t>
            </w:r>
            <w:r w:rsidRPr="00D44E81">
              <w:rPr>
                <w:rFonts w:ascii="Tahoma" w:hAnsi="Tahoma" w:cs="Tahoma"/>
                <w:color w:val="000000"/>
                <w:sz w:val="20"/>
                <w:szCs w:val="20"/>
              </w:rPr>
              <w:t>60x40 εκ.)</w:t>
            </w:r>
          </w:p>
          <w:p w:rsidR="004B1E80" w:rsidRPr="00D44E81" w:rsidRDefault="004B1E80" w:rsidP="003E00D6">
            <w:pPr>
              <w:pStyle w:val="paragraph"/>
              <w:numPr>
                <w:ilvl w:val="0"/>
                <w:numId w:val="24"/>
              </w:numPr>
              <w:spacing w:before="0" w:beforeAutospacing="0" w:after="0" w:afterAutospacing="0"/>
              <w:ind w:left="360" w:firstLine="0"/>
              <w:jc w:val="both"/>
              <w:textAlignment w:val="baseline"/>
              <w:rPr>
                <w:rStyle w:val="normaltextrun"/>
                <w:rFonts w:ascii="Tahoma" w:hAnsi="Tahoma" w:cs="Tahoma"/>
                <w:sz w:val="20"/>
                <w:szCs w:val="20"/>
              </w:rPr>
            </w:pPr>
            <w:r w:rsidRPr="00D44E81">
              <w:rPr>
                <w:rStyle w:val="normaltextrun"/>
                <w:rFonts w:ascii="Tahoma" w:hAnsi="Tahoma" w:cs="Tahoma"/>
                <w:sz w:val="20"/>
                <w:szCs w:val="20"/>
              </w:rPr>
              <w:t>Πινακίδα συγχρηματοδότησης από το ΕπΑνεΚ ΕΣΠΑ με αναφορά και στο όνομα του Δικαιούχου (</w:t>
            </w:r>
            <w:r w:rsidRPr="00D44E81">
              <w:rPr>
                <w:rFonts w:ascii="Tahoma" w:hAnsi="Tahoma" w:cs="Tahoma"/>
                <w:color w:val="000000"/>
                <w:sz w:val="20"/>
                <w:szCs w:val="20"/>
              </w:rPr>
              <w:t>60x40 εκ.)</w:t>
            </w:r>
          </w:p>
          <w:p w:rsidR="004B1E80" w:rsidRPr="00D44E81" w:rsidRDefault="004B1E80" w:rsidP="003E00D6">
            <w:pPr>
              <w:jc w:val="both"/>
              <w:rPr>
                <w:rFonts w:ascii="Tahoma" w:hAnsi="Tahoma" w:cs="Tahoma"/>
                <w:color w:val="000000"/>
              </w:rPr>
            </w:pPr>
          </w:p>
          <w:p w:rsidR="004B1E80" w:rsidRPr="00D44E81" w:rsidRDefault="004B1E80" w:rsidP="003E00D6">
            <w:pPr>
              <w:jc w:val="both"/>
              <w:rPr>
                <w:rFonts w:ascii="Tahoma" w:hAnsi="Tahoma" w:cs="Tahoma"/>
              </w:rPr>
            </w:pPr>
            <w:r w:rsidRPr="00D44E81">
              <w:rPr>
                <w:rFonts w:ascii="Tahoma" w:hAnsi="Tahoma" w:cs="Tahoma"/>
              </w:rPr>
              <w:t>Τιμή προμήθειας κ</w:t>
            </w:r>
            <w:r>
              <w:rPr>
                <w:rFonts w:ascii="Tahoma" w:hAnsi="Tahoma" w:cs="Tahoma"/>
              </w:rPr>
              <w:t>αι πλήρους τοποθέτησης για πλήρες σετ 5 πινακίδων, χωρίς ΦΠΑ</w:t>
            </w:r>
          </w:p>
        </w:tc>
      </w:tr>
      <w:tr w:rsidR="004B1E80" w:rsidRPr="001B12BE" w:rsidTr="003E00D6">
        <w:tc>
          <w:tcPr>
            <w:tcW w:w="1838" w:type="dxa"/>
          </w:tcPr>
          <w:p w:rsidR="004B1E80" w:rsidRPr="001D427A" w:rsidRDefault="004B1E80" w:rsidP="003E00D6">
            <w:pPr>
              <w:rPr>
                <w:rFonts w:cs="Calibri"/>
                <w:b/>
              </w:rPr>
            </w:pPr>
          </w:p>
        </w:tc>
        <w:tc>
          <w:tcPr>
            <w:tcW w:w="2410" w:type="dxa"/>
          </w:tcPr>
          <w:p w:rsidR="004B1E80" w:rsidRPr="00D44E81" w:rsidRDefault="004B1E80" w:rsidP="003E00D6">
            <w:pPr>
              <w:rPr>
                <w:rFonts w:ascii="Tahoma" w:hAnsi="Tahoma" w:cs="Tahoma"/>
                <w:b/>
              </w:rPr>
            </w:pPr>
            <w:r w:rsidRPr="00D44E81">
              <w:rPr>
                <w:rFonts w:ascii="Tahoma" w:hAnsi="Tahoma" w:cs="Tahoma"/>
                <w:b/>
              </w:rPr>
              <w:t>Ευρώ ολογράφως:</w:t>
            </w:r>
          </w:p>
        </w:tc>
        <w:tc>
          <w:tcPr>
            <w:tcW w:w="4048" w:type="dxa"/>
          </w:tcPr>
          <w:p w:rsidR="004B1E80" w:rsidRPr="00D44E81" w:rsidRDefault="004B1E80" w:rsidP="003E00D6">
            <w:pPr>
              <w:rPr>
                <w:rFonts w:ascii="Tahoma" w:hAnsi="Tahoma" w:cs="Tahoma"/>
                <w:b/>
              </w:rPr>
            </w:pPr>
            <w:r w:rsidRPr="00D44E81">
              <w:rPr>
                <w:rFonts w:ascii="Tahoma" w:hAnsi="Tahoma" w:cs="Tahoma"/>
                <w:b/>
              </w:rPr>
              <w:t>Δύο χιλιάδες ευρώ</w:t>
            </w:r>
          </w:p>
        </w:tc>
      </w:tr>
      <w:tr w:rsidR="004B1E80" w:rsidRPr="001B12BE" w:rsidTr="003E00D6">
        <w:tc>
          <w:tcPr>
            <w:tcW w:w="1838" w:type="dxa"/>
          </w:tcPr>
          <w:p w:rsidR="004B1E80" w:rsidRPr="001D427A" w:rsidRDefault="004B1E80" w:rsidP="003E00D6">
            <w:pPr>
              <w:rPr>
                <w:rFonts w:cs="Calibri"/>
                <w:b/>
              </w:rPr>
            </w:pPr>
          </w:p>
        </w:tc>
        <w:tc>
          <w:tcPr>
            <w:tcW w:w="2410" w:type="dxa"/>
          </w:tcPr>
          <w:p w:rsidR="004B1E80" w:rsidRPr="00D44E81" w:rsidRDefault="004B1E80" w:rsidP="003E00D6">
            <w:pPr>
              <w:rPr>
                <w:rFonts w:ascii="Tahoma" w:hAnsi="Tahoma" w:cs="Tahoma"/>
                <w:b/>
              </w:rPr>
            </w:pPr>
            <w:r w:rsidRPr="00D44E81">
              <w:rPr>
                <w:rFonts w:ascii="Tahoma" w:hAnsi="Tahoma" w:cs="Tahoma"/>
                <w:b/>
              </w:rPr>
              <w:t>Αριθμητικά:</w:t>
            </w:r>
          </w:p>
        </w:tc>
        <w:tc>
          <w:tcPr>
            <w:tcW w:w="4048" w:type="dxa"/>
          </w:tcPr>
          <w:p w:rsidR="004B1E80" w:rsidRPr="00D44E81" w:rsidRDefault="004B1E80" w:rsidP="003E00D6">
            <w:pPr>
              <w:rPr>
                <w:rFonts w:ascii="Tahoma" w:hAnsi="Tahoma" w:cs="Tahoma"/>
                <w:b/>
              </w:rPr>
            </w:pPr>
            <w:r w:rsidRPr="00D44E81">
              <w:rPr>
                <w:rFonts w:ascii="Tahoma" w:hAnsi="Tahoma" w:cs="Tahoma"/>
                <w:b/>
              </w:rPr>
              <w:t>2.000,00 €</w:t>
            </w:r>
          </w:p>
        </w:tc>
      </w:tr>
    </w:tbl>
    <w:p w:rsidR="004B1E80" w:rsidRDefault="004B1E80" w:rsidP="004B1E80">
      <w:pPr>
        <w:rPr>
          <w:rFonts w:cs="Calibri"/>
        </w:rPr>
      </w:pPr>
    </w:p>
    <w:p w:rsidR="004B1E80" w:rsidRDefault="004B1E80" w:rsidP="004B1E80">
      <w:pPr>
        <w:rPr>
          <w:rFonts w:cs="Calibr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8"/>
        <w:gridCol w:w="2410"/>
        <w:gridCol w:w="4048"/>
      </w:tblGrid>
      <w:tr w:rsidR="004B1E80" w:rsidRPr="00E3264A" w:rsidTr="003E00D6">
        <w:tc>
          <w:tcPr>
            <w:tcW w:w="1838" w:type="dxa"/>
          </w:tcPr>
          <w:p w:rsidR="004B1E80" w:rsidRPr="00DB4016" w:rsidRDefault="004B1E80" w:rsidP="003E00D6">
            <w:pPr>
              <w:pStyle w:val="afb"/>
              <w:pBdr>
                <w:top w:val="none" w:sz="0" w:space="0" w:color="000000"/>
                <w:left w:val="none" w:sz="0" w:space="0" w:color="000000"/>
                <w:bottom w:val="single" w:sz="12" w:space="1" w:color="000080"/>
                <w:right w:val="none" w:sz="0" w:space="0" w:color="000000"/>
                <w:between w:val="nil"/>
              </w:pBdr>
              <w:rPr>
                <w:rFonts w:ascii="Tahoma" w:hAnsi="Tahoma" w:cs="Tahoma"/>
                <w:color w:val="244061" w:themeColor="accent1" w:themeShade="80"/>
                <w:sz w:val="24"/>
                <w:szCs w:val="24"/>
              </w:rPr>
            </w:pPr>
            <w:r w:rsidRPr="00DB4016">
              <w:rPr>
                <w:rFonts w:ascii="Tahoma" w:hAnsi="Tahoma" w:cs="Tahoma"/>
                <w:color w:val="244061" w:themeColor="accent1" w:themeShade="80"/>
                <w:sz w:val="24"/>
                <w:szCs w:val="24"/>
              </w:rPr>
              <w:t xml:space="preserve">Άρθρο </w:t>
            </w:r>
            <w:r>
              <w:rPr>
                <w:rFonts w:ascii="Tahoma" w:hAnsi="Tahoma" w:cs="Tahoma"/>
                <w:color w:val="244061" w:themeColor="accent1" w:themeShade="80"/>
                <w:sz w:val="24"/>
                <w:szCs w:val="24"/>
              </w:rPr>
              <w:t>9</w:t>
            </w:r>
          </w:p>
        </w:tc>
        <w:tc>
          <w:tcPr>
            <w:tcW w:w="6458" w:type="dxa"/>
            <w:gridSpan w:val="2"/>
          </w:tcPr>
          <w:p w:rsidR="004B1E80" w:rsidRPr="00E76E37" w:rsidRDefault="004B1E80" w:rsidP="003E00D6">
            <w:pPr>
              <w:jc w:val="both"/>
              <w:rPr>
                <w:rFonts w:ascii="Tahoma" w:hAnsi="Tahoma" w:cs="Tahoma"/>
                <w:b/>
              </w:rPr>
            </w:pPr>
            <w:r w:rsidRPr="00E76E37">
              <w:rPr>
                <w:rFonts w:ascii="Calibri" w:eastAsia="Calibri" w:hAnsi="Calibri" w:cs="Calibri"/>
                <w:b/>
                <w:color w:val="000000"/>
                <w:sz w:val="22"/>
                <w:szCs w:val="22"/>
              </w:rPr>
              <w:t>Σύστημα αντικλεπτικής προστασίας (συναγερμός)</w:t>
            </w:r>
          </w:p>
          <w:p w:rsidR="004B1E80" w:rsidRPr="00435ED8" w:rsidRDefault="004B1E80" w:rsidP="003E00D6">
            <w:pPr>
              <w:jc w:val="both"/>
              <w:rPr>
                <w:rFonts w:ascii="Tahoma" w:hAnsi="Tahoma" w:cs="Tahoma"/>
              </w:rPr>
            </w:pPr>
            <w:r w:rsidRPr="00435ED8">
              <w:rPr>
                <w:rFonts w:ascii="Tahoma" w:hAnsi="Tahoma" w:cs="Tahoma"/>
              </w:rPr>
              <w:t xml:space="preserve">Για την προμήθεια και τοποθέτηση συστήματος αντικλεπτικής προστασίας στη μη μόνιμη </w:t>
            </w:r>
            <w:r>
              <w:rPr>
                <w:rFonts w:ascii="Tahoma" w:hAnsi="Tahoma" w:cs="Tahoma"/>
              </w:rPr>
              <w:t xml:space="preserve">βοηθητική </w:t>
            </w:r>
            <w:r w:rsidRPr="00435ED8">
              <w:rPr>
                <w:rFonts w:ascii="Tahoma" w:hAnsi="Tahoma" w:cs="Tahoma"/>
              </w:rPr>
              <w:t xml:space="preserve">διάταξη για αυτόνομη πρόσβαση ΑμεΑ στη θάλασσα, βάσει των ειδικών απαιτήσεων των Τεχνικών Προδιαγραφών και των υπόλοιπων όρων δημοπράτησης. </w:t>
            </w:r>
          </w:p>
          <w:p w:rsidR="004B1E80" w:rsidRPr="00435ED8" w:rsidRDefault="004B1E80" w:rsidP="003E00D6">
            <w:pPr>
              <w:jc w:val="both"/>
              <w:rPr>
                <w:rFonts w:ascii="Tahoma" w:hAnsi="Tahoma" w:cs="Tahoma"/>
              </w:rPr>
            </w:pPr>
            <w:r w:rsidRPr="00435ED8">
              <w:rPr>
                <w:rFonts w:ascii="Tahoma" w:hAnsi="Tahoma" w:cs="Tahoma"/>
              </w:rPr>
              <w:t>Τιμή ανά τεμάχιο</w:t>
            </w:r>
            <w:r>
              <w:rPr>
                <w:rFonts w:ascii="Tahoma" w:hAnsi="Tahoma" w:cs="Tahoma"/>
              </w:rPr>
              <w:t>, χωρίς ΦΠΑ</w:t>
            </w:r>
          </w:p>
        </w:tc>
      </w:tr>
      <w:tr w:rsidR="004B1E80" w:rsidRPr="00E3264A" w:rsidTr="003E00D6">
        <w:tc>
          <w:tcPr>
            <w:tcW w:w="1838" w:type="dxa"/>
          </w:tcPr>
          <w:p w:rsidR="004B1E80" w:rsidRPr="001D427A" w:rsidRDefault="004B1E80" w:rsidP="003E00D6">
            <w:pPr>
              <w:rPr>
                <w:rFonts w:cs="Calibri"/>
                <w:b/>
              </w:rPr>
            </w:pPr>
          </w:p>
        </w:tc>
        <w:tc>
          <w:tcPr>
            <w:tcW w:w="2410" w:type="dxa"/>
          </w:tcPr>
          <w:p w:rsidR="004B1E80" w:rsidRPr="00435ED8" w:rsidRDefault="004B1E80" w:rsidP="003E00D6">
            <w:pPr>
              <w:rPr>
                <w:rFonts w:ascii="Tahoma" w:hAnsi="Tahoma" w:cs="Tahoma"/>
                <w:b/>
              </w:rPr>
            </w:pPr>
            <w:r w:rsidRPr="00435ED8">
              <w:rPr>
                <w:rFonts w:ascii="Tahoma" w:hAnsi="Tahoma" w:cs="Tahoma"/>
                <w:b/>
              </w:rPr>
              <w:t>Ευρώ ολογράφως:</w:t>
            </w:r>
          </w:p>
        </w:tc>
        <w:tc>
          <w:tcPr>
            <w:tcW w:w="4048" w:type="dxa"/>
          </w:tcPr>
          <w:p w:rsidR="004B1E80" w:rsidRPr="00435ED8" w:rsidRDefault="004B1E80" w:rsidP="003E00D6">
            <w:pPr>
              <w:rPr>
                <w:rFonts w:ascii="Tahoma" w:hAnsi="Tahoma" w:cs="Tahoma"/>
                <w:b/>
              </w:rPr>
            </w:pPr>
            <w:r w:rsidRPr="00435ED8">
              <w:rPr>
                <w:rFonts w:ascii="Tahoma" w:hAnsi="Tahoma" w:cs="Tahoma"/>
                <w:b/>
              </w:rPr>
              <w:t>Εξακόσια πενήντα</w:t>
            </w:r>
            <w:r>
              <w:rPr>
                <w:rFonts w:ascii="Tahoma" w:hAnsi="Tahoma" w:cs="Tahoma"/>
                <w:b/>
              </w:rPr>
              <w:t xml:space="preserve"> </w:t>
            </w:r>
            <w:r w:rsidRPr="00435ED8">
              <w:rPr>
                <w:rFonts w:ascii="Tahoma" w:hAnsi="Tahoma" w:cs="Tahoma"/>
                <w:b/>
              </w:rPr>
              <w:t>ευρώ</w:t>
            </w:r>
          </w:p>
        </w:tc>
      </w:tr>
      <w:tr w:rsidR="004B1E80" w:rsidRPr="00E3264A" w:rsidTr="003E00D6">
        <w:tc>
          <w:tcPr>
            <w:tcW w:w="1838" w:type="dxa"/>
          </w:tcPr>
          <w:p w:rsidR="004B1E80" w:rsidRPr="001D427A" w:rsidRDefault="004B1E80" w:rsidP="003E00D6">
            <w:pPr>
              <w:rPr>
                <w:rFonts w:cs="Calibri"/>
                <w:b/>
              </w:rPr>
            </w:pPr>
          </w:p>
        </w:tc>
        <w:tc>
          <w:tcPr>
            <w:tcW w:w="2410" w:type="dxa"/>
          </w:tcPr>
          <w:p w:rsidR="004B1E80" w:rsidRPr="00435ED8" w:rsidRDefault="004B1E80" w:rsidP="003E00D6">
            <w:pPr>
              <w:rPr>
                <w:rFonts w:ascii="Tahoma" w:hAnsi="Tahoma" w:cs="Tahoma"/>
                <w:b/>
              </w:rPr>
            </w:pPr>
            <w:r w:rsidRPr="00435ED8">
              <w:rPr>
                <w:rFonts w:ascii="Tahoma" w:hAnsi="Tahoma" w:cs="Tahoma"/>
                <w:b/>
              </w:rPr>
              <w:t>Αριθμητικά:</w:t>
            </w:r>
          </w:p>
        </w:tc>
        <w:tc>
          <w:tcPr>
            <w:tcW w:w="4048" w:type="dxa"/>
          </w:tcPr>
          <w:p w:rsidR="004B1E80" w:rsidRPr="00435ED8" w:rsidRDefault="004B1E80" w:rsidP="003E00D6">
            <w:pPr>
              <w:rPr>
                <w:rFonts w:ascii="Tahoma" w:hAnsi="Tahoma" w:cs="Tahoma"/>
                <w:b/>
              </w:rPr>
            </w:pPr>
            <w:r w:rsidRPr="00435ED8">
              <w:rPr>
                <w:rFonts w:ascii="Tahoma" w:hAnsi="Tahoma" w:cs="Tahoma"/>
                <w:b/>
              </w:rPr>
              <w:t>650,00 €</w:t>
            </w:r>
          </w:p>
        </w:tc>
      </w:tr>
    </w:tbl>
    <w:p w:rsidR="004B1E80" w:rsidRDefault="004B1E80" w:rsidP="004B1E80">
      <w:pPr>
        <w:rPr>
          <w:rFonts w:cs="Calibri"/>
        </w:rPr>
      </w:pPr>
    </w:p>
    <w:p w:rsidR="004B1E80" w:rsidRDefault="004B1E80" w:rsidP="004B1E80">
      <w:pPr>
        <w:rPr>
          <w:rFonts w:cs="Calibr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8"/>
        <w:gridCol w:w="2410"/>
        <w:gridCol w:w="4048"/>
      </w:tblGrid>
      <w:tr w:rsidR="004B1E80" w:rsidRPr="00435ED8" w:rsidTr="003E00D6">
        <w:tc>
          <w:tcPr>
            <w:tcW w:w="1838" w:type="dxa"/>
          </w:tcPr>
          <w:p w:rsidR="004B1E80" w:rsidRPr="00DB4016" w:rsidRDefault="004B1E80" w:rsidP="003E00D6">
            <w:pPr>
              <w:pStyle w:val="afb"/>
              <w:pBdr>
                <w:top w:val="none" w:sz="0" w:space="0" w:color="000000"/>
                <w:left w:val="none" w:sz="0" w:space="0" w:color="000000"/>
                <w:bottom w:val="single" w:sz="12" w:space="1" w:color="000080"/>
                <w:right w:val="none" w:sz="0" w:space="0" w:color="000000"/>
                <w:between w:val="nil"/>
              </w:pBdr>
              <w:rPr>
                <w:rFonts w:ascii="Tahoma" w:hAnsi="Tahoma" w:cs="Tahoma"/>
                <w:color w:val="244061" w:themeColor="accent1" w:themeShade="80"/>
                <w:sz w:val="24"/>
                <w:szCs w:val="24"/>
              </w:rPr>
            </w:pPr>
            <w:r w:rsidRPr="00DB4016">
              <w:rPr>
                <w:rFonts w:ascii="Tahoma" w:hAnsi="Tahoma" w:cs="Tahoma"/>
                <w:color w:val="244061" w:themeColor="accent1" w:themeShade="80"/>
                <w:sz w:val="24"/>
                <w:szCs w:val="24"/>
              </w:rPr>
              <w:t xml:space="preserve">Άρθρο </w:t>
            </w:r>
            <w:r>
              <w:rPr>
                <w:rFonts w:ascii="Tahoma" w:hAnsi="Tahoma" w:cs="Tahoma"/>
                <w:color w:val="244061" w:themeColor="accent1" w:themeShade="80"/>
                <w:sz w:val="24"/>
                <w:szCs w:val="24"/>
              </w:rPr>
              <w:t>10</w:t>
            </w:r>
          </w:p>
        </w:tc>
        <w:tc>
          <w:tcPr>
            <w:tcW w:w="6458" w:type="dxa"/>
            <w:gridSpan w:val="2"/>
          </w:tcPr>
          <w:p w:rsidR="004B1E80" w:rsidRPr="003F44E2" w:rsidRDefault="004B1E80" w:rsidP="003E00D6">
            <w:pPr>
              <w:jc w:val="both"/>
              <w:rPr>
                <w:rFonts w:ascii="Calibri" w:eastAsia="Calibri" w:hAnsi="Calibri" w:cs="Calibri"/>
                <w:b/>
                <w:color w:val="000000"/>
                <w:sz w:val="22"/>
                <w:szCs w:val="22"/>
              </w:rPr>
            </w:pPr>
            <w:r w:rsidRPr="003F44E2">
              <w:rPr>
                <w:rFonts w:asciiTheme="majorHAnsi" w:hAnsiTheme="majorHAnsi" w:cstheme="majorHAnsi"/>
                <w:b/>
                <w:color w:val="000000"/>
                <w:sz w:val="22"/>
                <w:szCs w:val="22"/>
                <w:lang w:eastAsia="el-GR"/>
              </w:rPr>
              <w:t>Σύστημα παρακολούθησης καιρικών συνθηκών παραλίας – Εφαρμογή Τηλεμετρίας</w:t>
            </w:r>
            <w:r w:rsidRPr="003F44E2">
              <w:rPr>
                <w:rFonts w:ascii="Calibri" w:eastAsia="Calibri" w:hAnsi="Calibri" w:cs="Calibri"/>
                <w:b/>
                <w:color w:val="000000"/>
                <w:sz w:val="22"/>
                <w:szCs w:val="22"/>
              </w:rPr>
              <w:t xml:space="preserve"> </w:t>
            </w:r>
          </w:p>
          <w:p w:rsidR="004B1E80" w:rsidRPr="00435ED8" w:rsidRDefault="004B1E80" w:rsidP="003E00D6">
            <w:pPr>
              <w:jc w:val="both"/>
              <w:rPr>
                <w:rFonts w:ascii="Tahoma" w:hAnsi="Tahoma" w:cs="Tahoma"/>
              </w:rPr>
            </w:pPr>
            <w:r w:rsidRPr="00435ED8">
              <w:rPr>
                <w:rFonts w:ascii="Tahoma" w:hAnsi="Tahoma" w:cs="Tahoma"/>
              </w:rPr>
              <w:t xml:space="preserve">Για την προμήθεια και τοποθέτηση εφαρμογής τηλεμετρίας στη μη μόνιμη </w:t>
            </w:r>
            <w:r>
              <w:rPr>
                <w:rFonts w:ascii="Tahoma" w:hAnsi="Tahoma" w:cs="Tahoma"/>
              </w:rPr>
              <w:t xml:space="preserve">βοηθητική </w:t>
            </w:r>
            <w:r w:rsidRPr="00435ED8">
              <w:rPr>
                <w:rFonts w:ascii="Tahoma" w:hAnsi="Tahoma" w:cs="Tahoma"/>
              </w:rPr>
              <w:t xml:space="preserve">διάταξη για αυτόνομη πρόσβαση ΑμεΑ στη θάλασσα, βάσει των ειδικών απαιτήσεων των Τεχνικών Προδιαγραφών και των υπόλοιπων όρων δημοπράτησης. </w:t>
            </w:r>
          </w:p>
          <w:p w:rsidR="004B1E80" w:rsidRPr="00435ED8" w:rsidRDefault="004B1E80" w:rsidP="003E00D6">
            <w:pPr>
              <w:jc w:val="both"/>
              <w:rPr>
                <w:rFonts w:ascii="Tahoma" w:hAnsi="Tahoma" w:cs="Tahoma"/>
              </w:rPr>
            </w:pPr>
            <w:r w:rsidRPr="00435ED8">
              <w:rPr>
                <w:rFonts w:ascii="Tahoma" w:hAnsi="Tahoma" w:cs="Tahoma"/>
              </w:rPr>
              <w:t>Τιμή ανά τεμάχιο</w:t>
            </w:r>
            <w:r>
              <w:rPr>
                <w:rFonts w:ascii="Tahoma" w:hAnsi="Tahoma" w:cs="Tahoma"/>
              </w:rPr>
              <w:t>, χωρίς ΦΠΑ</w:t>
            </w:r>
          </w:p>
        </w:tc>
      </w:tr>
      <w:tr w:rsidR="004B1E80" w:rsidRPr="00435ED8" w:rsidTr="003E00D6">
        <w:tc>
          <w:tcPr>
            <w:tcW w:w="1838" w:type="dxa"/>
          </w:tcPr>
          <w:p w:rsidR="004B1E80" w:rsidRPr="001D427A" w:rsidRDefault="004B1E80" w:rsidP="003E00D6">
            <w:pPr>
              <w:rPr>
                <w:rFonts w:cs="Calibri"/>
                <w:b/>
              </w:rPr>
            </w:pPr>
          </w:p>
        </w:tc>
        <w:tc>
          <w:tcPr>
            <w:tcW w:w="2410" w:type="dxa"/>
          </w:tcPr>
          <w:p w:rsidR="004B1E80" w:rsidRPr="00435ED8" w:rsidRDefault="004B1E80" w:rsidP="003E00D6">
            <w:pPr>
              <w:rPr>
                <w:rFonts w:ascii="Tahoma" w:hAnsi="Tahoma" w:cs="Tahoma"/>
                <w:b/>
              </w:rPr>
            </w:pPr>
            <w:r w:rsidRPr="00435ED8">
              <w:rPr>
                <w:rFonts w:ascii="Tahoma" w:hAnsi="Tahoma" w:cs="Tahoma"/>
                <w:b/>
              </w:rPr>
              <w:t>Ευρώ ολογράφως:</w:t>
            </w:r>
          </w:p>
        </w:tc>
        <w:tc>
          <w:tcPr>
            <w:tcW w:w="4048" w:type="dxa"/>
          </w:tcPr>
          <w:p w:rsidR="004B1E80" w:rsidRPr="00435ED8" w:rsidRDefault="004B1E80" w:rsidP="003E00D6">
            <w:pPr>
              <w:rPr>
                <w:rFonts w:ascii="Tahoma" w:hAnsi="Tahoma" w:cs="Tahoma"/>
                <w:b/>
              </w:rPr>
            </w:pPr>
            <w:r w:rsidRPr="00435ED8">
              <w:rPr>
                <w:rFonts w:ascii="Tahoma" w:hAnsi="Tahoma" w:cs="Tahoma"/>
                <w:b/>
              </w:rPr>
              <w:t>Τρεις χιλιάδες ευρώ</w:t>
            </w:r>
          </w:p>
        </w:tc>
      </w:tr>
      <w:tr w:rsidR="004B1E80" w:rsidRPr="00435ED8" w:rsidTr="003E00D6">
        <w:tc>
          <w:tcPr>
            <w:tcW w:w="1838" w:type="dxa"/>
          </w:tcPr>
          <w:p w:rsidR="004B1E80" w:rsidRPr="001D427A" w:rsidRDefault="004B1E80" w:rsidP="003E00D6">
            <w:pPr>
              <w:rPr>
                <w:rFonts w:cs="Calibri"/>
                <w:b/>
              </w:rPr>
            </w:pPr>
          </w:p>
        </w:tc>
        <w:tc>
          <w:tcPr>
            <w:tcW w:w="2410" w:type="dxa"/>
          </w:tcPr>
          <w:p w:rsidR="004B1E80" w:rsidRPr="00435ED8" w:rsidRDefault="004B1E80" w:rsidP="003E00D6">
            <w:pPr>
              <w:rPr>
                <w:rFonts w:ascii="Tahoma" w:hAnsi="Tahoma" w:cs="Tahoma"/>
                <w:b/>
              </w:rPr>
            </w:pPr>
            <w:r w:rsidRPr="00435ED8">
              <w:rPr>
                <w:rFonts w:ascii="Tahoma" w:hAnsi="Tahoma" w:cs="Tahoma"/>
                <w:b/>
              </w:rPr>
              <w:t>Αριθμητικά:</w:t>
            </w:r>
          </w:p>
        </w:tc>
        <w:tc>
          <w:tcPr>
            <w:tcW w:w="4048" w:type="dxa"/>
          </w:tcPr>
          <w:p w:rsidR="004B1E80" w:rsidRPr="00435ED8" w:rsidRDefault="004B1E80" w:rsidP="003E00D6">
            <w:pPr>
              <w:rPr>
                <w:rFonts w:ascii="Tahoma" w:hAnsi="Tahoma" w:cs="Tahoma"/>
                <w:b/>
              </w:rPr>
            </w:pPr>
            <w:r w:rsidRPr="00435ED8">
              <w:rPr>
                <w:rFonts w:ascii="Tahoma" w:hAnsi="Tahoma" w:cs="Tahoma"/>
                <w:b/>
              </w:rPr>
              <w:t>3.000,00,00 €</w:t>
            </w:r>
          </w:p>
        </w:tc>
      </w:tr>
    </w:tbl>
    <w:p w:rsidR="004B1E80" w:rsidRDefault="004B1E80" w:rsidP="004B1E80">
      <w:pPr>
        <w:rPr>
          <w:rFonts w:cs="Calibri"/>
        </w:rPr>
      </w:pPr>
    </w:p>
    <w:p w:rsidR="004B1E80" w:rsidRDefault="004B1E80" w:rsidP="004B1E80">
      <w:pPr>
        <w:rPr>
          <w:rFonts w:cs="Calibr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38"/>
        <w:gridCol w:w="2410"/>
        <w:gridCol w:w="4048"/>
      </w:tblGrid>
      <w:tr w:rsidR="004B1E80" w:rsidRPr="007F4672" w:rsidTr="003E00D6">
        <w:tc>
          <w:tcPr>
            <w:tcW w:w="1838" w:type="dxa"/>
          </w:tcPr>
          <w:p w:rsidR="004B1E80" w:rsidRPr="00DB4016" w:rsidRDefault="004B1E80" w:rsidP="003E00D6">
            <w:pPr>
              <w:pStyle w:val="afb"/>
              <w:pBdr>
                <w:top w:val="none" w:sz="0" w:space="0" w:color="000000"/>
                <w:left w:val="none" w:sz="0" w:space="0" w:color="000000"/>
                <w:bottom w:val="single" w:sz="12" w:space="1" w:color="000080"/>
                <w:right w:val="none" w:sz="0" w:space="0" w:color="000000"/>
                <w:between w:val="nil"/>
              </w:pBdr>
              <w:rPr>
                <w:rFonts w:ascii="Tahoma" w:hAnsi="Tahoma" w:cs="Tahoma"/>
                <w:color w:val="244061" w:themeColor="accent1" w:themeShade="80"/>
                <w:sz w:val="24"/>
                <w:szCs w:val="24"/>
              </w:rPr>
            </w:pPr>
            <w:r w:rsidRPr="00DB4016">
              <w:rPr>
                <w:rFonts w:ascii="Tahoma" w:hAnsi="Tahoma" w:cs="Tahoma"/>
                <w:color w:val="244061" w:themeColor="accent1" w:themeShade="80"/>
                <w:sz w:val="24"/>
                <w:szCs w:val="24"/>
              </w:rPr>
              <w:t xml:space="preserve">Άρθρο </w:t>
            </w:r>
            <w:r>
              <w:rPr>
                <w:rFonts w:ascii="Tahoma" w:hAnsi="Tahoma" w:cs="Tahoma"/>
                <w:color w:val="244061" w:themeColor="accent1" w:themeShade="80"/>
                <w:sz w:val="24"/>
                <w:szCs w:val="24"/>
              </w:rPr>
              <w:t>11</w:t>
            </w:r>
          </w:p>
        </w:tc>
        <w:tc>
          <w:tcPr>
            <w:tcW w:w="6458" w:type="dxa"/>
            <w:gridSpan w:val="2"/>
          </w:tcPr>
          <w:p w:rsidR="004B1E80" w:rsidRPr="002519B3" w:rsidRDefault="004B1E80" w:rsidP="003E00D6">
            <w:pPr>
              <w:jc w:val="both"/>
              <w:rPr>
                <w:rFonts w:ascii="Tahoma" w:hAnsi="Tahoma" w:cs="Tahoma"/>
                <w:b/>
              </w:rPr>
            </w:pPr>
            <w:r w:rsidRPr="002519B3">
              <w:rPr>
                <w:rFonts w:ascii="Tahoma" w:hAnsi="Tahoma" w:cs="Tahoma"/>
                <w:b/>
              </w:rPr>
              <w:t>Δημιουργία ψηφιακού ιστότοπου προσβασιμότητας</w:t>
            </w:r>
          </w:p>
          <w:p w:rsidR="004B1E80" w:rsidRPr="002519B3" w:rsidRDefault="004B1E80" w:rsidP="003E00D6">
            <w:pPr>
              <w:jc w:val="both"/>
              <w:rPr>
                <w:rFonts w:ascii="Tahoma" w:hAnsi="Tahoma" w:cs="Tahoma"/>
              </w:rPr>
            </w:pPr>
            <w:r w:rsidRPr="002519B3">
              <w:rPr>
                <w:rFonts w:ascii="Tahoma" w:hAnsi="Tahoma" w:cs="Tahoma"/>
              </w:rPr>
              <w:t>Στην παρούσα δράση θα αναπτυχθεί ένας διαδικτυακός  τόπος, όπου θα αναρτηθούν:</w:t>
            </w:r>
          </w:p>
          <w:p w:rsidR="004B1E80" w:rsidRPr="002519B3" w:rsidRDefault="004B1E80" w:rsidP="003E00D6">
            <w:pPr>
              <w:pStyle w:val="paragraph"/>
              <w:numPr>
                <w:ilvl w:val="0"/>
                <w:numId w:val="24"/>
              </w:numPr>
              <w:tabs>
                <w:tab w:val="clear" w:pos="720"/>
              </w:tabs>
              <w:spacing w:before="0" w:beforeAutospacing="0" w:after="0" w:afterAutospacing="0"/>
              <w:ind w:left="34" w:firstLine="0"/>
              <w:jc w:val="both"/>
              <w:textAlignment w:val="baseline"/>
              <w:rPr>
                <w:rStyle w:val="normaltextrun"/>
                <w:rFonts w:ascii="Tahoma" w:hAnsi="Tahoma" w:cs="Tahoma"/>
                <w:sz w:val="20"/>
                <w:szCs w:val="20"/>
              </w:rPr>
            </w:pPr>
            <w:r w:rsidRPr="002519B3">
              <w:rPr>
                <w:rStyle w:val="normaltextrun"/>
                <w:rFonts w:ascii="Tahoma" w:hAnsi="Tahoma" w:cs="Tahoma"/>
                <w:sz w:val="20"/>
                <w:szCs w:val="20"/>
              </w:rPr>
              <w:t>Τα πλήρη  στοιχεία της πράξης -  σύντομη περιγραφή, ανάλογης με το επίπεδο της στήριξης, στόχοι και αποτελέσματα, επισημαίνοντας τη χρηματοδοτική στήριξη από την Ένωση.</w:t>
            </w:r>
          </w:p>
          <w:p w:rsidR="004B1E80" w:rsidRPr="002519B3" w:rsidRDefault="004B1E80" w:rsidP="003E00D6">
            <w:pPr>
              <w:pStyle w:val="paragraph"/>
              <w:numPr>
                <w:ilvl w:val="0"/>
                <w:numId w:val="24"/>
              </w:numPr>
              <w:tabs>
                <w:tab w:val="clear" w:pos="720"/>
              </w:tabs>
              <w:spacing w:before="0" w:beforeAutospacing="0" w:after="0" w:afterAutospacing="0"/>
              <w:ind w:left="34" w:firstLine="0"/>
              <w:jc w:val="both"/>
              <w:textAlignment w:val="baseline"/>
              <w:rPr>
                <w:rStyle w:val="normaltextrun"/>
                <w:rFonts w:ascii="Tahoma" w:hAnsi="Tahoma" w:cs="Tahoma"/>
                <w:sz w:val="20"/>
                <w:szCs w:val="20"/>
              </w:rPr>
            </w:pPr>
            <w:r w:rsidRPr="002519B3">
              <w:rPr>
                <w:rStyle w:val="normaltextrun"/>
                <w:rFonts w:ascii="Tahoma" w:hAnsi="Tahoma" w:cs="Tahoma"/>
                <w:sz w:val="20"/>
                <w:szCs w:val="20"/>
              </w:rPr>
              <w:t xml:space="preserve">Φωτογραφικό και άλλο πολυμεσικό υλικό από την παραλία στην οποία θα εγκατασταθεί το σύστημα πρόσβασης </w:t>
            </w:r>
          </w:p>
          <w:p w:rsidR="004B1E80" w:rsidRPr="002519B3" w:rsidRDefault="004B1E80" w:rsidP="003E00D6">
            <w:pPr>
              <w:pStyle w:val="paragraph"/>
              <w:numPr>
                <w:ilvl w:val="0"/>
                <w:numId w:val="24"/>
              </w:numPr>
              <w:tabs>
                <w:tab w:val="clear" w:pos="720"/>
              </w:tabs>
              <w:spacing w:before="0" w:beforeAutospacing="0" w:after="0" w:afterAutospacing="0"/>
              <w:ind w:left="34" w:firstLine="0"/>
              <w:jc w:val="both"/>
              <w:textAlignment w:val="baseline"/>
              <w:rPr>
                <w:rStyle w:val="normaltextrun"/>
                <w:rFonts w:ascii="Tahoma" w:hAnsi="Tahoma" w:cs="Tahoma"/>
                <w:sz w:val="20"/>
                <w:szCs w:val="20"/>
              </w:rPr>
            </w:pPr>
            <w:r w:rsidRPr="002519B3">
              <w:rPr>
                <w:rStyle w:val="normaltextrun"/>
                <w:rFonts w:ascii="Tahoma" w:hAnsi="Tahoma" w:cs="Tahoma"/>
                <w:sz w:val="20"/>
                <w:szCs w:val="20"/>
              </w:rPr>
              <w:t>Οδηγίες πρόσβασης στην παραλία</w:t>
            </w:r>
          </w:p>
          <w:p w:rsidR="004B1E80" w:rsidRPr="002519B3" w:rsidRDefault="004B1E80" w:rsidP="003E00D6">
            <w:pPr>
              <w:pStyle w:val="paragraph"/>
              <w:spacing w:before="0" w:beforeAutospacing="0" w:after="0" w:afterAutospacing="0"/>
              <w:ind w:left="34"/>
              <w:jc w:val="both"/>
              <w:textAlignment w:val="baseline"/>
              <w:rPr>
                <w:rStyle w:val="normaltextrun"/>
                <w:rFonts w:ascii="Tahoma" w:hAnsi="Tahoma" w:cs="Tahoma"/>
                <w:sz w:val="20"/>
                <w:szCs w:val="20"/>
              </w:rPr>
            </w:pPr>
            <w:r w:rsidRPr="002519B3">
              <w:rPr>
                <w:rStyle w:val="normaltextrun"/>
                <w:rFonts w:ascii="Tahoma" w:hAnsi="Tahoma" w:cs="Tahoma"/>
                <w:sz w:val="20"/>
                <w:szCs w:val="20"/>
              </w:rPr>
              <w:t xml:space="preserve">Ο δικτυακός τόπος υποχρεωτικά θα λειτουργεί συμπληρωματικά με τον υφιστάμενο δικτυακό τόπο του Δήμου που αφορά την παροχή Τουριστικών πληροφοριών. </w:t>
            </w:r>
          </w:p>
          <w:p w:rsidR="004B1E80" w:rsidRPr="002519B3" w:rsidRDefault="004B1E80" w:rsidP="003E00D6">
            <w:pPr>
              <w:pStyle w:val="paragraph"/>
              <w:spacing w:before="0" w:beforeAutospacing="0" w:after="0" w:afterAutospacing="0"/>
              <w:ind w:left="34"/>
              <w:jc w:val="both"/>
              <w:textAlignment w:val="baseline"/>
              <w:rPr>
                <w:rStyle w:val="normaltextrun"/>
                <w:rFonts w:ascii="Tahoma" w:hAnsi="Tahoma" w:cs="Tahoma"/>
                <w:sz w:val="20"/>
                <w:szCs w:val="20"/>
              </w:rPr>
            </w:pPr>
            <w:r w:rsidRPr="002519B3">
              <w:rPr>
                <w:rStyle w:val="normaltextrun"/>
                <w:rFonts w:ascii="Tahoma" w:hAnsi="Tahoma" w:cs="Tahoma"/>
                <w:sz w:val="20"/>
                <w:szCs w:val="20"/>
              </w:rPr>
              <w:t xml:space="preserve">Επιπλέον υποχρεωτικά θα  παρέχεται </w:t>
            </w:r>
            <w:r>
              <w:rPr>
                <w:rStyle w:val="normaltextrun"/>
                <w:rFonts w:ascii="Tahoma" w:hAnsi="Tahoma" w:cs="Tahoma"/>
                <w:sz w:val="20"/>
                <w:szCs w:val="20"/>
              </w:rPr>
              <w:t>ψηφιακός</w:t>
            </w:r>
            <w:r w:rsidRPr="002519B3">
              <w:rPr>
                <w:rStyle w:val="normaltextrun"/>
                <w:rFonts w:ascii="Tahoma" w:hAnsi="Tahoma" w:cs="Tahoma"/>
                <w:sz w:val="20"/>
                <w:szCs w:val="20"/>
              </w:rPr>
              <w:t xml:space="preserve"> οδηγ</w:t>
            </w:r>
            <w:r>
              <w:rPr>
                <w:rStyle w:val="normaltextrun"/>
                <w:rFonts w:ascii="Tahoma" w:hAnsi="Tahoma" w:cs="Tahoma"/>
                <w:sz w:val="20"/>
                <w:szCs w:val="20"/>
              </w:rPr>
              <w:t>ός</w:t>
            </w:r>
            <w:r w:rsidRPr="002519B3">
              <w:rPr>
                <w:rStyle w:val="normaltextrun"/>
                <w:rFonts w:ascii="Tahoma" w:hAnsi="Tahoma" w:cs="Tahoma"/>
                <w:sz w:val="20"/>
                <w:szCs w:val="20"/>
              </w:rPr>
              <w:t xml:space="preserve"> – χάρτη</w:t>
            </w:r>
            <w:r>
              <w:rPr>
                <w:rStyle w:val="normaltextrun"/>
                <w:rFonts w:ascii="Tahoma" w:hAnsi="Tahoma" w:cs="Tahoma"/>
                <w:sz w:val="20"/>
                <w:szCs w:val="20"/>
              </w:rPr>
              <w:t>ς</w:t>
            </w:r>
            <w:r w:rsidRPr="002519B3">
              <w:rPr>
                <w:rStyle w:val="normaltextrun"/>
                <w:rFonts w:ascii="Tahoma" w:hAnsi="Tahoma" w:cs="Tahoma"/>
                <w:sz w:val="20"/>
                <w:szCs w:val="20"/>
              </w:rPr>
              <w:t xml:space="preserve"> που θα προβάλλονται όλες οι τοποθεσίες που είναι προσβάσιμες για ΑΜΕΑ στην παραλία αλλά και πέριξ αυτής. </w:t>
            </w:r>
          </w:p>
          <w:p w:rsidR="004B1E80" w:rsidRPr="002519B3" w:rsidRDefault="004B1E80" w:rsidP="003E00D6">
            <w:pPr>
              <w:spacing w:after="120"/>
              <w:jc w:val="both"/>
              <w:rPr>
                <w:rFonts w:ascii="Tahoma" w:hAnsi="Tahoma" w:cs="Tahoma"/>
              </w:rPr>
            </w:pPr>
            <w:r w:rsidRPr="002519B3">
              <w:rPr>
                <w:rFonts w:ascii="Tahoma" w:hAnsi="Tahoma" w:cs="Tahoma"/>
              </w:rPr>
              <w:t xml:space="preserve">Ο διαδικτυακός τόπος  θα αποτελεί το βασικό μέσο ανάδειξης της προσβασιμότητας στις παραλίες του Δήμου. Το υλικό θα παρουσιάζεται σε διακριτές ενότητες,. Όσον αφορά την πλοήγηση στο </w:t>
            </w:r>
            <w:r w:rsidRPr="002519B3">
              <w:rPr>
                <w:rFonts w:ascii="Tahoma" w:hAnsi="Tahoma" w:cs="Tahoma"/>
              </w:rPr>
              <w:lastRenderedPageBreak/>
              <w:t>περιεχόμενο αυτή θα δομείται σε κατηγορίες υλικού, που θα προβάλλονται με την επιλογή τους πάνω σε χάρτη με διακριτό σημείο κάθε φορά.</w:t>
            </w:r>
          </w:p>
          <w:p w:rsidR="004B1E80" w:rsidRPr="002519B3" w:rsidRDefault="004B1E80" w:rsidP="003E00D6">
            <w:pPr>
              <w:spacing w:after="120"/>
              <w:jc w:val="both"/>
              <w:rPr>
                <w:rFonts w:ascii="Tahoma" w:hAnsi="Tahoma" w:cs="Tahoma"/>
              </w:rPr>
            </w:pPr>
            <w:r w:rsidRPr="002519B3">
              <w:rPr>
                <w:rFonts w:ascii="Tahoma" w:hAnsi="Tahoma" w:cs="Tahoma"/>
              </w:rPr>
              <w:t xml:space="preserve">Όσον αφορά τις </w:t>
            </w:r>
            <w:r w:rsidRPr="002519B3">
              <w:rPr>
                <w:rFonts w:ascii="Tahoma" w:hAnsi="Tahoma" w:cs="Tahoma"/>
                <w:b/>
              </w:rPr>
              <w:t>προδιαγραφές του δικτυακού τόπου</w:t>
            </w:r>
            <w:r w:rsidRPr="002519B3">
              <w:rPr>
                <w:rFonts w:ascii="Tahoma" w:hAnsi="Tahoma" w:cs="Tahoma"/>
              </w:rPr>
              <w:t xml:space="preserve"> που θα αναπτυχθεί θα πρέπει να ικανοποιεί τις παρακάτω τουλάχιστον απαιτήσεις:</w:t>
            </w:r>
          </w:p>
          <w:p w:rsidR="004B1E80" w:rsidRPr="002519B3" w:rsidRDefault="004B1E80" w:rsidP="003E00D6">
            <w:pPr>
              <w:pStyle w:val="paragraph"/>
              <w:numPr>
                <w:ilvl w:val="0"/>
                <w:numId w:val="24"/>
              </w:numPr>
              <w:spacing w:before="0" w:beforeAutospacing="0" w:after="0" w:afterAutospacing="0"/>
              <w:ind w:left="34" w:firstLine="0"/>
              <w:jc w:val="both"/>
              <w:textAlignment w:val="baseline"/>
              <w:rPr>
                <w:rStyle w:val="normaltextrun"/>
                <w:rFonts w:ascii="Tahoma" w:hAnsi="Tahoma" w:cs="Tahoma"/>
                <w:sz w:val="20"/>
                <w:szCs w:val="20"/>
              </w:rPr>
            </w:pPr>
            <w:r w:rsidRPr="002519B3">
              <w:rPr>
                <w:rStyle w:val="normaltextrun"/>
                <w:rFonts w:ascii="Tahoma" w:hAnsi="Tahoma" w:cs="Tahoma"/>
                <w:sz w:val="20"/>
                <w:szCs w:val="20"/>
              </w:rPr>
              <w:t>Ελκυστικό γραφικό περιβάλλον εναρμονισμένο με την αισθητική και το περιεχόμενο αυτού που παρουσιάζει.</w:t>
            </w:r>
          </w:p>
          <w:p w:rsidR="004B1E80" w:rsidRPr="002519B3" w:rsidRDefault="004B1E80" w:rsidP="003E00D6">
            <w:pPr>
              <w:pStyle w:val="paragraph"/>
              <w:numPr>
                <w:ilvl w:val="0"/>
                <w:numId w:val="24"/>
              </w:numPr>
              <w:spacing w:before="0" w:beforeAutospacing="0" w:after="0" w:afterAutospacing="0"/>
              <w:ind w:left="34" w:firstLine="0"/>
              <w:jc w:val="both"/>
              <w:textAlignment w:val="baseline"/>
              <w:rPr>
                <w:rStyle w:val="normaltextrun"/>
                <w:rFonts w:ascii="Tahoma" w:hAnsi="Tahoma" w:cs="Tahoma"/>
                <w:sz w:val="20"/>
                <w:szCs w:val="20"/>
              </w:rPr>
            </w:pPr>
            <w:r w:rsidRPr="002519B3">
              <w:rPr>
                <w:rStyle w:val="normaltextrun"/>
                <w:rFonts w:ascii="Tahoma" w:hAnsi="Tahoma" w:cs="Tahoma"/>
                <w:sz w:val="20"/>
                <w:szCs w:val="20"/>
              </w:rPr>
              <w:t>Εύχρηστους και κατανοητούς μηχανισμούς πλοήγησης για την περιήγηση του χρήστη στις σελίδες.</w:t>
            </w:r>
          </w:p>
          <w:p w:rsidR="004B1E80" w:rsidRPr="002519B3" w:rsidRDefault="004B1E80" w:rsidP="003E00D6">
            <w:pPr>
              <w:pStyle w:val="paragraph"/>
              <w:numPr>
                <w:ilvl w:val="0"/>
                <w:numId w:val="24"/>
              </w:numPr>
              <w:spacing w:before="0" w:beforeAutospacing="0" w:after="0" w:afterAutospacing="0"/>
              <w:ind w:left="34" w:firstLine="0"/>
              <w:jc w:val="both"/>
              <w:textAlignment w:val="baseline"/>
              <w:rPr>
                <w:rStyle w:val="normaltextrun"/>
                <w:rFonts w:ascii="Tahoma" w:hAnsi="Tahoma" w:cs="Tahoma"/>
                <w:sz w:val="20"/>
                <w:szCs w:val="20"/>
              </w:rPr>
            </w:pPr>
            <w:r w:rsidRPr="002519B3">
              <w:rPr>
                <w:rStyle w:val="normaltextrun"/>
                <w:rFonts w:ascii="Tahoma" w:hAnsi="Tahoma" w:cs="Tahoma"/>
                <w:sz w:val="20"/>
                <w:szCs w:val="20"/>
              </w:rPr>
              <w:t>Θα υποστηρίζονται τουλάχιστον δύο γλώσσες (Ελληνικά, Αγγλικά)</w:t>
            </w:r>
            <w:r>
              <w:rPr>
                <w:rStyle w:val="normaltextrun"/>
                <w:rFonts w:ascii="Tahoma" w:hAnsi="Tahoma" w:cs="Tahoma"/>
                <w:sz w:val="20"/>
                <w:szCs w:val="20"/>
              </w:rPr>
              <w:t>.</w:t>
            </w:r>
            <w:r w:rsidRPr="002519B3">
              <w:rPr>
                <w:rStyle w:val="normaltextrun"/>
                <w:rFonts w:ascii="Tahoma" w:hAnsi="Tahoma" w:cs="Tahoma"/>
                <w:sz w:val="20"/>
                <w:szCs w:val="20"/>
              </w:rPr>
              <w:t xml:space="preserve"> </w:t>
            </w:r>
          </w:p>
          <w:p w:rsidR="004B1E80" w:rsidRPr="002519B3" w:rsidRDefault="004B1E80" w:rsidP="003E00D6">
            <w:pPr>
              <w:spacing w:after="120"/>
              <w:jc w:val="both"/>
              <w:rPr>
                <w:rFonts w:ascii="Tahoma" w:hAnsi="Tahoma" w:cs="Tahoma"/>
              </w:rPr>
            </w:pPr>
            <w:r w:rsidRPr="002519B3">
              <w:rPr>
                <w:rFonts w:ascii="Tahoma" w:hAnsi="Tahoma" w:cs="Tahoma"/>
                <w:b/>
                <w:u w:val="single"/>
              </w:rPr>
              <w:t>Πρόσβαση για ΑΜΕΑ:</w:t>
            </w:r>
            <w:r w:rsidRPr="002519B3">
              <w:rPr>
                <w:rFonts w:ascii="Tahoma" w:hAnsi="Tahoma" w:cs="Tahoma"/>
              </w:rPr>
              <w:t xml:space="preserve"> Οι ψηφιακές υπηρεσίες που θα αναπτυχθούν στο πλαίσιο του έργου θα πρέπει να υιοθετούν την αρχή του «Σχεδιάζοντας για Όλους», εντάσσοντας προϋποθέσεις και όρους προσβασιμότητας σε ΤΠΕ για άτομα με αναπηρία βασιζόμενες σε διεθνώς αναγνωρισμένους κανόνες, τις οδηγίες προσβασιμότητας W3C και συγκεκριμένα στα Web Content Accessibility Guidelines (WAI/WCAG) Στο μέγιστό επίπεδο συμμόρφωσης «ΑΑ</w:t>
            </w:r>
            <w:r w:rsidRPr="002519B3">
              <w:rPr>
                <w:rFonts w:ascii="Tahoma" w:hAnsi="Tahoma" w:cs="Tahoma"/>
                <w:lang w:val="en-US"/>
              </w:rPr>
              <w:t>A</w:t>
            </w:r>
            <w:r w:rsidRPr="002519B3">
              <w:rPr>
                <w:rFonts w:ascii="Tahoma" w:hAnsi="Tahoma" w:cs="Tahoma"/>
              </w:rPr>
              <w:t>» (</w:t>
            </w:r>
            <w:r w:rsidRPr="002519B3">
              <w:rPr>
                <w:rFonts w:ascii="Tahoma" w:hAnsi="Tahoma" w:cs="Tahoma"/>
                <w:lang w:val="en-US"/>
              </w:rPr>
              <w:t>WGAG</w:t>
            </w:r>
            <w:r w:rsidRPr="002519B3">
              <w:rPr>
                <w:rFonts w:ascii="Tahoma" w:hAnsi="Tahoma" w:cs="Tahoma"/>
              </w:rPr>
              <w:t xml:space="preserve"> 2.0 </w:t>
            </w:r>
            <w:r w:rsidRPr="002519B3">
              <w:rPr>
                <w:rFonts w:ascii="Tahoma" w:hAnsi="Tahoma" w:cs="Tahoma"/>
                <w:lang w:val="en-US"/>
              </w:rPr>
              <w:t>levelAAA</w:t>
            </w:r>
            <w:r w:rsidRPr="002519B3">
              <w:rPr>
                <w:rFonts w:ascii="Tahoma" w:hAnsi="Tahoma" w:cs="Tahoma"/>
              </w:rPr>
              <w:t>).</w:t>
            </w:r>
          </w:p>
          <w:p w:rsidR="004B1E80" w:rsidRPr="002519B3" w:rsidRDefault="004B1E80" w:rsidP="003E00D6">
            <w:pPr>
              <w:jc w:val="both"/>
              <w:rPr>
                <w:rFonts w:ascii="Tahoma" w:hAnsi="Tahoma" w:cs="Tahoma"/>
                <w:color w:val="FF0000"/>
              </w:rPr>
            </w:pPr>
            <w:r w:rsidRPr="002519B3">
              <w:rPr>
                <w:rFonts w:ascii="Tahoma" w:hAnsi="Tahoma" w:cs="Tahoma"/>
              </w:rPr>
              <w:t xml:space="preserve">Τιμή </w:t>
            </w:r>
            <w:r>
              <w:rPr>
                <w:rFonts w:ascii="Tahoma" w:hAnsi="Tahoma" w:cs="Tahoma"/>
              </w:rPr>
              <w:t>για παροχή υπηρεσίας, χωρίς ΦΠΑ</w:t>
            </w:r>
          </w:p>
        </w:tc>
      </w:tr>
      <w:tr w:rsidR="004B1E80" w:rsidRPr="007F4672" w:rsidTr="003E00D6">
        <w:tc>
          <w:tcPr>
            <w:tcW w:w="1838" w:type="dxa"/>
          </w:tcPr>
          <w:p w:rsidR="004B1E80" w:rsidRPr="001D427A" w:rsidRDefault="004B1E80" w:rsidP="003E00D6">
            <w:pPr>
              <w:rPr>
                <w:rFonts w:cs="Calibri"/>
                <w:b/>
              </w:rPr>
            </w:pPr>
          </w:p>
        </w:tc>
        <w:tc>
          <w:tcPr>
            <w:tcW w:w="2410" w:type="dxa"/>
          </w:tcPr>
          <w:p w:rsidR="004B1E80" w:rsidRPr="002519B3" w:rsidRDefault="004B1E80" w:rsidP="003E00D6">
            <w:pPr>
              <w:rPr>
                <w:rFonts w:ascii="Tahoma" w:hAnsi="Tahoma" w:cs="Tahoma"/>
                <w:b/>
              </w:rPr>
            </w:pPr>
            <w:r w:rsidRPr="002519B3">
              <w:rPr>
                <w:rFonts w:ascii="Tahoma" w:hAnsi="Tahoma" w:cs="Tahoma"/>
                <w:b/>
              </w:rPr>
              <w:t>Ευρώ ολογράφως:</w:t>
            </w:r>
          </w:p>
        </w:tc>
        <w:tc>
          <w:tcPr>
            <w:tcW w:w="4048" w:type="dxa"/>
          </w:tcPr>
          <w:p w:rsidR="004B1E80" w:rsidRPr="002519B3" w:rsidRDefault="004B1E80" w:rsidP="003E00D6">
            <w:pPr>
              <w:rPr>
                <w:rFonts w:ascii="Tahoma" w:hAnsi="Tahoma" w:cs="Tahoma"/>
                <w:b/>
              </w:rPr>
            </w:pPr>
            <w:r w:rsidRPr="002519B3">
              <w:rPr>
                <w:rFonts w:ascii="Tahoma" w:hAnsi="Tahoma" w:cs="Tahoma"/>
                <w:b/>
              </w:rPr>
              <w:t>Πέντε χιλιάδες ευρώ</w:t>
            </w:r>
          </w:p>
        </w:tc>
      </w:tr>
      <w:tr w:rsidR="004B1E80" w:rsidRPr="007F4672" w:rsidTr="003E00D6">
        <w:tc>
          <w:tcPr>
            <w:tcW w:w="1838" w:type="dxa"/>
          </w:tcPr>
          <w:p w:rsidR="004B1E80" w:rsidRPr="001D427A" w:rsidRDefault="004B1E80" w:rsidP="003E00D6">
            <w:pPr>
              <w:rPr>
                <w:rFonts w:cs="Calibri"/>
                <w:b/>
              </w:rPr>
            </w:pPr>
          </w:p>
        </w:tc>
        <w:tc>
          <w:tcPr>
            <w:tcW w:w="2410" w:type="dxa"/>
          </w:tcPr>
          <w:p w:rsidR="004B1E80" w:rsidRPr="002519B3" w:rsidRDefault="004B1E80" w:rsidP="003E00D6">
            <w:pPr>
              <w:rPr>
                <w:rFonts w:ascii="Tahoma" w:hAnsi="Tahoma" w:cs="Tahoma"/>
                <w:b/>
              </w:rPr>
            </w:pPr>
            <w:r w:rsidRPr="002519B3">
              <w:rPr>
                <w:rFonts w:ascii="Tahoma" w:hAnsi="Tahoma" w:cs="Tahoma"/>
                <w:b/>
              </w:rPr>
              <w:t>Αριθμητικά:</w:t>
            </w:r>
          </w:p>
        </w:tc>
        <w:tc>
          <w:tcPr>
            <w:tcW w:w="4048" w:type="dxa"/>
          </w:tcPr>
          <w:p w:rsidR="004B1E80" w:rsidRPr="002519B3" w:rsidRDefault="004B1E80" w:rsidP="003E00D6">
            <w:pPr>
              <w:rPr>
                <w:rFonts w:ascii="Tahoma" w:hAnsi="Tahoma" w:cs="Tahoma"/>
                <w:b/>
              </w:rPr>
            </w:pPr>
            <w:r w:rsidRPr="002519B3">
              <w:rPr>
                <w:rFonts w:ascii="Tahoma" w:hAnsi="Tahoma" w:cs="Tahoma"/>
                <w:b/>
              </w:rPr>
              <w:t>5.000,00 €</w:t>
            </w:r>
          </w:p>
        </w:tc>
      </w:tr>
    </w:tbl>
    <w:p w:rsidR="004B1E80" w:rsidRDefault="004B1E80" w:rsidP="004B1E80">
      <w:pPr>
        <w:pStyle w:val="1"/>
        <w:keepLines/>
        <w:numPr>
          <w:ilvl w:val="0"/>
          <w:numId w:val="0"/>
        </w:numPr>
        <w:spacing w:before="240" w:line="259" w:lineRule="auto"/>
        <w:ind w:left="432" w:hanging="432"/>
        <w:rPr>
          <w:rFonts w:ascii="Tahoma" w:hAnsi="Tahoma" w:cs="Tahoma"/>
        </w:rPr>
      </w:pPr>
    </w:p>
    <w:p w:rsidR="004B1E80" w:rsidRDefault="004B1E80" w:rsidP="004B1E80">
      <w:pPr>
        <w:rPr>
          <w:rFonts w:cs="Calibri"/>
        </w:rPr>
      </w:pPr>
    </w:p>
    <w:p w:rsidR="004B1E80" w:rsidRPr="009E1525" w:rsidRDefault="004B1E80" w:rsidP="004B1E80">
      <w:pPr>
        <w:pStyle w:val="afb"/>
        <w:rPr>
          <w:rFonts w:ascii="Tahoma" w:hAnsi="Tahoma" w:cs="Tahoma"/>
          <w:color w:val="002060"/>
          <w:sz w:val="28"/>
          <w:szCs w:val="28"/>
          <w:u w:val="single"/>
        </w:rPr>
      </w:pPr>
      <w:bookmarkStart w:id="15" w:name="_Toc514422109"/>
      <w:r w:rsidRPr="009E1525">
        <w:rPr>
          <w:rFonts w:ascii="Tahoma" w:hAnsi="Tahoma" w:cs="Tahoma"/>
          <w:color w:val="002060"/>
          <w:sz w:val="28"/>
          <w:szCs w:val="28"/>
          <w:u w:val="single"/>
        </w:rPr>
        <w:t>ΓΕΝΙΚΕΣ ΤΕΧΝΙΚΕΣ ΥΠΟΧΡΕΩΣΕΙΣ</w:t>
      </w:r>
      <w:bookmarkEnd w:id="15"/>
    </w:p>
    <w:p w:rsidR="004B1E80" w:rsidRPr="00A3280D" w:rsidRDefault="004B1E80" w:rsidP="004B1E80">
      <w:pPr>
        <w:jc w:val="both"/>
        <w:rPr>
          <w:rFonts w:ascii="Tahoma" w:hAnsi="Tahoma" w:cs="Tahoma"/>
        </w:rPr>
      </w:pPr>
      <w:r w:rsidRPr="00A3280D">
        <w:rPr>
          <w:rFonts w:ascii="Tahoma" w:hAnsi="Tahoma" w:cs="Tahoma"/>
        </w:rPr>
        <w:t xml:space="preserve">Κάθε ενδιαφερόμενος, που θα λάβει μέρος στο διαγωνισμό θα πρέπει να λάβει γνώση των ειδικών συνθηκών εργασίας και στην τιμή που θα προσφέρει θα περιλαμβάνονται η εγκατάσταση, οι ρυθμίσεις, η θέση σε λειτουργία και η εκπαίδευση του προσωπικού. Ειδικότερα θα πρέπει: </w:t>
      </w:r>
    </w:p>
    <w:p w:rsidR="004B1E80" w:rsidRPr="00A3280D" w:rsidRDefault="004B1E80" w:rsidP="004B1E80">
      <w:pPr>
        <w:jc w:val="both"/>
        <w:rPr>
          <w:rFonts w:ascii="Tahoma" w:hAnsi="Tahoma" w:cs="Tahoma"/>
        </w:rPr>
      </w:pPr>
      <w:r w:rsidRPr="00A3280D">
        <w:rPr>
          <w:rFonts w:ascii="Tahoma" w:hAnsi="Tahoma" w:cs="Tahoma"/>
        </w:rPr>
        <w:t xml:space="preserve">Η συσκευή για την Αυτόνομη Πρόσβαση ΑμεΑ στη Θάλασσα </w:t>
      </w:r>
      <w:r>
        <w:rPr>
          <w:rFonts w:ascii="Tahoma" w:hAnsi="Tahoma" w:cs="Tahoma"/>
        </w:rPr>
        <w:t>ν</w:t>
      </w:r>
      <w:r w:rsidRPr="00A3280D">
        <w:rPr>
          <w:rFonts w:ascii="Tahoma" w:hAnsi="Tahoma" w:cs="Tahoma"/>
        </w:rPr>
        <w:t xml:space="preserve">α είναι κατάλληλη για τουλάχιστον 30 χρήσεις ημερησίως, χωρίς να παρουσιάζονται φαινόμενα υπερθέρμανσης σε οποιαδήποτε από τις υπομοvάδες της. </w:t>
      </w:r>
    </w:p>
    <w:p w:rsidR="004B1E80" w:rsidRPr="00A3280D" w:rsidRDefault="004B1E80" w:rsidP="004B1E80">
      <w:pPr>
        <w:jc w:val="both"/>
        <w:rPr>
          <w:rFonts w:ascii="Tahoma" w:hAnsi="Tahoma" w:cs="Tahoma"/>
        </w:rPr>
      </w:pPr>
      <w:r w:rsidRPr="00A3280D">
        <w:rPr>
          <w:rFonts w:ascii="Tahoma" w:hAnsi="Tahoma" w:cs="Tahoma"/>
        </w:rPr>
        <w:t>Όλα τα πιστοποιητικά, βεβαιώσεις και λοιπά έγγραφα που αναφέρονται στην παρούσα τεχνική έκθεση θα πρέπει να προσκομιστούν απ</w:t>
      </w:r>
      <w:r>
        <w:rPr>
          <w:rFonts w:ascii="Tahoma" w:hAnsi="Tahoma" w:cs="Tahoma"/>
        </w:rPr>
        <w:t>ό τον Ανάδοχο πριν την υπογραφή</w:t>
      </w:r>
      <w:r w:rsidRPr="00A3280D">
        <w:rPr>
          <w:rFonts w:ascii="Tahoma" w:hAnsi="Tahoma" w:cs="Tahoma"/>
        </w:rPr>
        <w:t xml:space="preserve"> της σύμβασης με την Υπηρεσία για έλεγχο της πληρότητάς τους. (εκτός αυτών που ορίζει η πρόσκληση να προσκομιστούν με την προσφορά). Σε περίπτωση που αυτά δεν προσκομιστούν αυτομάτως θα αποκλείεται από τη διαδικασία. </w:t>
      </w:r>
    </w:p>
    <w:p w:rsidR="004B1E80" w:rsidRPr="00A3280D" w:rsidRDefault="004B1E80" w:rsidP="004B1E80">
      <w:pPr>
        <w:jc w:val="both"/>
        <w:rPr>
          <w:rFonts w:ascii="Tahoma" w:hAnsi="Tahoma" w:cs="Tahoma"/>
        </w:rPr>
      </w:pPr>
      <w:r w:rsidRPr="00A3280D">
        <w:rPr>
          <w:rFonts w:ascii="Tahoma" w:hAnsi="Tahoma" w:cs="Tahoma"/>
        </w:rPr>
        <w:t xml:space="preserve"> Ο μηχανισμός αυτόνομης πρόσβασης να φέρει τη σήμανση «CE» κατά τα οριζόμενα στις κοινές Υπουργικές αποφάσεις του Υπουργείου Οικονομικών, Μεταφορών και Επικοινωνιών, Εθνικής Οικονομίας και Ανάπτυξης, που περιέχονται στα Φ.Ε.Κ. 688/Β/1994 και 992/Β/30-12-94. </w:t>
      </w:r>
    </w:p>
    <w:p w:rsidR="004B1E80" w:rsidRPr="00A3280D" w:rsidRDefault="004B1E80" w:rsidP="004B1E80">
      <w:pPr>
        <w:jc w:val="both"/>
        <w:rPr>
          <w:rFonts w:ascii="Tahoma" w:hAnsi="Tahoma" w:cs="Tahoma"/>
        </w:rPr>
      </w:pPr>
      <w:r w:rsidRPr="00A3280D">
        <w:rPr>
          <w:rFonts w:ascii="Tahoma" w:hAnsi="Tahoma" w:cs="Tahoma"/>
        </w:rPr>
        <w:t>Για όλα τα προς προμήθεια προϊόντα θα πρέπει να παρέχονται πιστοποιητικά ασφαλούς λειτουργίας και συμβατότητας με όρια ασφαλείας που επιβάλλονται από οδηγίες, κανονισμούς και νόρμες Ελληνικών και διεθνών (Ευρωπαϊκής Ένωσης, ΗΠΑ) Οργανισμών (π.χ ΕΛΟΤ, ISO, EEC, νόρμες ΕΝ κλπ)</w:t>
      </w:r>
      <w:r>
        <w:rPr>
          <w:rFonts w:ascii="Tahoma" w:hAnsi="Tahoma" w:cs="Tahoma"/>
        </w:rPr>
        <w:t>.</w:t>
      </w:r>
    </w:p>
    <w:p w:rsidR="004B1E80" w:rsidRPr="00A3280D" w:rsidRDefault="004B1E80" w:rsidP="004B1E80">
      <w:pPr>
        <w:jc w:val="both"/>
        <w:rPr>
          <w:rFonts w:ascii="Tahoma" w:hAnsi="Tahoma" w:cs="Tahoma"/>
        </w:rPr>
      </w:pPr>
      <w:r w:rsidRPr="00A3280D">
        <w:rPr>
          <w:rFonts w:ascii="Tahoma" w:hAnsi="Tahoma" w:cs="Tahoma"/>
        </w:rPr>
        <w:t xml:space="preserve">Πρέπει να δοθούν από τον Ανάδοχο τεχνικά εγχειρίδια και οδηγίες ελέγχου, χρήσης και συντήρησης στην Ελληνική γλώσσα. </w:t>
      </w:r>
    </w:p>
    <w:p w:rsidR="004B1E80" w:rsidRPr="00A3280D" w:rsidRDefault="004B1E80" w:rsidP="004B1E80">
      <w:pPr>
        <w:jc w:val="both"/>
        <w:rPr>
          <w:rFonts w:ascii="Tahoma" w:hAnsi="Tahoma" w:cs="Tahoma"/>
        </w:rPr>
      </w:pPr>
      <w:r w:rsidRPr="00A3280D">
        <w:rPr>
          <w:rFonts w:ascii="Tahoma" w:hAnsi="Tahoma" w:cs="Tahoma"/>
        </w:rPr>
        <w:t xml:space="preserve">Όλες οι εργασίες θα γίνουν σύμφωνα με τους ισχύοντες κανονισμούς, με τους κανόνες της τέχνης και της επιστήμης, χωρίς ελαττώματα, και οι χώροι θα παραδοθούν απαραίτητα καθαροί και απαλλαγμένοι από άχρηστα υλικά, τα οποία θα απομακρυνθούν εκτός του χώρου εγκατάστασης της διάταξης. </w:t>
      </w:r>
    </w:p>
    <w:p w:rsidR="004B1E80" w:rsidRPr="008B03DB" w:rsidRDefault="004B1E80" w:rsidP="004B1E80">
      <w:pPr>
        <w:jc w:val="both"/>
        <w:rPr>
          <w:rFonts w:ascii="Tahoma" w:hAnsi="Tahoma" w:cs="Tahoma"/>
        </w:rPr>
      </w:pPr>
      <w:r w:rsidRPr="00A3280D">
        <w:rPr>
          <w:rFonts w:ascii="Tahoma" w:hAnsi="Tahoma" w:cs="Tahoma"/>
        </w:rPr>
        <w:lastRenderedPageBreak/>
        <w:t xml:space="preserve">Ο Ανάδοχος υποχρεούται να δέχεται τις υποδείξεις της επιτροπής παραλαβής και του αρμόδιου μηχανικού της Υπηρεσίας κατά τη διάρκεια εκτέλεσης των εργασιών και να τους ενημερώνει για οποιοδήποτε θέμα ανακύπτει. </w:t>
      </w:r>
    </w:p>
    <w:p w:rsidR="004B1E80" w:rsidRPr="008B03DB" w:rsidRDefault="004B1E80" w:rsidP="004B1E80">
      <w:pPr>
        <w:jc w:val="both"/>
        <w:rPr>
          <w:rFonts w:ascii="Tahoma" w:hAnsi="Tahoma" w:cs="Tahoma"/>
        </w:rPr>
      </w:pPr>
    </w:p>
    <w:p w:rsidR="004B1E80" w:rsidRPr="008B03DB" w:rsidRDefault="004B1E80" w:rsidP="004B1E80">
      <w:pPr>
        <w:pStyle w:val="afb"/>
        <w:rPr>
          <w:rFonts w:ascii="Tahoma" w:hAnsi="Tahoma" w:cs="Tahoma"/>
          <w:color w:val="002060"/>
          <w:sz w:val="28"/>
          <w:szCs w:val="28"/>
          <w:u w:val="single"/>
          <w:lang w:val="el-GR"/>
        </w:rPr>
      </w:pPr>
      <w:bookmarkStart w:id="16" w:name="_Toc514422110"/>
      <w:r w:rsidRPr="008B03DB">
        <w:rPr>
          <w:rFonts w:ascii="Tahoma" w:hAnsi="Tahoma" w:cs="Tahoma"/>
          <w:color w:val="002060"/>
          <w:sz w:val="28"/>
          <w:szCs w:val="28"/>
          <w:u w:val="single"/>
          <w:lang w:val="el-GR"/>
        </w:rPr>
        <w:t>ΕΓΓΥΗΣΕΙΣ - ΣΥΝΤΗΡΗΣΗ – ΥΠΟΧΡΕΩΣΕΙΣ ΑΝΑΔΟΧΟΥ</w:t>
      </w:r>
      <w:bookmarkEnd w:id="16"/>
    </w:p>
    <w:p w:rsidR="004B1E80" w:rsidRPr="006943F5" w:rsidRDefault="004B1E80" w:rsidP="004B1E80">
      <w:pPr>
        <w:jc w:val="both"/>
        <w:rPr>
          <w:rFonts w:ascii="Tahoma" w:hAnsi="Tahoma" w:cs="Tahoma"/>
        </w:rPr>
      </w:pPr>
      <w:r w:rsidRPr="006943F5">
        <w:rPr>
          <w:rFonts w:ascii="Tahoma" w:hAnsi="Tahoma" w:cs="Tahoma"/>
        </w:rPr>
        <w:t xml:space="preserve">Η Ανάδοχος εταιρεία θα παρέχει γραπτή εγγύηση τουλάχιστον δύο (2) ετών για την καλή λειτουργία τόσο των μηχανικών μερών όσο και των ηλεκτρονικών συστημάτων. </w:t>
      </w:r>
      <w:r>
        <w:rPr>
          <w:rFonts w:ascii="Tahoma" w:hAnsi="Tahoma" w:cs="Tahoma"/>
        </w:rPr>
        <w:t>Η Ανάδοχος, χωρίς πρόσθετη δαπάνη για την Υπηρεσία, είναι υποχρεωμένη μέχρι και τη λήξη της εγγύησης (2 έτη) του συστήματος να ενημερώνει, αναβαθμίζει ή αντικαθιστά το λογισμικό ελέγχου των διατάξεων με κάθε νεότερη έκδοση που διατίθεται από τον κατασκευαστή.</w:t>
      </w:r>
    </w:p>
    <w:p w:rsidR="004B1E80" w:rsidRPr="006943F5" w:rsidRDefault="004B1E80" w:rsidP="004B1E80">
      <w:pPr>
        <w:jc w:val="both"/>
        <w:rPr>
          <w:rFonts w:ascii="Tahoma" w:hAnsi="Tahoma" w:cs="Tahoma"/>
        </w:rPr>
      </w:pPr>
      <w:r w:rsidRPr="006943F5">
        <w:rPr>
          <w:rFonts w:ascii="Tahoma" w:hAnsi="Tahoma" w:cs="Tahoma"/>
        </w:rPr>
        <w:t xml:space="preserve">Στην προσφορά του Αναδόχου θα περιλαμβάνεται και η συντήρηση του μηχανισμού χωρίς πρόσθετη χρέωση για την πρώτη περίοδο λειτουργίας, μέχρι την απόσυρσή </w:t>
      </w:r>
      <w:r>
        <w:rPr>
          <w:rFonts w:ascii="Tahoma" w:hAnsi="Tahoma" w:cs="Tahoma"/>
        </w:rPr>
        <w:t xml:space="preserve">του </w:t>
      </w:r>
      <w:r w:rsidRPr="006943F5">
        <w:rPr>
          <w:rFonts w:ascii="Tahoma" w:hAnsi="Tahoma" w:cs="Tahoma"/>
        </w:rPr>
        <w:t xml:space="preserve">από την ακτή ή για διάστημα ενός έτους. Στη διάρκεια αυτή ο Ανάδοχος είναι υποχρεωμένος να παρέχει κατ' ελάχιστον μια (ανά μήνα) τακτική προληπτική συντήρηση κάθε συστήματος. Επιπλέον, υποχρεούται να προβαίνει στην αποκατάσταση οποιασδήποτε βλάβης ή άλλης λειτουργικής ανωμαλίας του εξοπλισμού, ή/και σύστημα, ή/και στην αντικατάσταση ( εφ' όσον απαιτείται ) μέρους ή του συνόλου αυτών χωρίς καμία πρόσθετη δαπάνη για την Υπηρεσία. Το κόστος όλων των αναλωσίμων, ανταλλακτικών, λιπαντικών, μικρο-υλικών, κλπ βαρύνει τον Ανάδοχο. </w:t>
      </w:r>
    </w:p>
    <w:p w:rsidR="004B1E80" w:rsidRDefault="004B1E80" w:rsidP="004B1E80">
      <w:pPr>
        <w:jc w:val="both"/>
        <w:rPr>
          <w:rFonts w:ascii="Tahoma" w:hAnsi="Tahoma" w:cs="Tahoma"/>
        </w:rPr>
      </w:pPr>
      <w:r w:rsidRPr="006943F5">
        <w:rPr>
          <w:rFonts w:ascii="Tahoma" w:hAnsi="Tahoma" w:cs="Tahoma"/>
        </w:rPr>
        <w:t xml:space="preserve">Η παράδοση και η εγκατάσταση </w:t>
      </w:r>
      <w:r>
        <w:rPr>
          <w:rFonts w:ascii="Tahoma" w:hAnsi="Tahoma" w:cs="Tahoma"/>
        </w:rPr>
        <w:t>στις παραλίες του Δήμου Αγίου Νικολάου</w:t>
      </w:r>
      <w:r w:rsidRPr="006943F5">
        <w:rPr>
          <w:rFonts w:ascii="Tahoma" w:hAnsi="Tahoma" w:cs="Tahoma"/>
        </w:rPr>
        <w:t xml:space="preserve"> θα γίνει με δαπάνες του προμηθευτή. </w:t>
      </w:r>
    </w:p>
    <w:p w:rsidR="004B1E80" w:rsidRDefault="004B1E80" w:rsidP="004B1E80">
      <w:pPr>
        <w:jc w:val="both"/>
        <w:rPr>
          <w:rFonts w:ascii="Tahoma" w:hAnsi="Tahoma" w:cs="Tahoma"/>
        </w:rPr>
      </w:pPr>
      <w:r>
        <w:rPr>
          <w:rFonts w:ascii="Tahoma" w:hAnsi="Tahoma" w:cs="Tahoma"/>
        </w:rPr>
        <w:t>Θα πρέπει να δοθεί η δαπάνη και πρόγραμμα συντήρησης για κάθε έτος και για επόμενα πέντε έτη.</w:t>
      </w:r>
    </w:p>
    <w:p w:rsidR="004B1E80" w:rsidRDefault="004B1E80" w:rsidP="004B1E80">
      <w:pPr>
        <w:jc w:val="both"/>
        <w:rPr>
          <w:rFonts w:ascii="Tahoma" w:hAnsi="Tahoma" w:cs="Tahoma"/>
        </w:rPr>
      </w:pPr>
      <w:r>
        <w:rPr>
          <w:rFonts w:ascii="Tahoma" w:hAnsi="Tahoma" w:cs="Tahoma"/>
        </w:rPr>
        <w:t>Θα πρέπει να δοθεί πίνακας των κυριότερων ανταλλακτικών της διάταξης με τιμές  και επίσης να δοθεί Βεβαίωση για πενταετή, τουλάχιστον, δυνατότητα προμήθειας ανταλλακτικών των συσκευών του συστήματος.</w:t>
      </w:r>
    </w:p>
    <w:p w:rsidR="004B1E80" w:rsidRDefault="004B1E80" w:rsidP="004B1E80">
      <w:pPr>
        <w:jc w:val="both"/>
      </w:pPr>
    </w:p>
    <w:tbl>
      <w:tblPr>
        <w:tblpPr w:leftFromText="180" w:rightFromText="180" w:vertAnchor="text" w:horzAnchor="margin" w:tblpXSpec="center" w:tblpY="84"/>
        <w:tblW w:w="8981" w:type="dxa"/>
        <w:tblBorders>
          <w:top w:val="single" w:sz="4" w:space="0" w:color="C0C0C0"/>
          <w:left w:val="single" w:sz="4" w:space="0" w:color="C0C0C0"/>
          <w:bottom w:val="single" w:sz="4" w:space="0" w:color="C0C0C0"/>
          <w:right w:val="single" w:sz="4" w:space="0" w:color="C0C0C0"/>
          <w:insideV w:val="single" w:sz="4" w:space="0" w:color="C0C0C0"/>
        </w:tblBorders>
        <w:tblLayout w:type="fixed"/>
        <w:tblLook w:val="0000"/>
      </w:tblPr>
      <w:tblGrid>
        <w:gridCol w:w="4623"/>
        <w:gridCol w:w="4358"/>
      </w:tblGrid>
      <w:tr w:rsidR="004B1E80" w:rsidRPr="00760A92" w:rsidTr="003E00D6">
        <w:trPr>
          <w:trHeight w:val="310"/>
        </w:trPr>
        <w:tc>
          <w:tcPr>
            <w:tcW w:w="4326" w:type="dxa"/>
          </w:tcPr>
          <w:p w:rsidR="004B1E80" w:rsidRPr="00951DCF" w:rsidRDefault="004B1E80" w:rsidP="003E00D6">
            <w:pPr>
              <w:spacing w:before="120" w:after="120"/>
              <w:jc w:val="center"/>
              <w:textAlignment w:val="baseline"/>
              <w:rPr>
                <w:rFonts w:ascii="Tahoma" w:hAnsi="Tahoma" w:cs="Tahoma"/>
                <w:bCs/>
                <w:lang w:eastAsia="el-GR"/>
              </w:rPr>
            </w:pPr>
            <w:r w:rsidRPr="00951DCF">
              <w:rPr>
                <w:rFonts w:ascii="Tahoma" w:hAnsi="Tahoma" w:cs="Tahoma"/>
                <w:bCs/>
                <w:lang w:eastAsia="el-GR"/>
              </w:rPr>
              <w:t>ΣΥΝΤΑΧΘΗΚΕ</w:t>
            </w:r>
          </w:p>
        </w:tc>
        <w:tc>
          <w:tcPr>
            <w:tcW w:w="4078" w:type="dxa"/>
          </w:tcPr>
          <w:p w:rsidR="004B1E80" w:rsidRPr="00951DCF" w:rsidRDefault="004B1E80" w:rsidP="003E00D6">
            <w:pPr>
              <w:spacing w:before="120" w:after="120"/>
              <w:jc w:val="center"/>
              <w:textAlignment w:val="baseline"/>
              <w:rPr>
                <w:rFonts w:ascii="Tahoma" w:hAnsi="Tahoma" w:cs="Tahoma"/>
                <w:bCs/>
                <w:lang w:eastAsia="el-GR"/>
              </w:rPr>
            </w:pPr>
            <w:r w:rsidRPr="00951DCF">
              <w:rPr>
                <w:rFonts w:ascii="Tahoma" w:hAnsi="Tahoma" w:cs="Tahoma"/>
                <w:bCs/>
                <w:lang w:eastAsia="el-GR"/>
              </w:rPr>
              <w:t>ΕΛΕΓΧΘΗΚΕ - ΘΕΩΡΗΘΗΚΕ</w:t>
            </w:r>
          </w:p>
        </w:tc>
      </w:tr>
      <w:tr w:rsidR="004B1E80" w:rsidRPr="00760A92" w:rsidTr="003E00D6">
        <w:trPr>
          <w:trHeight w:val="318"/>
        </w:trPr>
        <w:tc>
          <w:tcPr>
            <w:tcW w:w="4326" w:type="dxa"/>
          </w:tcPr>
          <w:p w:rsidR="004B1E80" w:rsidRPr="00951DCF" w:rsidRDefault="004B1E80" w:rsidP="0084586A">
            <w:pPr>
              <w:jc w:val="center"/>
              <w:textAlignment w:val="baseline"/>
              <w:rPr>
                <w:rFonts w:ascii="Tahoma" w:hAnsi="Tahoma" w:cs="Tahoma"/>
                <w:bCs/>
                <w:lang w:eastAsia="el-GR"/>
              </w:rPr>
            </w:pPr>
            <w:r w:rsidRPr="00951DCF">
              <w:rPr>
                <w:rFonts w:ascii="Tahoma" w:hAnsi="Tahoma" w:cs="Tahoma"/>
                <w:bCs/>
                <w:lang w:eastAsia="el-GR"/>
              </w:rPr>
              <w:t xml:space="preserve">Άγιος Νικόλαος </w:t>
            </w:r>
            <w:r w:rsidR="0084586A">
              <w:rPr>
                <w:rFonts w:ascii="Tahoma" w:hAnsi="Tahoma" w:cs="Tahoma"/>
                <w:bCs/>
                <w:lang w:eastAsia="el-GR"/>
              </w:rPr>
              <w:t>04</w:t>
            </w:r>
            <w:r>
              <w:rPr>
                <w:rFonts w:ascii="Tahoma" w:hAnsi="Tahoma" w:cs="Tahoma"/>
                <w:bCs/>
                <w:lang w:eastAsia="el-GR"/>
              </w:rPr>
              <w:t>/0</w:t>
            </w:r>
            <w:r w:rsidR="0084586A">
              <w:rPr>
                <w:rFonts w:ascii="Tahoma" w:hAnsi="Tahoma" w:cs="Tahoma"/>
                <w:bCs/>
                <w:lang w:eastAsia="el-GR"/>
              </w:rPr>
              <w:t>3</w:t>
            </w:r>
            <w:r w:rsidRPr="00951DCF">
              <w:rPr>
                <w:rFonts w:ascii="Tahoma" w:hAnsi="Tahoma" w:cs="Tahoma"/>
                <w:bCs/>
                <w:lang w:eastAsia="el-GR"/>
              </w:rPr>
              <w:t>/20</w:t>
            </w:r>
            <w:r w:rsidR="0084586A">
              <w:rPr>
                <w:rFonts w:ascii="Tahoma" w:hAnsi="Tahoma" w:cs="Tahoma"/>
                <w:bCs/>
                <w:lang w:eastAsia="el-GR"/>
              </w:rPr>
              <w:t>20</w:t>
            </w:r>
          </w:p>
        </w:tc>
        <w:tc>
          <w:tcPr>
            <w:tcW w:w="4078" w:type="dxa"/>
          </w:tcPr>
          <w:p w:rsidR="004B1E80" w:rsidRPr="00951DCF" w:rsidRDefault="004B1E80" w:rsidP="0084586A">
            <w:pPr>
              <w:jc w:val="center"/>
              <w:textAlignment w:val="baseline"/>
              <w:rPr>
                <w:rFonts w:ascii="Tahoma" w:hAnsi="Tahoma" w:cs="Tahoma"/>
                <w:bCs/>
                <w:lang w:eastAsia="el-GR"/>
              </w:rPr>
            </w:pPr>
            <w:r w:rsidRPr="00951DCF">
              <w:rPr>
                <w:rFonts w:ascii="Tahoma" w:hAnsi="Tahoma" w:cs="Tahoma"/>
                <w:bCs/>
                <w:lang w:eastAsia="el-GR"/>
              </w:rPr>
              <w:t xml:space="preserve">Άγιος Νικόλαος </w:t>
            </w:r>
            <w:r w:rsidR="0084586A">
              <w:rPr>
                <w:rFonts w:ascii="Tahoma" w:hAnsi="Tahoma" w:cs="Tahoma"/>
                <w:bCs/>
                <w:lang w:eastAsia="el-GR"/>
              </w:rPr>
              <w:t>05/03/2020</w:t>
            </w:r>
          </w:p>
        </w:tc>
      </w:tr>
      <w:tr w:rsidR="004B1E80" w:rsidRPr="00760A92" w:rsidTr="003E00D6">
        <w:trPr>
          <w:trHeight w:val="550"/>
        </w:trPr>
        <w:tc>
          <w:tcPr>
            <w:tcW w:w="4326" w:type="dxa"/>
          </w:tcPr>
          <w:p w:rsidR="004B1E80" w:rsidRPr="00951DCF" w:rsidRDefault="004B1E80" w:rsidP="003E00D6">
            <w:pPr>
              <w:jc w:val="center"/>
              <w:textAlignment w:val="baseline"/>
              <w:rPr>
                <w:rFonts w:ascii="Tahoma" w:hAnsi="Tahoma" w:cs="Tahoma"/>
                <w:bCs/>
                <w:lang w:eastAsia="el-GR"/>
              </w:rPr>
            </w:pPr>
          </w:p>
        </w:tc>
        <w:tc>
          <w:tcPr>
            <w:tcW w:w="4078" w:type="dxa"/>
          </w:tcPr>
          <w:p w:rsidR="004B1E80" w:rsidRPr="00951DCF" w:rsidRDefault="004B1E80" w:rsidP="003E00D6">
            <w:pPr>
              <w:jc w:val="center"/>
              <w:textAlignment w:val="baseline"/>
              <w:rPr>
                <w:rFonts w:ascii="Tahoma" w:hAnsi="Tahoma" w:cs="Tahoma"/>
                <w:bCs/>
                <w:lang w:eastAsia="el-GR"/>
              </w:rPr>
            </w:pPr>
            <w:r w:rsidRPr="00951DCF">
              <w:rPr>
                <w:rFonts w:ascii="Tahoma" w:hAnsi="Tahoma" w:cs="Tahoma"/>
                <w:bCs/>
                <w:lang w:eastAsia="el-GR"/>
              </w:rPr>
              <w:t xml:space="preserve">Η </w:t>
            </w:r>
            <w:r>
              <w:rPr>
                <w:rFonts w:ascii="Tahoma" w:hAnsi="Tahoma" w:cs="Tahoma"/>
                <w:bCs/>
                <w:lang w:eastAsia="el-GR"/>
              </w:rPr>
              <w:t xml:space="preserve">Αν/τρια </w:t>
            </w:r>
            <w:r w:rsidRPr="00951DCF">
              <w:rPr>
                <w:rFonts w:ascii="Tahoma" w:hAnsi="Tahoma" w:cs="Tahoma"/>
                <w:bCs/>
                <w:lang w:eastAsia="el-GR"/>
              </w:rPr>
              <w:t>Προϊσταμένη</w:t>
            </w:r>
          </w:p>
          <w:p w:rsidR="004B1E80" w:rsidRPr="00951DCF" w:rsidRDefault="004B1E80" w:rsidP="003E00D6">
            <w:pPr>
              <w:jc w:val="center"/>
              <w:textAlignment w:val="baseline"/>
              <w:rPr>
                <w:rFonts w:ascii="Tahoma" w:hAnsi="Tahoma" w:cs="Tahoma"/>
                <w:bCs/>
                <w:lang w:eastAsia="el-GR"/>
              </w:rPr>
            </w:pPr>
            <w:r w:rsidRPr="00951DCF">
              <w:rPr>
                <w:rFonts w:ascii="Tahoma" w:hAnsi="Tahoma" w:cs="Tahoma"/>
                <w:bCs/>
                <w:lang w:eastAsia="el-GR"/>
              </w:rPr>
              <w:t xml:space="preserve">Δ/νσης </w:t>
            </w:r>
            <w:r>
              <w:rPr>
                <w:rFonts w:ascii="Tahoma" w:hAnsi="Tahoma" w:cs="Tahoma"/>
                <w:bCs/>
                <w:lang w:eastAsia="el-GR"/>
              </w:rPr>
              <w:t>Μελετών</w:t>
            </w:r>
          </w:p>
        </w:tc>
      </w:tr>
      <w:tr w:rsidR="004B1E80" w:rsidRPr="00760A92" w:rsidTr="003E00D6">
        <w:trPr>
          <w:trHeight w:val="45"/>
        </w:trPr>
        <w:tc>
          <w:tcPr>
            <w:tcW w:w="4326" w:type="dxa"/>
          </w:tcPr>
          <w:p w:rsidR="004B1E80" w:rsidRPr="00951DCF" w:rsidRDefault="004B1E80" w:rsidP="003E00D6">
            <w:pPr>
              <w:spacing w:before="120" w:after="120"/>
              <w:jc w:val="center"/>
              <w:textAlignment w:val="baseline"/>
              <w:rPr>
                <w:rFonts w:ascii="Tahoma" w:hAnsi="Tahoma" w:cs="Tahoma"/>
                <w:bCs/>
                <w:lang w:eastAsia="el-GR"/>
              </w:rPr>
            </w:pPr>
          </w:p>
        </w:tc>
        <w:tc>
          <w:tcPr>
            <w:tcW w:w="4078" w:type="dxa"/>
          </w:tcPr>
          <w:p w:rsidR="004B1E80" w:rsidRDefault="004B1E80" w:rsidP="003E00D6">
            <w:pPr>
              <w:snapToGrid w:val="0"/>
              <w:spacing w:before="120" w:after="120"/>
              <w:jc w:val="center"/>
              <w:textAlignment w:val="baseline"/>
              <w:rPr>
                <w:rFonts w:ascii="Tahoma" w:hAnsi="Tahoma" w:cs="Tahoma"/>
                <w:bCs/>
                <w:lang w:eastAsia="el-GR"/>
              </w:rPr>
            </w:pPr>
          </w:p>
          <w:p w:rsidR="0084586A" w:rsidRPr="00951DCF" w:rsidRDefault="0084586A" w:rsidP="003E00D6">
            <w:pPr>
              <w:snapToGrid w:val="0"/>
              <w:spacing w:before="120" w:after="120"/>
              <w:jc w:val="center"/>
              <w:textAlignment w:val="baseline"/>
              <w:rPr>
                <w:rFonts w:ascii="Tahoma" w:hAnsi="Tahoma" w:cs="Tahoma"/>
                <w:bCs/>
                <w:lang w:eastAsia="el-GR"/>
              </w:rPr>
            </w:pPr>
          </w:p>
        </w:tc>
      </w:tr>
      <w:tr w:rsidR="004B1E80" w:rsidRPr="00760A92" w:rsidTr="003E00D6">
        <w:trPr>
          <w:trHeight w:val="550"/>
        </w:trPr>
        <w:tc>
          <w:tcPr>
            <w:tcW w:w="4326" w:type="dxa"/>
          </w:tcPr>
          <w:p w:rsidR="004B1E80" w:rsidRPr="00951DCF" w:rsidRDefault="004B1E80" w:rsidP="003E00D6">
            <w:pPr>
              <w:spacing w:before="120" w:after="120"/>
              <w:jc w:val="center"/>
              <w:textAlignment w:val="baseline"/>
              <w:rPr>
                <w:rFonts w:ascii="Tahoma" w:hAnsi="Tahoma" w:cs="Tahoma"/>
                <w:bCs/>
                <w:lang w:eastAsia="el-GR"/>
              </w:rPr>
            </w:pPr>
            <w:r w:rsidRPr="00951DCF">
              <w:rPr>
                <w:rFonts w:ascii="Tahoma" w:hAnsi="Tahoma" w:cs="Tahoma"/>
                <w:bCs/>
                <w:lang w:eastAsia="el-GR"/>
              </w:rPr>
              <w:t>Μαρία Δεμέτζου</w:t>
            </w:r>
          </w:p>
          <w:p w:rsidR="004B1E80" w:rsidRPr="00951DCF" w:rsidRDefault="004B1E80" w:rsidP="003E00D6">
            <w:pPr>
              <w:spacing w:before="120" w:after="120"/>
              <w:jc w:val="center"/>
              <w:textAlignment w:val="baseline"/>
              <w:rPr>
                <w:rFonts w:ascii="Tahoma" w:hAnsi="Tahoma" w:cs="Tahoma"/>
                <w:bCs/>
                <w:lang w:eastAsia="el-GR"/>
              </w:rPr>
            </w:pPr>
            <w:r w:rsidRPr="00951DCF">
              <w:rPr>
                <w:rFonts w:ascii="Tahoma" w:hAnsi="Tahoma" w:cs="Tahoma"/>
                <w:bCs/>
                <w:lang w:eastAsia="el-GR"/>
              </w:rPr>
              <w:t>Χημικός</w:t>
            </w:r>
          </w:p>
        </w:tc>
        <w:tc>
          <w:tcPr>
            <w:tcW w:w="4078" w:type="dxa"/>
          </w:tcPr>
          <w:p w:rsidR="004B1E80" w:rsidRPr="00951DCF" w:rsidRDefault="004B1E80" w:rsidP="003E00D6">
            <w:pPr>
              <w:spacing w:before="120" w:after="120"/>
              <w:jc w:val="center"/>
              <w:textAlignment w:val="baseline"/>
              <w:rPr>
                <w:rFonts w:ascii="Tahoma" w:hAnsi="Tahoma" w:cs="Tahoma"/>
                <w:bCs/>
                <w:lang w:eastAsia="el-GR"/>
              </w:rPr>
            </w:pPr>
            <w:r>
              <w:rPr>
                <w:rFonts w:ascii="Tahoma" w:hAnsi="Tahoma" w:cs="Tahoma"/>
                <w:bCs/>
                <w:lang w:eastAsia="el-GR"/>
              </w:rPr>
              <w:t>Μαρία Πρατσινάκη</w:t>
            </w:r>
          </w:p>
          <w:p w:rsidR="004B1E80" w:rsidRPr="00951DCF" w:rsidRDefault="004B1E80" w:rsidP="003E00D6">
            <w:pPr>
              <w:spacing w:before="120" w:after="120"/>
              <w:jc w:val="center"/>
              <w:textAlignment w:val="baseline"/>
              <w:rPr>
                <w:rFonts w:ascii="Tahoma" w:hAnsi="Tahoma" w:cs="Tahoma"/>
                <w:bCs/>
                <w:lang w:eastAsia="el-GR"/>
              </w:rPr>
            </w:pPr>
            <w:r w:rsidRPr="00951DCF">
              <w:rPr>
                <w:rFonts w:ascii="Tahoma" w:hAnsi="Tahoma" w:cs="Tahoma"/>
                <w:bCs/>
                <w:lang w:eastAsia="el-GR"/>
              </w:rPr>
              <w:t>Αρχιτέκτων - Μηχανικός</w:t>
            </w:r>
          </w:p>
        </w:tc>
      </w:tr>
      <w:tr w:rsidR="004B1E80" w:rsidRPr="00760A92" w:rsidTr="003E00D6">
        <w:trPr>
          <w:trHeight w:val="160"/>
        </w:trPr>
        <w:tc>
          <w:tcPr>
            <w:tcW w:w="4326" w:type="dxa"/>
          </w:tcPr>
          <w:p w:rsidR="004B1E80" w:rsidRPr="00D6174B" w:rsidRDefault="004B1E80" w:rsidP="003E00D6">
            <w:pPr>
              <w:snapToGrid w:val="0"/>
              <w:ind w:firstLine="142"/>
              <w:jc w:val="center"/>
              <w:rPr>
                <w:b/>
              </w:rPr>
            </w:pPr>
          </w:p>
        </w:tc>
        <w:tc>
          <w:tcPr>
            <w:tcW w:w="4078" w:type="dxa"/>
          </w:tcPr>
          <w:p w:rsidR="004B1E80" w:rsidRPr="0060263D" w:rsidRDefault="004B1E80" w:rsidP="003E00D6">
            <w:pPr>
              <w:snapToGrid w:val="0"/>
              <w:ind w:firstLine="142"/>
              <w:jc w:val="center"/>
              <w:rPr>
                <w:b/>
                <w:highlight w:val="yellow"/>
              </w:rPr>
            </w:pPr>
          </w:p>
        </w:tc>
      </w:tr>
    </w:tbl>
    <w:p w:rsidR="006E3B3A" w:rsidRDefault="006E3B3A"/>
    <w:sectPr w:rsidR="006E3B3A" w:rsidSect="006E3B3A">
      <w:footerReference w:type="default" r:id="rId22"/>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E44F9" w:rsidRDefault="008E44F9" w:rsidP="00E122C5">
      <w:r>
        <w:separator/>
      </w:r>
    </w:p>
  </w:endnote>
  <w:endnote w:type="continuationSeparator" w:id="1">
    <w:p w:rsidR="008E44F9" w:rsidRDefault="008E44F9" w:rsidP="00E122C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Angsana New">
    <w:altName w:val="Arial Unicode MS"/>
    <w:panose1 w:val="02020603050405020304"/>
    <w:charset w:val="DE"/>
    <w:family w:val="roman"/>
    <w:notTrueType/>
    <w:pitch w:val="variable"/>
    <w:sig w:usb0="01000000" w:usb1="00000000" w:usb2="00000000" w:usb3="00000000" w:csb0="0001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sig w:usb0="00000000" w:usb1="00000000" w:usb2="00000000" w:usb3="00000000" w:csb0="00000000" w:csb1="00000000"/>
  </w:font>
  <w:font w:name="Calibri">
    <w:panose1 w:val="020F0502020204030204"/>
    <w:charset w:val="A1"/>
    <w:family w:val="swiss"/>
    <w:pitch w:val="variable"/>
    <w:sig w:usb0="E4002EFF" w:usb1="C000247B" w:usb2="00000009" w:usb3="00000000" w:csb0="000001FF" w:csb1="00000000"/>
  </w:font>
  <w:font w:name="Arial">
    <w:panose1 w:val="020B0604020202020204"/>
    <w:charset w:val="A1"/>
    <w:family w:val="swiss"/>
    <w:pitch w:val="variable"/>
    <w:sig w:usb0="E0002EFF" w:usb1="C000785B" w:usb2="00000009" w:usb3="00000000" w:csb0="000001FF" w:csb1="00000000"/>
  </w:font>
  <w:font w:name="Segoe UI">
    <w:panose1 w:val="020B0502040204020203"/>
    <w:charset w:val="A1"/>
    <w:family w:val="swiss"/>
    <w:pitch w:val="variable"/>
    <w:sig w:usb0="E4002EFF" w:usb1="C000E47F" w:usb2="00000009" w:usb3="00000000" w:csb0="000001FF" w:csb1="00000000"/>
  </w:font>
  <w:font w:name="Cambria">
    <w:panose1 w:val="02040503050406030204"/>
    <w:charset w:val="A1"/>
    <w:family w:val="roman"/>
    <w:pitch w:val="variable"/>
    <w:sig w:usb0="E00006FF" w:usb1="420024FF" w:usb2="02000000" w:usb3="00000000" w:csb0="0000019F" w:csb1="00000000"/>
  </w:font>
  <w:font w:name="Georgia">
    <w:panose1 w:val="02040502050405020303"/>
    <w:charset w:val="A1"/>
    <w:family w:val="roman"/>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A1"/>
    <w:family w:val="swiss"/>
    <w:pitch w:val="variable"/>
    <w:sig w:usb0="E1002EFF" w:usb1="C000605B" w:usb2="00000029" w:usb3="00000000" w:csb0="000101FF" w:csb1="00000000"/>
  </w:font>
  <w:font w:name="Liberation Sans">
    <w:panose1 w:val="020B0604020202020204"/>
    <w:charset w:val="A1"/>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Lucida Sans">
    <w:altName w:val="Lucida Sans Unicode"/>
    <w:charset w:val="00"/>
    <w:family w:val="swiss"/>
    <w:pitch w:val="variable"/>
    <w:sig w:usb0="00000003" w:usb1="00000000" w:usb2="00000000" w:usb3="00000000" w:csb0="00000001" w:csb1="00000000"/>
  </w:font>
  <w:font w:name="Trebuchet MS">
    <w:panose1 w:val="020B0603020202020204"/>
    <w:charset w:val="A1"/>
    <w:family w:val="swiss"/>
    <w:pitch w:val="variable"/>
    <w:sig w:usb0="00000687" w:usb1="00000000" w:usb2="00000000" w:usb3="00000000" w:csb0="0000009F" w:csb1="00000000"/>
  </w:font>
  <w:font w:name="√Ò·ÏÏ·ÙÔÛÂÈÒ‹200">
    <w:charset w:val="A1"/>
    <w:family w:val="roman"/>
    <w:pitch w:val="variable"/>
    <w:sig w:usb0="00000000" w:usb1="00000000" w:usb2="00000000" w:usb3="00000000" w:csb0="00000000" w:csb1="00000000"/>
  </w:font>
  <w:font w:name="Arial Narrow">
    <w:panose1 w:val="020B0606020202030204"/>
    <w:charset w:val="A1"/>
    <w:family w:val="swiss"/>
    <w:pitch w:val="variable"/>
    <w:sig w:usb0="00000287" w:usb1="00000800" w:usb2="00000000" w:usb3="00000000" w:csb0="0000009F" w:csb1="00000000"/>
  </w:font>
  <w:font w:name="Andale Sans UI">
    <w:altName w:val="Times New Roman"/>
    <w:charset w:val="A1"/>
    <w:family w:val="auto"/>
    <w:pitch w:val="variable"/>
    <w:sig w:usb0="00000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A1"/>
    <w:family w:val="swiss"/>
    <w:pitch w:val="variable"/>
    <w:sig w:usb0="E4002EFF" w:usb1="C000247B" w:usb2="00000009" w:usb3="00000000" w:csb0="000001FF" w:csb1="00000000"/>
  </w:font>
  <w:font w:name="Albany WT J">
    <w:panose1 w:val="00000000000000000000"/>
    <w:charset w:val="A1"/>
    <w:family w:val="auto"/>
    <w:notTrueType/>
    <w:pitch w:val="default"/>
    <w:sig w:usb0="00000081" w:usb1="00000000" w:usb2="00000000" w:usb3="00000000" w:csb0="00000008" w:csb1="00000000"/>
  </w:font>
  <w:font w:name="ArialMT">
    <w:altName w:val="Arial"/>
    <w:panose1 w:val="00000000000000000000"/>
    <w:charset w:val="A1"/>
    <w:family w:val="auto"/>
    <w:notTrueType/>
    <w:pitch w:val="default"/>
    <w:sig w:usb0="00000081" w:usb1="00000000" w:usb2="00000000" w:usb3="00000000" w:csb0="00000008"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5591938"/>
      <w:docPartObj>
        <w:docPartGallery w:val="Page Numbers (Bottom of Page)"/>
        <w:docPartUnique/>
      </w:docPartObj>
    </w:sdtPr>
    <w:sdtContent>
      <w:p w:rsidR="00E122C5" w:rsidRDefault="00E122C5">
        <w:pPr>
          <w:pStyle w:val="af8"/>
          <w:jc w:val="center"/>
        </w:pPr>
        <w:fldSimple w:instr=" PAGE   \* MERGEFORMAT ">
          <w:r>
            <w:rPr>
              <w:noProof/>
            </w:rPr>
            <w:t>18</w:t>
          </w:r>
        </w:fldSimple>
      </w:p>
    </w:sdtContent>
  </w:sdt>
  <w:p w:rsidR="00E122C5" w:rsidRDefault="00E122C5">
    <w:pPr>
      <w:pStyle w:val="af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E44F9" w:rsidRDefault="008E44F9" w:rsidP="00E122C5">
      <w:r>
        <w:separator/>
      </w:r>
    </w:p>
  </w:footnote>
  <w:footnote w:type="continuationSeparator" w:id="1">
    <w:p w:rsidR="008E44F9" w:rsidRDefault="008E44F9" w:rsidP="00E122C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8"/>
    <w:multiLevelType w:val="multilevel"/>
    <w:tmpl w:val="00000008"/>
    <w:lvl w:ilvl="0">
      <w:start w:val="1"/>
      <w:numFmt w:val="bullet"/>
      <w:lvlText w:val=""/>
      <w:lvlJc w:val="left"/>
      <w:pPr>
        <w:tabs>
          <w:tab w:val="num" w:pos="720"/>
        </w:tabs>
        <w:ind w:left="720" w:hanging="360"/>
      </w:pPr>
      <w:rPr>
        <w:rFonts w:ascii="Symbol" w:hAnsi="Symbol" w:cs="OpenSymbol"/>
        <w:color w:val="5B9BD5"/>
      </w:rPr>
    </w:lvl>
    <w:lvl w:ilvl="1">
      <w:start w:val="1"/>
      <w:numFmt w:val="bullet"/>
      <w:lvlText w:val=""/>
      <w:lvlJc w:val="left"/>
      <w:pPr>
        <w:tabs>
          <w:tab w:val="num" w:pos="1080"/>
        </w:tabs>
        <w:ind w:left="1080" w:hanging="360"/>
      </w:pPr>
      <w:rPr>
        <w:rFonts w:ascii="Symbol" w:hAnsi="Symbol" w:cs="OpenSymbol"/>
        <w:color w:val="5B9BD5"/>
      </w:rPr>
    </w:lvl>
    <w:lvl w:ilvl="2">
      <w:start w:val="1"/>
      <w:numFmt w:val="bullet"/>
      <w:lvlText w:val=""/>
      <w:lvlJc w:val="left"/>
      <w:pPr>
        <w:tabs>
          <w:tab w:val="num" w:pos="1440"/>
        </w:tabs>
        <w:ind w:left="1440" w:hanging="360"/>
      </w:pPr>
      <w:rPr>
        <w:rFonts w:ascii="Symbol" w:hAnsi="Symbol" w:cs="OpenSymbol"/>
        <w:color w:val="5B9BD5"/>
      </w:rPr>
    </w:lvl>
    <w:lvl w:ilvl="3">
      <w:start w:val="1"/>
      <w:numFmt w:val="bullet"/>
      <w:lvlText w:val=""/>
      <w:lvlJc w:val="left"/>
      <w:pPr>
        <w:tabs>
          <w:tab w:val="num" w:pos="1800"/>
        </w:tabs>
        <w:ind w:left="1800" w:hanging="360"/>
      </w:pPr>
      <w:rPr>
        <w:rFonts w:ascii="Symbol" w:hAnsi="Symbol" w:cs="OpenSymbol"/>
        <w:color w:val="5B9BD5"/>
      </w:rPr>
    </w:lvl>
    <w:lvl w:ilvl="4">
      <w:start w:val="1"/>
      <w:numFmt w:val="bullet"/>
      <w:lvlText w:val=""/>
      <w:lvlJc w:val="left"/>
      <w:pPr>
        <w:tabs>
          <w:tab w:val="num" w:pos="2160"/>
        </w:tabs>
        <w:ind w:left="2160" w:hanging="360"/>
      </w:pPr>
      <w:rPr>
        <w:rFonts w:ascii="Symbol" w:hAnsi="Symbol" w:cs="OpenSymbol"/>
        <w:color w:val="5B9BD5"/>
      </w:rPr>
    </w:lvl>
    <w:lvl w:ilvl="5">
      <w:start w:val="1"/>
      <w:numFmt w:val="bullet"/>
      <w:lvlText w:val=""/>
      <w:lvlJc w:val="left"/>
      <w:pPr>
        <w:tabs>
          <w:tab w:val="num" w:pos="2520"/>
        </w:tabs>
        <w:ind w:left="2520" w:hanging="360"/>
      </w:pPr>
      <w:rPr>
        <w:rFonts w:ascii="Symbol" w:hAnsi="Symbol" w:cs="OpenSymbol"/>
        <w:color w:val="5B9BD5"/>
      </w:rPr>
    </w:lvl>
    <w:lvl w:ilvl="6">
      <w:start w:val="1"/>
      <w:numFmt w:val="bullet"/>
      <w:lvlText w:val=""/>
      <w:lvlJc w:val="left"/>
      <w:pPr>
        <w:tabs>
          <w:tab w:val="num" w:pos="2880"/>
        </w:tabs>
        <w:ind w:left="2880" w:hanging="360"/>
      </w:pPr>
      <w:rPr>
        <w:rFonts w:ascii="Symbol" w:hAnsi="Symbol" w:cs="OpenSymbol"/>
        <w:color w:val="5B9BD5"/>
      </w:rPr>
    </w:lvl>
    <w:lvl w:ilvl="7">
      <w:start w:val="1"/>
      <w:numFmt w:val="bullet"/>
      <w:lvlText w:val=""/>
      <w:lvlJc w:val="left"/>
      <w:pPr>
        <w:tabs>
          <w:tab w:val="num" w:pos="3240"/>
        </w:tabs>
        <w:ind w:left="3240" w:hanging="360"/>
      </w:pPr>
      <w:rPr>
        <w:rFonts w:ascii="Symbol" w:hAnsi="Symbol" w:cs="OpenSymbol"/>
        <w:color w:val="5B9BD5"/>
      </w:rPr>
    </w:lvl>
    <w:lvl w:ilvl="8">
      <w:start w:val="1"/>
      <w:numFmt w:val="bullet"/>
      <w:lvlText w:val=""/>
      <w:lvlJc w:val="left"/>
      <w:pPr>
        <w:tabs>
          <w:tab w:val="num" w:pos="3600"/>
        </w:tabs>
        <w:ind w:left="3600" w:hanging="360"/>
      </w:pPr>
      <w:rPr>
        <w:rFonts w:ascii="Symbol" w:hAnsi="Symbol" w:cs="OpenSymbol"/>
        <w:color w:val="5B9BD5"/>
      </w:rPr>
    </w:lvl>
  </w:abstractNum>
  <w:abstractNum w:abstractNumId="1">
    <w:nsid w:val="00000009"/>
    <w:multiLevelType w:val="singleLevel"/>
    <w:tmpl w:val="00000009"/>
    <w:lvl w:ilvl="0">
      <w:start w:val="1"/>
      <w:numFmt w:val="bullet"/>
      <w:lvlText w:val="­"/>
      <w:lvlJc w:val="left"/>
      <w:pPr>
        <w:tabs>
          <w:tab w:val="num" w:pos="0"/>
        </w:tabs>
        <w:ind w:left="720" w:hanging="360"/>
      </w:pPr>
      <w:rPr>
        <w:rFonts w:ascii="Angsana New" w:hAnsi="Angsana New" w:cs="Angsana New"/>
        <w:color w:val="000000"/>
        <w:kern w:val="1"/>
        <w:szCs w:val="22"/>
        <w:shd w:val="clear" w:color="auto" w:fill="FFFFFF"/>
        <w:lang w:val="el-GR"/>
      </w:rPr>
    </w:lvl>
  </w:abstractNum>
  <w:abstractNum w:abstractNumId="2">
    <w:nsid w:val="00ED3551"/>
    <w:multiLevelType w:val="hybridMultilevel"/>
    <w:tmpl w:val="3DC6521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nsid w:val="026C1116"/>
    <w:multiLevelType w:val="hybridMultilevel"/>
    <w:tmpl w:val="4B928464"/>
    <w:lvl w:ilvl="0" w:tplc="9C7CF040">
      <w:start w:val="1"/>
      <w:numFmt w:val="decimal"/>
      <w:lvlText w:val="%1."/>
      <w:lvlJc w:val="left"/>
      <w:pPr>
        <w:ind w:left="720" w:hanging="360"/>
      </w:pPr>
    </w:lvl>
    <w:lvl w:ilvl="1" w:tplc="5456E0AA" w:tentative="1">
      <w:start w:val="1"/>
      <w:numFmt w:val="lowerLetter"/>
      <w:lvlText w:val="%2."/>
      <w:lvlJc w:val="left"/>
      <w:pPr>
        <w:ind w:left="1440" w:hanging="360"/>
      </w:pPr>
    </w:lvl>
    <w:lvl w:ilvl="2" w:tplc="9F12F78C" w:tentative="1">
      <w:start w:val="1"/>
      <w:numFmt w:val="lowerRoman"/>
      <w:lvlText w:val="%3."/>
      <w:lvlJc w:val="right"/>
      <w:pPr>
        <w:ind w:left="2160" w:hanging="180"/>
      </w:pPr>
    </w:lvl>
    <w:lvl w:ilvl="3" w:tplc="76DE8FCC" w:tentative="1">
      <w:start w:val="1"/>
      <w:numFmt w:val="decimal"/>
      <w:lvlText w:val="%4."/>
      <w:lvlJc w:val="left"/>
      <w:pPr>
        <w:ind w:left="2880" w:hanging="360"/>
      </w:pPr>
    </w:lvl>
    <w:lvl w:ilvl="4" w:tplc="F8D6C870" w:tentative="1">
      <w:start w:val="1"/>
      <w:numFmt w:val="lowerLetter"/>
      <w:lvlText w:val="%5."/>
      <w:lvlJc w:val="left"/>
      <w:pPr>
        <w:ind w:left="3600" w:hanging="360"/>
      </w:pPr>
    </w:lvl>
    <w:lvl w:ilvl="5" w:tplc="2BCEC6C6" w:tentative="1">
      <w:start w:val="1"/>
      <w:numFmt w:val="lowerRoman"/>
      <w:lvlText w:val="%6."/>
      <w:lvlJc w:val="right"/>
      <w:pPr>
        <w:ind w:left="4320" w:hanging="180"/>
      </w:pPr>
    </w:lvl>
    <w:lvl w:ilvl="6" w:tplc="27B48BA8" w:tentative="1">
      <w:start w:val="1"/>
      <w:numFmt w:val="decimal"/>
      <w:lvlText w:val="%7."/>
      <w:lvlJc w:val="left"/>
      <w:pPr>
        <w:ind w:left="5040" w:hanging="360"/>
      </w:pPr>
    </w:lvl>
    <w:lvl w:ilvl="7" w:tplc="26364372" w:tentative="1">
      <w:start w:val="1"/>
      <w:numFmt w:val="lowerLetter"/>
      <w:lvlText w:val="%8."/>
      <w:lvlJc w:val="left"/>
      <w:pPr>
        <w:ind w:left="5760" w:hanging="360"/>
      </w:pPr>
    </w:lvl>
    <w:lvl w:ilvl="8" w:tplc="D4102156" w:tentative="1">
      <w:start w:val="1"/>
      <w:numFmt w:val="lowerRoman"/>
      <w:lvlText w:val="%9."/>
      <w:lvlJc w:val="right"/>
      <w:pPr>
        <w:ind w:left="6480" w:hanging="180"/>
      </w:pPr>
    </w:lvl>
  </w:abstractNum>
  <w:abstractNum w:abstractNumId="4">
    <w:nsid w:val="0361555B"/>
    <w:multiLevelType w:val="hybridMultilevel"/>
    <w:tmpl w:val="B0C05C98"/>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03686197"/>
    <w:multiLevelType w:val="hybridMultilevel"/>
    <w:tmpl w:val="67D035C8"/>
    <w:lvl w:ilvl="0" w:tplc="0BC4D948">
      <w:start w:val="1"/>
      <w:numFmt w:val="bullet"/>
      <w:lvlText w:val=""/>
      <w:lvlJc w:val="left"/>
      <w:pPr>
        <w:ind w:left="720" w:hanging="360"/>
      </w:pPr>
      <w:rPr>
        <w:rFonts w:ascii="Symbol" w:hAnsi="Symbol" w:hint="default"/>
      </w:rPr>
    </w:lvl>
    <w:lvl w:ilvl="1" w:tplc="4FBC6590" w:tentative="1">
      <w:start w:val="1"/>
      <w:numFmt w:val="bullet"/>
      <w:lvlText w:val="o"/>
      <w:lvlJc w:val="left"/>
      <w:pPr>
        <w:ind w:left="1440" w:hanging="360"/>
      </w:pPr>
      <w:rPr>
        <w:rFonts w:ascii="Courier New" w:hAnsi="Courier New" w:cs="Courier New" w:hint="default"/>
      </w:rPr>
    </w:lvl>
    <w:lvl w:ilvl="2" w:tplc="C8A0202E" w:tentative="1">
      <w:start w:val="1"/>
      <w:numFmt w:val="bullet"/>
      <w:lvlText w:val=""/>
      <w:lvlJc w:val="left"/>
      <w:pPr>
        <w:ind w:left="2160" w:hanging="360"/>
      </w:pPr>
      <w:rPr>
        <w:rFonts w:ascii="Wingdings" w:hAnsi="Wingdings" w:hint="default"/>
      </w:rPr>
    </w:lvl>
    <w:lvl w:ilvl="3" w:tplc="0FC67E0C" w:tentative="1">
      <w:start w:val="1"/>
      <w:numFmt w:val="bullet"/>
      <w:lvlText w:val=""/>
      <w:lvlJc w:val="left"/>
      <w:pPr>
        <w:ind w:left="2880" w:hanging="360"/>
      </w:pPr>
      <w:rPr>
        <w:rFonts w:ascii="Symbol" w:hAnsi="Symbol" w:hint="default"/>
      </w:rPr>
    </w:lvl>
    <w:lvl w:ilvl="4" w:tplc="314222EA" w:tentative="1">
      <w:start w:val="1"/>
      <w:numFmt w:val="bullet"/>
      <w:lvlText w:val="o"/>
      <w:lvlJc w:val="left"/>
      <w:pPr>
        <w:ind w:left="3600" w:hanging="360"/>
      </w:pPr>
      <w:rPr>
        <w:rFonts w:ascii="Courier New" w:hAnsi="Courier New" w:cs="Courier New" w:hint="default"/>
      </w:rPr>
    </w:lvl>
    <w:lvl w:ilvl="5" w:tplc="BF12AEA6" w:tentative="1">
      <w:start w:val="1"/>
      <w:numFmt w:val="bullet"/>
      <w:lvlText w:val=""/>
      <w:lvlJc w:val="left"/>
      <w:pPr>
        <w:ind w:left="4320" w:hanging="360"/>
      </w:pPr>
      <w:rPr>
        <w:rFonts w:ascii="Wingdings" w:hAnsi="Wingdings" w:hint="default"/>
      </w:rPr>
    </w:lvl>
    <w:lvl w:ilvl="6" w:tplc="C4BCD8EE" w:tentative="1">
      <w:start w:val="1"/>
      <w:numFmt w:val="bullet"/>
      <w:lvlText w:val=""/>
      <w:lvlJc w:val="left"/>
      <w:pPr>
        <w:ind w:left="5040" w:hanging="360"/>
      </w:pPr>
      <w:rPr>
        <w:rFonts w:ascii="Symbol" w:hAnsi="Symbol" w:hint="default"/>
      </w:rPr>
    </w:lvl>
    <w:lvl w:ilvl="7" w:tplc="C8A8928A" w:tentative="1">
      <w:start w:val="1"/>
      <w:numFmt w:val="bullet"/>
      <w:lvlText w:val="o"/>
      <w:lvlJc w:val="left"/>
      <w:pPr>
        <w:ind w:left="5760" w:hanging="360"/>
      </w:pPr>
      <w:rPr>
        <w:rFonts w:ascii="Courier New" w:hAnsi="Courier New" w:cs="Courier New" w:hint="default"/>
      </w:rPr>
    </w:lvl>
    <w:lvl w:ilvl="8" w:tplc="3048CA7C" w:tentative="1">
      <w:start w:val="1"/>
      <w:numFmt w:val="bullet"/>
      <w:lvlText w:val=""/>
      <w:lvlJc w:val="left"/>
      <w:pPr>
        <w:ind w:left="6480" w:hanging="360"/>
      </w:pPr>
      <w:rPr>
        <w:rFonts w:ascii="Wingdings" w:hAnsi="Wingdings" w:hint="default"/>
      </w:rPr>
    </w:lvl>
  </w:abstractNum>
  <w:abstractNum w:abstractNumId="6">
    <w:nsid w:val="03BF77ED"/>
    <w:multiLevelType w:val="hybridMultilevel"/>
    <w:tmpl w:val="BA12C7AA"/>
    <w:lvl w:ilvl="0" w:tplc="EBCA5876">
      <w:start w:val="1"/>
      <w:numFmt w:val="bullet"/>
      <w:lvlText w:val=""/>
      <w:lvlJc w:val="left"/>
      <w:pPr>
        <w:ind w:left="720" w:hanging="360"/>
      </w:pPr>
      <w:rPr>
        <w:rFonts w:ascii="Symbol" w:hAnsi="Symbol" w:hint="default"/>
      </w:rPr>
    </w:lvl>
    <w:lvl w:ilvl="1" w:tplc="3C68D49E" w:tentative="1">
      <w:start w:val="1"/>
      <w:numFmt w:val="bullet"/>
      <w:lvlText w:val="o"/>
      <w:lvlJc w:val="left"/>
      <w:pPr>
        <w:ind w:left="1440" w:hanging="360"/>
      </w:pPr>
      <w:rPr>
        <w:rFonts w:ascii="Courier New" w:hAnsi="Courier New" w:cs="Courier New" w:hint="default"/>
      </w:rPr>
    </w:lvl>
    <w:lvl w:ilvl="2" w:tplc="3346926A" w:tentative="1">
      <w:start w:val="1"/>
      <w:numFmt w:val="bullet"/>
      <w:lvlText w:val=""/>
      <w:lvlJc w:val="left"/>
      <w:pPr>
        <w:ind w:left="2160" w:hanging="360"/>
      </w:pPr>
      <w:rPr>
        <w:rFonts w:ascii="Wingdings" w:hAnsi="Wingdings" w:hint="default"/>
      </w:rPr>
    </w:lvl>
    <w:lvl w:ilvl="3" w:tplc="9266E92E" w:tentative="1">
      <w:start w:val="1"/>
      <w:numFmt w:val="bullet"/>
      <w:lvlText w:val=""/>
      <w:lvlJc w:val="left"/>
      <w:pPr>
        <w:ind w:left="2880" w:hanging="360"/>
      </w:pPr>
      <w:rPr>
        <w:rFonts w:ascii="Symbol" w:hAnsi="Symbol" w:hint="default"/>
      </w:rPr>
    </w:lvl>
    <w:lvl w:ilvl="4" w:tplc="1AC69F74" w:tentative="1">
      <w:start w:val="1"/>
      <w:numFmt w:val="bullet"/>
      <w:lvlText w:val="o"/>
      <w:lvlJc w:val="left"/>
      <w:pPr>
        <w:ind w:left="3600" w:hanging="360"/>
      </w:pPr>
      <w:rPr>
        <w:rFonts w:ascii="Courier New" w:hAnsi="Courier New" w:cs="Courier New" w:hint="default"/>
      </w:rPr>
    </w:lvl>
    <w:lvl w:ilvl="5" w:tplc="A08247EA" w:tentative="1">
      <w:start w:val="1"/>
      <w:numFmt w:val="bullet"/>
      <w:lvlText w:val=""/>
      <w:lvlJc w:val="left"/>
      <w:pPr>
        <w:ind w:left="4320" w:hanging="360"/>
      </w:pPr>
      <w:rPr>
        <w:rFonts w:ascii="Wingdings" w:hAnsi="Wingdings" w:hint="default"/>
      </w:rPr>
    </w:lvl>
    <w:lvl w:ilvl="6" w:tplc="6A00F1D8" w:tentative="1">
      <w:start w:val="1"/>
      <w:numFmt w:val="bullet"/>
      <w:lvlText w:val=""/>
      <w:lvlJc w:val="left"/>
      <w:pPr>
        <w:ind w:left="5040" w:hanging="360"/>
      </w:pPr>
      <w:rPr>
        <w:rFonts w:ascii="Symbol" w:hAnsi="Symbol" w:hint="default"/>
      </w:rPr>
    </w:lvl>
    <w:lvl w:ilvl="7" w:tplc="93FEF6D2" w:tentative="1">
      <w:start w:val="1"/>
      <w:numFmt w:val="bullet"/>
      <w:lvlText w:val="o"/>
      <w:lvlJc w:val="left"/>
      <w:pPr>
        <w:ind w:left="5760" w:hanging="360"/>
      </w:pPr>
      <w:rPr>
        <w:rFonts w:ascii="Courier New" w:hAnsi="Courier New" w:cs="Courier New" w:hint="default"/>
      </w:rPr>
    </w:lvl>
    <w:lvl w:ilvl="8" w:tplc="786C2B6A" w:tentative="1">
      <w:start w:val="1"/>
      <w:numFmt w:val="bullet"/>
      <w:lvlText w:val=""/>
      <w:lvlJc w:val="left"/>
      <w:pPr>
        <w:ind w:left="6480" w:hanging="360"/>
      </w:pPr>
      <w:rPr>
        <w:rFonts w:ascii="Wingdings" w:hAnsi="Wingdings" w:hint="default"/>
      </w:rPr>
    </w:lvl>
  </w:abstractNum>
  <w:abstractNum w:abstractNumId="7">
    <w:nsid w:val="041661DF"/>
    <w:multiLevelType w:val="hybridMultilevel"/>
    <w:tmpl w:val="6E1A6194"/>
    <w:lvl w:ilvl="0" w:tplc="FFFFFFFF">
      <w:start w:val="1"/>
      <w:numFmt w:val="decimal"/>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8">
    <w:nsid w:val="0B1A03AA"/>
    <w:multiLevelType w:val="multilevel"/>
    <w:tmpl w:val="94CE36DE"/>
    <w:name w:val="WW8Num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
    <w:nsid w:val="10CB75F0"/>
    <w:multiLevelType w:val="multilevel"/>
    <w:tmpl w:val="B100C53A"/>
    <w:name w:val="WW8Num3"/>
    <w:lvl w:ilvl="0">
      <w:numFmt w:val="bullet"/>
      <w:lvlText w:val="-"/>
      <w:lvlJc w:val="left"/>
      <w:pPr>
        <w:ind w:left="720" w:hanging="360"/>
      </w:pPr>
      <w:rPr>
        <w:rFonts w:ascii="Calibri" w:eastAsia="Times New Roman" w:hAnsi="Calibri" w:cs="Calibri" w:hint="default"/>
        <w:sz w:val="22"/>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15EE6F9F"/>
    <w:multiLevelType w:val="hybridMultilevel"/>
    <w:tmpl w:val="0040ED0C"/>
    <w:name w:val="WW8Num11"/>
    <w:lvl w:ilvl="0" w:tplc="4A006A58">
      <w:start w:val="1"/>
      <w:numFmt w:val="bullet"/>
      <w:lvlText w:val=""/>
      <w:lvlJc w:val="left"/>
      <w:pPr>
        <w:ind w:left="502" w:hanging="360"/>
      </w:pPr>
      <w:rPr>
        <w:rFonts w:ascii="Symbol" w:hAnsi="Symbol" w:hint="default"/>
      </w:rPr>
    </w:lvl>
    <w:lvl w:ilvl="1" w:tplc="4AF62BFA" w:tentative="1">
      <w:start w:val="1"/>
      <w:numFmt w:val="bullet"/>
      <w:lvlText w:val="o"/>
      <w:lvlJc w:val="left"/>
      <w:pPr>
        <w:ind w:left="1440" w:hanging="360"/>
      </w:pPr>
      <w:rPr>
        <w:rFonts w:ascii="Courier New" w:hAnsi="Courier New" w:cs="Courier New" w:hint="default"/>
      </w:rPr>
    </w:lvl>
    <w:lvl w:ilvl="2" w:tplc="8488C0D2" w:tentative="1">
      <w:start w:val="1"/>
      <w:numFmt w:val="bullet"/>
      <w:lvlText w:val=""/>
      <w:lvlJc w:val="left"/>
      <w:pPr>
        <w:ind w:left="2160" w:hanging="360"/>
      </w:pPr>
      <w:rPr>
        <w:rFonts w:ascii="Wingdings" w:hAnsi="Wingdings" w:hint="default"/>
      </w:rPr>
    </w:lvl>
    <w:lvl w:ilvl="3" w:tplc="E93E74CE" w:tentative="1">
      <w:start w:val="1"/>
      <w:numFmt w:val="bullet"/>
      <w:lvlText w:val=""/>
      <w:lvlJc w:val="left"/>
      <w:pPr>
        <w:ind w:left="2880" w:hanging="360"/>
      </w:pPr>
      <w:rPr>
        <w:rFonts w:ascii="Symbol" w:hAnsi="Symbol" w:hint="default"/>
      </w:rPr>
    </w:lvl>
    <w:lvl w:ilvl="4" w:tplc="89E46F2C" w:tentative="1">
      <w:start w:val="1"/>
      <w:numFmt w:val="bullet"/>
      <w:lvlText w:val="o"/>
      <w:lvlJc w:val="left"/>
      <w:pPr>
        <w:ind w:left="3600" w:hanging="360"/>
      </w:pPr>
      <w:rPr>
        <w:rFonts w:ascii="Courier New" w:hAnsi="Courier New" w:cs="Courier New" w:hint="default"/>
      </w:rPr>
    </w:lvl>
    <w:lvl w:ilvl="5" w:tplc="7D466604" w:tentative="1">
      <w:start w:val="1"/>
      <w:numFmt w:val="bullet"/>
      <w:lvlText w:val=""/>
      <w:lvlJc w:val="left"/>
      <w:pPr>
        <w:ind w:left="4320" w:hanging="360"/>
      </w:pPr>
      <w:rPr>
        <w:rFonts w:ascii="Wingdings" w:hAnsi="Wingdings" w:hint="default"/>
      </w:rPr>
    </w:lvl>
    <w:lvl w:ilvl="6" w:tplc="27960A6E" w:tentative="1">
      <w:start w:val="1"/>
      <w:numFmt w:val="bullet"/>
      <w:lvlText w:val=""/>
      <w:lvlJc w:val="left"/>
      <w:pPr>
        <w:ind w:left="5040" w:hanging="360"/>
      </w:pPr>
      <w:rPr>
        <w:rFonts w:ascii="Symbol" w:hAnsi="Symbol" w:hint="default"/>
      </w:rPr>
    </w:lvl>
    <w:lvl w:ilvl="7" w:tplc="7C881578" w:tentative="1">
      <w:start w:val="1"/>
      <w:numFmt w:val="bullet"/>
      <w:lvlText w:val="o"/>
      <w:lvlJc w:val="left"/>
      <w:pPr>
        <w:ind w:left="5760" w:hanging="360"/>
      </w:pPr>
      <w:rPr>
        <w:rFonts w:ascii="Courier New" w:hAnsi="Courier New" w:cs="Courier New" w:hint="default"/>
      </w:rPr>
    </w:lvl>
    <w:lvl w:ilvl="8" w:tplc="041025AC" w:tentative="1">
      <w:start w:val="1"/>
      <w:numFmt w:val="bullet"/>
      <w:lvlText w:val=""/>
      <w:lvlJc w:val="left"/>
      <w:pPr>
        <w:ind w:left="6480" w:hanging="360"/>
      </w:pPr>
      <w:rPr>
        <w:rFonts w:ascii="Wingdings" w:hAnsi="Wingdings" w:hint="default"/>
      </w:rPr>
    </w:lvl>
  </w:abstractNum>
  <w:abstractNum w:abstractNumId="11">
    <w:nsid w:val="197547BE"/>
    <w:multiLevelType w:val="hybridMultilevel"/>
    <w:tmpl w:val="24A07EBE"/>
    <w:lvl w:ilvl="0" w:tplc="04080013">
      <w:start w:val="1"/>
      <w:numFmt w:val="bullet"/>
      <w:lvlText w:val=""/>
      <w:lvlJc w:val="left"/>
      <w:pPr>
        <w:ind w:left="720" w:hanging="360"/>
      </w:pPr>
      <w:rPr>
        <w:rFonts w:ascii="Symbol" w:hAnsi="Symbol" w:hint="default"/>
      </w:rPr>
    </w:lvl>
    <w:lvl w:ilvl="1" w:tplc="04080019" w:tentative="1">
      <w:start w:val="1"/>
      <w:numFmt w:val="bullet"/>
      <w:lvlText w:val="o"/>
      <w:lvlJc w:val="left"/>
      <w:pPr>
        <w:ind w:left="1440" w:hanging="360"/>
      </w:pPr>
      <w:rPr>
        <w:rFonts w:ascii="Courier New" w:hAnsi="Courier New" w:cs="Courier New" w:hint="default"/>
      </w:rPr>
    </w:lvl>
    <w:lvl w:ilvl="2" w:tplc="0408001B" w:tentative="1">
      <w:start w:val="1"/>
      <w:numFmt w:val="bullet"/>
      <w:lvlText w:val=""/>
      <w:lvlJc w:val="left"/>
      <w:pPr>
        <w:ind w:left="2160" w:hanging="360"/>
      </w:pPr>
      <w:rPr>
        <w:rFonts w:ascii="Wingdings" w:hAnsi="Wingdings" w:hint="default"/>
      </w:rPr>
    </w:lvl>
    <w:lvl w:ilvl="3" w:tplc="0408000F" w:tentative="1">
      <w:start w:val="1"/>
      <w:numFmt w:val="bullet"/>
      <w:lvlText w:val=""/>
      <w:lvlJc w:val="left"/>
      <w:pPr>
        <w:ind w:left="2880" w:hanging="360"/>
      </w:pPr>
      <w:rPr>
        <w:rFonts w:ascii="Symbol" w:hAnsi="Symbol" w:hint="default"/>
      </w:rPr>
    </w:lvl>
    <w:lvl w:ilvl="4" w:tplc="04080019" w:tentative="1">
      <w:start w:val="1"/>
      <w:numFmt w:val="bullet"/>
      <w:lvlText w:val="o"/>
      <w:lvlJc w:val="left"/>
      <w:pPr>
        <w:ind w:left="3600" w:hanging="360"/>
      </w:pPr>
      <w:rPr>
        <w:rFonts w:ascii="Courier New" w:hAnsi="Courier New" w:cs="Courier New" w:hint="default"/>
      </w:rPr>
    </w:lvl>
    <w:lvl w:ilvl="5" w:tplc="0408001B" w:tentative="1">
      <w:start w:val="1"/>
      <w:numFmt w:val="bullet"/>
      <w:lvlText w:val=""/>
      <w:lvlJc w:val="left"/>
      <w:pPr>
        <w:ind w:left="4320" w:hanging="360"/>
      </w:pPr>
      <w:rPr>
        <w:rFonts w:ascii="Wingdings" w:hAnsi="Wingdings" w:hint="default"/>
      </w:rPr>
    </w:lvl>
    <w:lvl w:ilvl="6" w:tplc="0408000F" w:tentative="1">
      <w:start w:val="1"/>
      <w:numFmt w:val="bullet"/>
      <w:lvlText w:val=""/>
      <w:lvlJc w:val="left"/>
      <w:pPr>
        <w:ind w:left="5040" w:hanging="360"/>
      </w:pPr>
      <w:rPr>
        <w:rFonts w:ascii="Symbol" w:hAnsi="Symbol" w:hint="default"/>
      </w:rPr>
    </w:lvl>
    <w:lvl w:ilvl="7" w:tplc="04080019" w:tentative="1">
      <w:start w:val="1"/>
      <w:numFmt w:val="bullet"/>
      <w:lvlText w:val="o"/>
      <w:lvlJc w:val="left"/>
      <w:pPr>
        <w:ind w:left="5760" w:hanging="360"/>
      </w:pPr>
      <w:rPr>
        <w:rFonts w:ascii="Courier New" w:hAnsi="Courier New" w:cs="Courier New" w:hint="default"/>
      </w:rPr>
    </w:lvl>
    <w:lvl w:ilvl="8" w:tplc="0408001B" w:tentative="1">
      <w:start w:val="1"/>
      <w:numFmt w:val="bullet"/>
      <w:lvlText w:val=""/>
      <w:lvlJc w:val="left"/>
      <w:pPr>
        <w:ind w:left="6480" w:hanging="360"/>
      </w:pPr>
      <w:rPr>
        <w:rFonts w:ascii="Wingdings" w:hAnsi="Wingdings" w:hint="default"/>
      </w:rPr>
    </w:lvl>
  </w:abstractNum>
  <w:abstractNum w:abstractNumId="12">
    <w:nsid w:val="1A9A2B9C"/>
    <w:multiLevelType w:val="hybridMultilevel"/>
    <w:tmpl w:val="6C4AD3C2"/>
    <w:lvl w:ilvl="0" w:tplc="04080001">
      <w:start w:val="1"/>
      <w:numFmt w:val="bullet"/>
      <w:lvlText w:val=""/>
      <w:lvlJc w:val="left"/>
      <w:pPr>
        <w:ind w:left="756" w:hanging="360"/>
      </w:pPr>
      <w:rPr>
        <w:rFonts w:ascii="Symbol" w:hAnsi="Symbol" w:hint="default"/>
      </w:rPr>
    </w:lvl>
    <w:lvl w:ilvl="1" w:tplc="04080003" w:tentative="1">
      <w:start w:val="1"/>
      <w:numFmt w:val="bullet"/>
      <w:lvlText w:val="o"/>
      <w:lvlJc w:val="left"/>
      <w:pPr>
        <w:ind w:left="1476" w:hanging="360"/>
      </w:pPr>
      <w:rPr>
        <w:rFonts w:ascii="Courier New" w:hAnsi="Courier New" w:cs="Courier New" w:hint="default"/>
      </w:rPr>
    </w:lvl>
    <w:lvl w:ilvl="2" w:tplc="04080005" w:tentative="1">
      <w:start w:val="1"/>
      <w:numFmt w:val="bullet"/>
      <w:lvlText w:val=""/>
      <w:lvlJc w:val="left"/>
      <w:pPr>
        <w:ind w:left="2196" w:hanging="360"/>
      </w:pPr>
      <w:rPr>
        <w:rFonts w:ascii="Wingdings" w:hAnsi="Wingdings" w:hint="default"/>
      </w:rPr>
    </w:lvl>
    <w:lvl w:ilvl="3" w:tplc="04080001" w:tentative="1">
      <w:start w:val="1"/>
      <w:numFmt w:val="bullet"/>
      <w:lvlText w:val=""/>
      <w:lvlJc w:val="left"/>
      <w:pPr>
        <w:ind w:left="2916" w:hanging="360"/>
      </w:pPr>
      <w:rPr>
        <w:rFonts w:ascii="Symbol" w:hAnsi="Symbol" w:hint="default"/>
      </w:rPr>
    </w:lvl>
    <w:lvl w:ilvl="4" w:tplc="04080003" w:tentative="1">
      <w:start w:val="1"/>
      <w:numFmt w:val="bullet"/>
      <w:lvlText w:val="o"/>
      <w:lvlJc w:val="left"/>
      <w:pPr>
        <w:ind w:left="3636" w:hanging="360"/>
      </w:pPr>
      <w:rPr>
        <w:rFonts w:ascii="Courier New" w:hAnsi="Courier New" w:cs="Courier New" w:hint="default"/>
      </w:rPr>
    </w:lvl>
    <w:lvl w:ilvl="5" w:tplc="04080005" w:tentative="1">
      <w:start w:val="1"/>
      <w:numFmt w:val="bullet"/>
      <w:lvlText w:val=""/>
      <w:lvlJc w:val="left"/>
      <w:pPr>
        <w:ind w:left="4356" w:hanging="360"/>
      </w:pPr>
      <w:rPr>
        <w:rFonts w:ascii="Wingdings" w:hAnsi="Wingdings" w:hint="default"/>
      </w:rPr>
    </w:lvl>
    <w:lvl w:ilvl="6" w:tplc="04080001" w:tentative="1">
      <w:start w:val="1"/>
      <w:numFmt w:val="bullet"/>
      <w:lvlText w:val=""/>
      <w:lvlJc w:val="left"/>
      <w:pPr>
        <w:ind w:left="5076" w:hanging="360"/>
      </w:pPr>
      <w:rPr>
        <w:rFonts w:ascii="Symbol" w:hAnsi="Symbol" w:hint="default"/>
      </w:rPr>
    </w:lvl>
    <w:lvl w:ilvl="7" w:tplc="04080003" w:tentative="1">
      <w:start w:val="1"/>
      <w:numFmt w:val="bullet"/>
      <w:lvlText w:val="o"/>
      <w:lvlJc w:val="left"/>
      <w:pPr>
        <w:ind w:left="5796" w:hanging="360"/>
      </w:pPr>
      <w:rPr>
        <w:rFonts w:ascii="Courier New" w:hAnsi="Courier New" w:cs="Courier New" w:hint="default"/>
      </w:rPr>
    </w:lvl>
    <w:lvl w:ilvl="8" w:tplc="04080005" w:tentative="1">
      <w:start w:val="1"/>
      <w:numFmt w:val="bullet"/>
      <w:lvlText w:val=""/>
      <w:lvlJc w:val="left"/>
      <w:pPr>
        <w:ind w:left="6516" w:hanging="360"/>
      </w:pPr>
      <w:rPr>
        <w:rFonts w:ascii="Wingdings" w:hAnsi="Wingdings" w:hint="default"/>
      </w:rPr>
    </w:lvl>
  </w:abstractNum>
  <w:abstractNum w:abstractNumId="13">
    <w:nsid w:val="1D574525"/>
    <w:multiLevelType w:val="hybridMultilevel"/>
    <w:tmpl w:val="AF6095CC"/>
    <w:lvl w:ilvl="0" w:tplc="0408000F">
      <w:start w:val="1"/>
      <w:numFmt w:val="bullet"/>
      <w:lvlText w:val=""/>
      <w:lvlJc w:val="left"/>
      <w:pPr>
        <w:ind w:left="720" w:hanging="360"/>
      </w:pPr>
      <w:rPr>
        <w:rFonts w:ascii="Symbol" w:hAnsi="Symbol" w:hint="default"/>
      </w:rPr>
    </w:lvl>
    <w:lvl w:ilvl="1" w:tplc="04080019" w:tentative="1">
      <w:start w:val="1"/>
      <w:numFmt w:val="bullet"/>
      <w:lvlText w:val="o"/>
      <w:lvlJc w:val="left"/>
      <w:pPr>
        <w:ind w:left="1440" w:hanging="360"/>
      </w:pPr>
      <w:rPr>
        <w:rFonts w:ascii="Courier New" w:hAnsi="Courier New" w:cs="Courier New" w:hint="default"/>
      </w:rPr>
    </w:lvl>
    <w:lvl w:ilvl="2" w:tplc="0408001B" w:tentative="1">
      <w:start w:val="1"/>
      <w:numFmt w:val="bullet"/>
      <w:lvlText w:val=""/>
      <w:lvlJc w:val="left"/>
      <w:pPr>
        <w:ind w:left="2160" w:hanging="360"/>
      </w:pPr>
      <w:rPr>
        <w:rFonts w:ascii="Wingdings" w:hAnsi="Wingdings" w:hint="default"/>
      </w:rPr>
    </w:lvl>
    <w:lvl w:ilvl="3" w:tplc="0408000F" w:tentative="1">
      <w:start w:val="1"/>
      <w:numFmt w:val="bullet"/>
      <w:lvlText w:val=""/>
      <w:lvlJc w:val="left"/>
      <w:pPr>
        <w:ind w:left="2880" w:hanging="360"/>
      </w:pPr>
      <w:rPr>
        <w:rFonts w:ascii="Symbol" w:hAnsi="Symbol" w:hint="default"/>
      </w:rPr>
    </w:lvl>
    <w:lvl w:ilvl="4" w:tplc="04080019" w:tentative="1">
      <w:start w:val="1"/>
      <w:numFmt w:val="bullet"/>
      <w:lvlText w:val="o"/>
      <w:lvlJc w:val="left"/>
      <w:pPr>
        <w:ind w:left="3600" w:hanging="360"/>
      </w:pPr>
      <w:rPr>
        <w:rFonts w:ascii="Courier New" w:hAnsi="Courier New" w:cs="Courier New" w:hint="default"/>
      </w:rPr>
    </w:lvl>
    <w:lvl w:ilvl="5" w:tplc="0408001B" w:tentative="1">
      <w:start w:val="1"/>
      <w:numFmt w:val="bullet"/>
      <w:lvlText w:val=""/>
      <w:lvlJc w:val="left"/>
      <w:pPr>
        <w:ind w:left="4320" w:hanging="360"/>
      </w:pPr>
      <w:rPr>
        <w:rFonts w:ascii="Wingdings" w:hAnsi="Wingdings" w:hint="default"/>
      </w:rPr>
    </w:lvl>
    <w:lvl w:ilvl="6" w:tplc="0408000F" w:tentative="1">
      <w:start w:val="1"/>
      <w:numFmt w:val="bullet"/>
      <w:lvlText w:val=""/>
      <w:lvlJc w:val="left"/>
      <w:pPr>
        <w:ind w:left="5040" w:hanging="360"/>
      </w:pPr>
      <w:rPr>
        <w:rFonts w:ascii="Symbol" w:hAnsi="Symbol" w:hint="default"/>
      </w:rPr>
    </w:lvl>
    <w:lvl w:ilvl="7" w:tplc="04080019" w:tentative="1">
      <w:start w:val="1"/>
      <w:numFmt w:val="bullet"/>
      <w:lvlText w:val="o"/>
      <w:lvlJc w:val="left"/>
      <w:pPr>
        <w:ind w:left="5760" w:hanging="360"/>
      </w:pPr>
      <w:rPr>
        <w:rFonts w:ascii="Courier New" w:hAnsi="Courier New" w:cs="Courier New" w:hint="default"/>
      </w:rPr>
    </w:lvl>
    <w:lvl w:ilvl="8" w:tplc="0408001B" w:tentative="1">
      <w:start w:val="1"/>
      <w:numFmt w:val="bullet"/>
      <w:lvlText w:val=""/>
      <w:lvlJc w:val="left"/>
      <w:pPr>
        <w:ind w:left="6480" w:hanging="360"/>
      </w:pPr>
      <w:rPr>
        <w:rFonts w:ascii="Wingdings" w:hAnsi="Wingdings" w:hint="default"/>
      </w:rPr>
    </w:lvl>
  </w:abstractNum>
  <w:abstractNum w:abstractNumId="14">
    <w:nsid w:val="22154438"/>
    <w:multiLevelType w:val="hybridMultilevel"/>
    <w:tmpl w:val="C944CEA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nsid w:val="24F34587"/>
    <w:multiLevelType w:val="hybridMultilevel"/>
    <w:tmpl w:val="32007B5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nsid w:val="2575255A"/>
    <w:multiLevelType w:val="hybridMultilevel"/>
    <w:tmpl w:val="39B2AB9C"/>
    <w:lvl w:ilvl="0" w:tplc="328EECEE">
      <w:start w:val="1"/>
      <w:numFmt w:val="decimal"/>
      <w:lvlText w:val="%1."/>
      <w:lvlJc w:val="left"/>
      <w:pPr>
        <w:ind w:left="720" w:hanging="360"/>
      </w:pPr>
      <w:rPr>
        <w:rFonts w:ascii="Times New Roman" w:hAnsi="Times New Roman" w:cs="Times New Roman" w:hint="default"/>
        <w:sz w:val="22"/>
        <w:szCs w:val="22"/>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7">
    <w:nsid w:val="2F2F5A05"/>
    <w:multiLevelType w:val="multilevel"/>
    <w:tmpl w:val="BF3CF09C"/>
    <w:lvl w:ilvl="0">
      <w:start w:val="1"/>
      <w:numFmt w:val="decimal"/>
      <w:lvlText w:val="%1"/>
      <w:lvlJc w:val="left"/>
      <w:pPr>
        <w:ind w:left="432" w:hanging="432"/>
      </w:pPr>
      <w:rPr>
        <w:rFonts w:ascii="Arial" w:hAnsi="Arial" w:cs="Arial" w:hint="default"/>
        <w:color w:val="333399"/>
        <w:sz w:val="28"/>
        <w:szCs w:val="28"/>
      </w:rPr>
    </w:lvl>
    <w:lvl w:ilvl="1">
      <w:start w:val="1"/>
      <w:numFmt w:val="decimal"/>
      <w:lvlText w:val="%1.%2"/>
      <w:lvlJc w:val="left"/>
      <w:pPr>
        <w:ind w:left="576" w:hanging="576"/>
      </w:pPr>
    </w:lvl>
    <w:lvl w:ilvl="2">
      <w:start w:val="1"/>
      <w:numFmt w:val="decimal"/>
      <w:lvlText w:val="%1.%2.%3"/>
      <w:lvlJc w:val="left"/>
      <w:pPr>
        <w:ind w:left="720" w:hanging="720"/>
      </w:pPr>
      <w:rPr>
        <w:b/>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nsid w:val="31D56B42"/>
    <w:multiLevelType w:val="hybridMultilevel"/>
    <w:tmpl w:val="FDA2B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3404D31"/>
    <w:multiLevelType w:val="hybridMultilevel"/>
    <w:tmpl w:val="35E0403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nsid w:val="34E4417E"/>
    <w:multiLevelType w:val="hybridMultilevel"/>
    <w:tmpl w:val="AA60CA5A"/>
    <w:lvl w:ilvl="0" w:tplc="459CF780">
      <w:start w:val="1"/>
      <w:numFmt w:val="bullet"/>
      <w:lvlText w:val="-"/>
      <w:lvlJc w:val="left"/>
      <w:pPr>
        <w:ind w:left="644" w:hanging="360"/>
      </w:pPr>
      <w:rPr>
        <w:rFonts w:ascii="Courier New" w:hAnsi="Courier New" w:hint="default"/>
        <w:lang w:val="el-GR"/>
      </w:rPr>
    </w:lvl>
    <w:lvl w:ilvl="1" w:tplc="B53AFBC4" w:tentative="1">
      <w:start w:val="1"/>
      <w:numFmt w:val="bullet"/>
      <w:lvlText w:val="o"/>
      <w:lvlJc w:val="left"/>
      <w:pPr>
        <w:ind w:left="1440" w:hanging="360"/>
      </w:pPr>
      <w:rPr>
        <w:rFonts w:ascii="Courier New" w:hAnsi="Courier New" w:cs="Courier New" w:hint="default"/>
      </w:rPr>
    </w:lvl>
    <w:lvl w:ilvl="2" w:tplc="21ECBF66" w:tentative="1">
      <w:start w:val="1"/>
      <w:numFmt w:val="bullet"/>
      <w:lvlText w:val=""/>
      <w:lvlJc w:val="left"/>
      <w:pPr>
        <w:ind w:left="2160" w:hanging="360"/>
      </w:pPr>
      <w:rPr>
        <w:rFonts w:ascii="Wingdings" w:hAnsi="Wingdings" w:hint="default"/>
      </w:rPr>
    </w:lvl>
    <w:lvl w:ilvl="3" w:tplc="227C3712" w:tentative="1">
      <w:start w:val="1"/>
      <w:numFmt w:val="bullet"/>
      <w:lvlText w:val=""/>
      <w:lvlJc w:val="left"/>
      <w:pPr>
        <w:ind w:left="2880" w:hanging="360"/>
      </w:pPr>
      <w:rPr>
        <w:rFonts w:ascii="Symbol" w:hAnsi="Symbol" w:hint="default"/>
      </w:rPr>
    </w:lvl>
    <w:lvl w:ilvl="4" w:tplc="2F88BB90" w:tentative="1">
      <w:start w:val="1"/>
      <w:numFmt w:val="bullet"/>
      <w:lvlText w:val="o"/>
      <w:lvlJc w:val="left"/>
      <w:pPr>
        <w:ind w:left="3600" w:hanging="360"/>
      </w:pPr>
      <w:rPr>
        <w:rFonts w:ascii="Courier New" w:hAnsi="Courier New" w:cs="Courier New" w:hint="default"/>
      </w:rPr>
    </w:lvl>
    <w:lvl w:ilvl="5" w:tplc="1C0A3202" w:tentative="1">
      <w:start w:val="1"/>
      <w:numFmt w:val="bullet"/>
      <w:lvlText w:val=""/>
      <w:lvlJc w:val="left"/>
      <w:pPr>
        <w:ind w:left="4320" w:hanging="360"/>
      </w:pPr>
      <w:rPr>
        <w:rFonts w:ascii="Wingdings" w:hAnsi="Wingdings" w:hint="default"/>
      </w:rPr>
    </w:lvl>
    <w:lvl w:ilvl="6" w:tplc="F70404B0" w:tentative="1">
      <w:start w:val="1"/>
      <w:numFmt w:val="bullet"/>
      <w:lvlText w:val=""/>
      <w:lvlJc w:val="left"/>
      <w:pPr>
        <w:ind w:left="5040" w:hanging="360"/>
      </w:pPr>
      <w:rPr>
        <w:rFonts w:ascii="Symbol" w:hAnsi="Symbol" w:hint="default"/>
      </w:rPr>
    </w:lvl>
    <w:lvl w:ilvl="7" w:tplc="3EE2E246" w:tentative="1">
      <w:start w:val="1"/>
      <w:numFmt w:val="bullet"/>
      <w:lvlText w:val="o"/>
      <w:lvlJc w:val="left"/>
      <w:pPr>
        <w:ind w:left="5760" w:hanging="360"/>
      </w:pPr>
      <w:rPr>
        <w:rFonts w:ascii="Courier New" w:hAnsi="Courier New" w:cs="Courier New" w:hint="default"/>
      </w:rPr>
    </w:lvl>
    <w:lvl w:ilvl="8" w:tplc="5C280552" w:tentative="1">
      <w:start w:val="1"/>
      <w:numFmt w:val="bullet"/>
      <w:lvlText w:val=""/>
      <w:lvlJc w:val="left"/>
      <w:pPr>
        <w:ind w:left="6480" w:hanging="360"/>
      </w:pPr>
      <w:rPr>
        <w:rFonts w:ascii="Wingdings" w:hAnsi="Wingdings" w:hint="default"/>
      </w:rPr>
    </w:lvl>
  </w:abstractNum>
  <w:abstractNum w:abstractNumId="21">
    <w:nsid w:val="395E0CC0"/>
    <w:multiLevelType w:val="hybridMultilevel"/>
    <w:tmpl w:val="B694C59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nsid w:val="46586465"/>
    <w:multiLevelType w:val="multilevel"/>
    <w:tmpl w:val="170CAE08"/>
    <w:lvl w:ilvl="0">
      <w:start w:val="1"/>
      <w:numFmt w:val="decimal"/>
      <w:pStyle w:val="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start w:val="1"/>
      <w:numFmt w:val="decimal"/>
      <w:pStyle w:val="2"/>
      <w:lvlText w:val="%1.%2"/>
      <w:lvlJc w:val="left"/>
      <w:pPr>
        <w:ind w:left="718"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3">
    <w:nsid w:val="4BEE3AC0"/>
    <w:multiLevelType w:val="hybridMultilevel"/>
    <w:tmpl w:val="D4EE24F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4">
    <w:nsid w:val="51612E9E"/>
    <w:multiLevelType w:val="multilevel"/>
    <w:tmpl w:val="221042EE"/>
    <w:lvl w:ilvl="0">
      <w:start w:val="1"/>
      <w:numFmt w:val="bullet"/>
      <w:pStyle w:val="20"/>
      <w:lvlText w:val="­"/>
      <w:lvlJc w:val="left"/>
      <w:pPr>
        <w:ind w:left="720" w:hanging="360"/>
      </w:pPr>
      <w:rPr>
        <w:rFonts w:ascii="Angsana New" w:eastAsia="Angsana New" w:hAnsi="Angsana New" w:cs="Angsana New"/>
        <w:color w:val="000000"/>
        <w:highlight w:val="white"/>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5">
    <w:nsid w:val="51F44CEA"/>
    <w:multiLevelType w:val="hybridMultilevel"/>
    <w:tmpl w:val="FA902D2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
    <w:nsid w:val="53517F0F"/>
    <w:multiLevelType w:val="hybridMultilevel"/>
    <w:tmpl w:val="53F2DFD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7">
    <w:nsid w:val="55141DBD"/>
    <w:multiLevelType w:val="hybridMultilevel"/>
    <w:tmpl w:val="C3A6661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nsid w:val="58284C8C"/>
    <w:multiLevelType w:val="hybridMultilevel"/>
    <w:tmpl w:val="A5F0560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9">
    <w:nsid w:val="5BDD76F6"/>
    <w:multiLevelType w:val="hybridMultilevel"/>
    <w:tmpl w:val="1E04C5CA"/>
    <w:lvl w:ilvl="0" w:tplc="6606657A">
      <w:start w:val="1"/>
      <w:numFmt w:val="bullet"/>
      <w:lvlText w:val=""/>
      <w:lvlJc w:val="left"/>
      <w:pPr>
        <w:ind w:left="720" w:hanging="360"/>
      </w:pPr>
      <w:rPr>
        <w:rFonts w:ascii="Symbol" w:hAnsi="Symbol" w:hint="default"/>
      </w:rPr>
    </w:lvl>
    <w:lvl w:ilvl="1" w:tplc="648CAF3E" w:tentative="1">
      <w:start w:val="1"/>
      <w:numFmt w:val="bullet"/>
      <w:lvlText w:val="o"/>
      <w:lvlJc w:val="left"/>
      <w:pPr>
        <w:ind w:left="1440" w:hanging="360"/>
      </w:pPr>
      <w:rPr>
        <w:rFonts w:ascii="Courier New" w:hAnsi="Courier New" w:cs="Courier New" w:hint="default"/>
      </w:rPr>
    </w:lvl>
    <w:lvl w:ilvl="2" w:tplc="881E4F4C" w:tentative="1">
      <w:start w:val="1"/>
      <w:numFmt w:val="bullet"/>
      <w:lvlText w:val=""/>
      <w:lvlJc w:val="left"/>
      <w:pPr>
        <w:ind w:left="2160" w:hanging="360"/>
      </w:pPr>
      <w:rPr>
        <w:rFonts w:ascii="Wingdings" w:hAnsi="Wingdings" w:hint="default"/>
      </w:rPr>
    </w:lvl>
    <w:lvl w:ilvl="3" w:tplc="762623B6" w:tentative="1">
      <w:start w:val="1"/>
      <w:numFmt w:val="bullet"/>
      <w:lvlText w:val=""/>
      <w:lvlJc w:val="left"/>
      <w:pPr>
        <w:ind w:left="2880" w:hanging="360"/>
      </w:pPr>
      <w:rPr>
        <w:rFonts w:ascii="Symbol" w:hAnsi="Symbol" w:hint="default"/>
      </w:rPr>
    </w:lvl>
    <w:lvl w:ilvl="4" w:tplc="7BFAB800" w:tentative="1">
      <w:start w:val="1"/>
      <w:numFmt w:val="bullet"/>
      <w:lvlText w:val="o"/>
      <w:lvlJc w:val="left"/>
      <w:pPr>
        <w:ind w:left="3600" w:hanging="360"/>
      </w:pPr>
      <w:rPr>
        <w:rFonts w:ascii="Courier New" w:hAnsi="Courier New" w:cs="Courier New" w:hint="default"/>
      </w:rPr>
    </w:lvl>
    <w:lvl w:ilvl="5" w:tplc="6BDA071C" w:tentative="1">
      <w:start w:val="1"/>
      <w:numFmt w:val="bullet"/>
      <w:lvlText w:val=""/>
      <w:lvlJc w:val="left"/>
      <w:pPr>
        <w:ind w:left="4320" w:hanging="360"/>
      </w:pPr>
      <w:rPr>
        <w:rFonts w:ascii="Wingdings" w:hAnsi="Wingdings" w:hint="default"/>
      </w:rPr>
    </w:lvl>
    <w:lvl w:ilvl="6" w:tplc="290E6C4C" w:tentative="1">
      <w:start w:val="1"/>
      <w:numFmt w:val="bullet"/>
      <w:lvlText w:val=""/>
      <w:lvlJc w:val="left"/>
      <w:pPr>
        <w:ind w:left="5040" w:hanging="360"/>
      </w:pPr>
      <w:rPr>
        <w:rFonts w:ascii="Symbol" w:hAnsi="Symbol" w:hint="default"/>
      </w:rPr>
    </w:lvl>
    <w:lvl w:ilvl="7" w:tplc="206C1EF2" w:tentative="1">
      <w:start w:val="1"/>
      <w:numFmt w:val="bullet"/>
      <w:lvlText w:val="o"/>
      <w:lvlJc w:val="left"/>
      <w:pPr>
        <w:ind w:left="5760" w:hanging="360"/>
      </w:pPr>
      <w:rPr>
        <w:rFonts w:ascii="Courier New" w:hAnsi="Courier New" w:cs="Courier New" w:hint="default"/>
      </w:rPr>
    </w:lvl>
    <w:lvl w:ilvl="8" w:tplc="83F4BD00" w:tentative="1">
      <w:start w:val="1"/>
      <w:numFmt w:val="bullet"/>
      <w:lvlText w:val=""/>
      <w:lvlJc w:val="left"/>
      <w:pPr>
        <w:ind w:left="6480" w:hanging="360"/>
      </w:pPr>
      <w:rPr>
        <w:rFonts w:ascii="Wingdings" w:hAnsi="Wingdings" w:hint="default"/>
      </w:rPr>
    </w:lvl>
  </w:abstractNum>
  <w:abstractNum w:abstractNumId="30">
    <w:nsid w:val="5E291387"/>
    <w:multiLevelType w:val="hybridMultilevel"/>
    <w:tmpl w:val="BD9A32D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nsid w:val="5FC2703D"/>
    <w:multiLevelType w:val="hybridMultilevel"/>
    <w:tmpl w:val="CFAA442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2">
    <w:nsid w:val="5FC54446"/>
    <w:multiLevelType w:val="hybridMultilevel"/>
    <w:tmpl w:val="0AC4491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nsid w:val="60591268"/>
    <w:multiLevelType w:val="multilevel"/>
    <w:tmpl w:val="C4044B12"/>
    <w:lvl w:ilvl="0">
      <w:start w:val="1"/>
      <w:numFmt w:val="bullet"/>
      <w:pStyle w:val="Bullet"/>
      <w:lvlText w:val="-"/>
      <w:lvlJc w:val="left"/>
      <w:pPr>
        <w:ind w:left="720" w:hanging="360"/>
      </w:pPr>
      <w:rPr>
        <w:rFonts w:ascii="Courier New" w:eastAsia="Courier New" w:hAnsi="Courier New" w:cs="Courier New"/>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4">
    <w:nsid w:val="62EB2F2B"/>
    <w:multiLevelType w:val="hybridMultilevel"/>
    <w:tmpl w:val="86EC6BB2"/>
    <w:lvl w:ilvl="0" w:tplc="04080017">
      <w:start w:val="1"/>
      <w:numFmt w:val="bullet"/>
      <w:lvlText w:val=""/>
      <w:lvlJc w:val="left"/>
      <w:pPr>
        <w:ind w:left="720" w:hanging="360"/>
      </w:pPr>
      <w:rPr>
        <w:rFonts w:ascii="Symbol" w:hAnsi="Symbol" w:hint="default"/>
      </w:rPr>
    </w:lvl>
    <w:lvl w:ilvl="1" w:tplc="04080019" w:tentative="1">
      <w:start w:val="1"/>
      <w:numFmt w:val="bullet"/>
      <w:lvlText w:val="o"/>
      <w:lvlJc w:val="left"/>
      <w:pPr>
        <w:ind w:left="1440" w:hanging="360"/>
      </w:pPr>
      <w:rPr>
        <w:rFonts w:ascii="Courier New" w:hAnsi="Courier New" w:cs="Courier New" w:hint="default"/>
      </w:rPr>
    </w:lvl>
    <w:lvl w:ilvl="2" w:tplc="0408001B" w:tentative="1">
      <w:start w:val="1"/>
      <w:numFmt w:val="bullet"/>
      <w:lvlText w:val=""/>
      <w:lvlJc w:val="left"/>
      <w:pPr>
        <w:ind w:left="2160" w:hanging="360"/>
      </w:pPr>
      <w:rPr>
        <w:rFonts w:ascii="Wingdings" w:hAnsi="Wingdings" w:hint="default"/>
      </w:rPr>
    </w:lvl>
    <w:lvl w:ilvl="3" w:tplc="0408000F" w:tentative="1">
      <w:start w:val="1"/>
      <w:numFmt w:val="bullet"/>
      <w:lvlText w:val=""/>
      <w:lvlJc w:val="left"/>
      <w:pPr>
        <w:ind w:left="2880" w:hanging="360"/>
      </w:pPr>
      <w:rPr>
        <w:rFonts w:ascii="Symbol" w:hAnsi="Symbol" w:hint="default"/>
      </w:rPr>
    </w:lvl>
    <w:lvl w:ilvl="4" w:tplc="04080019" w:tentative="1">
      <w:start w:val="1"/>
      <w:numFmt w:val="bullet"/>
      <w:lvlText w:val="o"/>
      <w:lvlJc w:val="left"/>
      <w:pPr>
        <w:ind w:left="3600" w:hanging="360"/>
      </w:pPr>
      <w:rPr>
        <w:rFonts w:ascii="Courier New" w:hAnsi="Courier New" w:cs="Courier New" w:hint="default"/>
      </w:rPr>
    </w:lvl>
    <w:lvl w:ilvl="5" w:tplc="0408001B" w:tentative="1">
      <w:start w:val="1"/>
      <w:numFmt w:val="bullet"/>
      <w:lvlText w:val=""/>
      <w:lvlJc w:val="left"/>
      <w:pPr>
        <w:ind w:left="4320" w:hanging="360"/>
      </w:pPr>
      <w:rPr>
        <w:rFonts w:ascii="Wingdings" w:hAnsi="Wingdings" w:hint="default"/>
      </w:rPr>
    </w:lvl>
    <w:lvl w:ilvl="6" w:tplc="0408000F" w:tentative="1">
      <w:start w:val="1"/>
      <w:numFmt w:val="bullet"/>
      <w:lvlText w:val=""/>
      <w:lvlJc w:val="left"/>
      <w:pPr>
        <w:ind w:left="5040" w:hanging="360"/>
      </w:pPr>
      <w:rPr>
        <w:rFonts w:ascii="Symbol" w:hAnsi="Symbol" w:hint="default"/>
      </w:rPr>
    </w:lvl>
    <w:lvl w:ilvl="7" w:tplc="04080019" w:tentative="1">
      <w:start w:val="1"/>
      <w:numFmt w:val="bullet"/>
      <w:lvlText w:val="o"/>
      <w:lvlJc w:val="left"/>
      <w:pPr>
        <w:ind w:left="5760" w:hanging="360"/>
      </w:pPr>
      <w:rPr>
        <w:rFonts w:ascii="Courier New" w:hAnsi="Courier New" w:cs="Courier New" w:hint="default"/>
      </w:rPr>
    </w:lvl>
    <w:lvl w:ilvl="8" w:tplc="0408001B" w:tentative="1">
      <w:start w:val="1"/>
      <w:numFmt w:val="bullet"/>
      <w:lvlText w:val=""/>
      <w:lvlJc w:val="left"/>
      <w:pPr>
        <w:ind w:left="6480" w:hanging="360"/>
      </w:pPr>
      <w:rPr>
        <w:rFonts w:ascii="Wingdings" w:hAnsi="Wingdings" w:hint="default"/>
      </w:rPr>
    </w:lvl>
  </w:abstractNum>
  <w:abstractNum w:abstractNumId="35">
    <w:nsid w:val="643C1F8F"/>
    <w:multiLevelType w:val="hybridMultilevel"/>
    <w:tmpl w:val="D2440B66"/>
    <w:lvl w:ilvl="0" w:tplc="8FA2AE1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6BD1F4F"/>
    <w:multiLevelType w:val="hybridMultilevel"/>
    <w:tmpl w:val="A2089712"/>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7">
    <w:nsid w:val="6ACC6FB1"/>
    <w:multiLevelType w:val="multilevel"/>
    <w:tmpl w:val="418A980C"/>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nsid w:val="6B3A5CE0"/>
    <w:multiLevelType w:val="multilevel"/>
    <w:tmpl w:val="A7B08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6CB7686F"/>
    <w:multiLevelType w:val="hybridMultilevel"/>
    <w:tmpl w:val="5942A826"/>
    <w:lvl w:ilvl="0" w:tplc="597689E0">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0">
    <w:nsid w:val="73CB15AF"/>
    <w:multiLevelType w:val="hybridMultilevel"/>
    <w:tmpl w:val="99AA9C54"/>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1">
    <w:nsid w:val="7A737263"/>
    <w:multiLevelType w:val="hybridMultilevel"/>
    <w:tmpl w:val="229E76DC"/>
    <w:lvl w:ilvl="0" w:tplc="04080001">
      <w:start w:val="1"/>
      <w:numFmt w:val="bullet"/>
      <w:lvlText w:val=""/>
      <w:lvlJc w:val="left"/>
      <w:pPr>
        <w:ind w:left="754" w:hanging="360"/>
      </w:pPr>
      <w:rPr>
        <w:rFonts w:ascii="Symbol" w:hAnsi="Symbol" w:hint="default"/>
      </w:rPr>
    </w:lvl>
    <w:lvl w:ilvl="1" w:tplc="04080003" w:tentative="1">
      <w:start w:val="1"/>
      <w:numFmt w:val="bullet"/>
      <w:lvlText w:val="o"/>
      <w:lvlJc w:val="left"/>
      <w:pPr>
        <w:ind w:left="1474" w:hanging="360"/>
      </w:pPr>
      <w:rPr>
        <w:rFonts w:ascii="Courier New" w:hAnsi="Courier New" w:cs="Courier New" w:hint="default"/>
      </w:rPr>
    </w:lvl>
    <w:lvl w:ilvl="2" w:tplc="04080005" w:tentative="1">
      <w:start w:val="1"/>
      <w:numFmt w:val="bullet"/>
      <w:lvlText w:val=""/>
      <w:lvlJc w:val="left"/>
      <w:pPr>
        <w:ind w:left="2194" w:hanging="360"/>
      </w:pPr>
      <w:rPr>
        <w:rFonts w:ascii="Wingdings" w:hAnsi="Wingdings" w:hint="default"/>
      </w:rPr>
    </w:lvl>
    <w:lvl w:ilvl="3" w:tplc="04080001" w:tentative="1">
      <w:start w:val="1"/>
      <w:numFmt w:val="bullet"/>
      <w:lvlText w:val=""/>
      <w:lvlJc w:val="left"/>
      <w:pPr>
        <w:ind w:left="2914" w:hanging="360"/>
      </w:pPr>
      <w:rPr>
        <w:rFonts w:ascii="Symbol" w:hAnsi="Symbol" w:hint="default"/>
      </w:rPr>
    </w:lvl>
    <w:lvl w:ilvl="4" w:tplc="04080003" w:tentative="1">
      <w:start w:val="1"/>
      <w:numFmt w:val="bullet"/>
      <w:lvlText w:val="o"/>
      <w:lvlJc w:val="left"/>
      <w:pPr>
        <w:ind w:left="3634" w:hanging="360"/>
      </w:pPr>
      <w:rPr>
        <w:rFonts w:ascii="Courier New" w:hAnsi="Courier New" w:cs="Courier New" w:hint="default"/>
      </w:rPr>
    </w:lvl>
    <w:lvl w:ilvl="5" w:tplc="04080005" w:tentative="1">
      <w:start w:val="1"/>
      <w:numFmt w:val="bullet"/>
      <w:lvlText w:val=""/>
      <w:lvlJc w:val="left"/>
      <w:pPr>
        <w:ind w:left="4354" w:hanging="360"/>
      </w:pPr>
      <w:rPr>
        <w:rFonts w:ascii="Wingdings" w:hAnsi="Wingdings" w:hint="default"/>
      </w:rPr>
    </w:lvl>
    <w:lvl w:ilvl="6" w:tplc="04080001" w:tentative="1">
      <w:start w:val="1"/>
      <w:numFmt w:val="bullet"/>
      <w:lvlText w:val=""/>
      <w:lvlJc w:val="left"/>
      <w:pPr>
        <w:ind w:left="5074" w:hanging="360"/>
      </w:pPr>
      <w:rPr>
        <w:rFonts w:ascii="Symbol" w:hAnsi="Symbol" w:hint="default"/>
      </w:rPr>
    </w:lvl>
    <w:lvl w:ilvl="7" w:tplc="04080003" w:tentative="1">
      <w:start w:val="1"/>
      <w:numFmt w:val="bullet"/>
      <w:lvlText w:val="o"/>
      <w:lvlJc w:val="left"/>
      <w:pPr>
        <w:ind w:left="5794" w:hanging="360"/>
      </w:pPr>
      <w:rPr>
        <w:rFonts w:ascii="Courier New" w:hAnsi="Courier New" w:cs="Courier New" w:hint="default"/>
      </w:rPr>
    </w:lvl>
    <w:lvl w:ilvl="8" w:tplc="04080005" w:tentative="1">
      <w:start w:val="1"/>
      <w:numFmt w:val="bullet"/>
      <w:lvlText w:val=""/>
      <w:lvlJc w:val="left"/>
      <w:pPr>
        <w:ind w:left="6514" w:hanging="360"/>
      </w:pPr>
      <w:rPr>
        <w:rFonts w:ascii="Wingdings" w:hAnsi="Wingdings" w:hint="default"/>
      </w:rPr>
    </w:lvl>
  </w:abstractNum>
  <w:abstractNum w:abstractNumId="42">
    <w:nsid w:val="7AA557F2"/>
    <w:multiLevelType w:val="hybridMultilevel"/>
    <w:tmpl w:val="7FD47BC8"/>
    <w:lvl w:ilvl="0" w:tplc="04080001">
      <w:start w:val="1"/>
      <w:numFmt w:val="upperRoman"/>
      <w:lvlText w:val="%1."/>
      <w:lvlJc w:val="right"/>
      <w:pPr>
        <w:ind w:left="720" w:hanging="360"/>
      </w:pPr>
    </w:lvl>
    <w:lvl w:ilvl="1" w:tplc="04080003" w:tentative="1">
      <w:start w:val="1"/>
      <w:numFmt w:val="lowerLetter"/>
      <w:lvlText w:val="%2."/>
      <w:lvlJc w:val="left"/>
      <w:pPr>
        <w:ind w:left="1440" w:hanging="360"/>
      </w:pPr>
    </w:lvl>
    <w:lvl w:ilvl="2" w:tplc="04080005" w:tentative="1">
      <w:start w:val="1"/>
      <w:numFmt w:val="lowerRoman"/>
      <w:lvlText w:val="%3."/>
      <w:lvlJc w:val="right"/>
      <w:pPr>
        <w:ind w:left="2160" w:hanging="180"/>
      </w:pPr>
    </w:lvl>
    <w:lvl w:ilvl="3" w:tplc="04080001" w:tentative="1">
      <w:start w:val="1"/>
      <w:numFmt w:val="decimal"/>
      <w:lvlText w:val="%4."/>
      <w:lvlJc w:val="left"/>
      <w:pPr>
        <w:ind w:left="2880" w:hanging="360"/>
      </w:pPr>
    </w:lvl>
    <w:lvl w:ilvl="4" w:tplc="04080003" w:tentative="1">
      <w:start w:val="1"/>
      <w:numFmt w:val="lowerLetter"/>
      <w:lvlText w:val="%5."/>
      <w:lvlJc w:val="left"/>
      <w:pPr>
        <w:ind w:left="3600" w:hanging="360"/>
      </w:pPr>
    </w:lvl>
    <w:lvl w:ilvl="5" w:tplc="04080005" w:tentative="1">
      <w:start w:val="1"/>
      <w:numFmt w:val="lowerRoman"/>
      <w:lvlText w:val="%6."/>
      <w:lvlJc w:val="right"/>
      <w:pPr>
        <w:ind w:left="4320" w:hanging="180"/>
      </w:pPr>
    </w:lvl>
    <w:lvl w:ilvl="6" w:tplc="04080001" w:tentative="1">
      <w:start w:val="1"/>
      <w:numFmt w:val="decimal"/>
      <w:lvlText w:val="%7."/>
      <w:lvlJc w:val="left"/>
      <w:pPr>
        <w:ind w:left="5040" w:hanging="360"/>
      </w:pPr>
    </w:lvl>
    <w:lvl w:ilvl="7" w:tplc="04080003" w:tentative="1">
      <w:start w:val="1"/>
      <w:numFmt w:val="lowerLetter"/>
      <w:lvlText w:val="%8."/>
      <w:lvlJc w:val="left"/>
      <w:pPr>
        <w:ind w:left="5760" w:hanging="360"/>
      </w:pPr>
    </w:lvl>
    <w:lvl w:ilvl="8" w:tplc="04080005" w:tentative="1">
      <w:start w:val="1"/>
      <w:numFmt w:val="lowerRoman"/>
      <w:lvlText w:val="%9."/>
      <w:lvlJc w:val="right"/>
      <w:pPr>
        <w:ind w:left="6480" w:hanging="180"/>
      </w:pPr>
    </w:lvl>
  </w:abstractNum>
  <w:abstractNum w:abstractNumId="43">
    <w:nsid w:val="7D7250F1"/>
    <w:multiLevelType w:val="multilevel"/>
    <w:tmpl w:val="A036E054"/>
    <w:lvl w:ilvl="0">
      <w:start w:val="1"/>
      <w:numFmt w:val="decimal"/>
      <w:lvlText w:val="%1."/>
      <w:lvlJc w:val="left"/>
      <w:rPr>
        <w:rFonts w:hint="default"/>
        <w:b w:val="0"/>
        <w:bCs w:val="0"/>
        <w:i w:val="0"/>
        <w:iCs w:val="0"/>
        <w:smallCaps w:val="0"/>
        <w:strike w:val="0"/>
        <w:color w:val="000000"/>
        <w:spacing w:val="0"/>
        <w:w w:val="100"/>
        <w:position w:val="0"/>
        <w:sz w:val="22"/>
        <w:szCs w:val="22"/>
        <w:u w:val="none"/>
      </w:rPr>
    </w:lvl>
    <w:lvl w:ilvl="1">
      <w:start w:val="1"/>
      <w:numFmt w:val="decimal"/>
      <w:lvlText w:val="%1."/>
      <w:lvlJc w:val="left"/>
      <w:rPr>
        <w:rFonts w:ascii="Segoe UI" w:hAnsi="Segoe UI" w:cs="Segoe UI"/>
        <w:b w:val="0"/>
        <w:bCs w:val="0"/>
        <w:i w:val="0"/>
        <w:iCs w:val="0"/>
        <w:smallCaps w:val="0"/>
        <w:strike w:val="0"/>
        <w:color w:val="000000"/>
        <w:spacing w:val="0"/>
        <w:w w:val="100"/>
        <w:position w:val="0"/>
        <w:sz w:val="19"/>
        <w:szCs w:val="19"/>
        <w:u w:val="none"/>
      </w:rPr>
    </w:lvl>
    <w:lvl w:ilvl="2">
      <w:start w:val="1"/>
      <w:numFmt w:val="decimal"/>
      <w:lvlText w:val="%1."/>
      <w:lvlJc w:val="left"/>
      <w:rPr>
        <w:rFonts w:ascii="Segoe UI" w:hAnsi="Segoe UI" w:cs="Segoe UI"/>
        <w:b w:val="0"/>
        <w:bCs w:val="0"/>
        <w:i w:val="0"/>
        <w:iCs w:val="0"/>
        <w:smallCaps w:val="0"/>
        <w:strike w:val="0"/>
        <w:color w:val="000000"/>
        <w:spacing w:val="0"/>
        <w:w w:val="100"/>
        <w:position w:val="0"/>
        <w:sz w:val="19"/>
        <w:szCs w:val="19"/>
        <w:u w:val="none"/>
      </w:rPr>
    </w:lvl>
    <w:lvl w:ilvl="3">
      <w:start w:val="1"/>
      <w:numFmt w:val="decimal"/>
      <w:lvlText w:val="%1."/>
      <w:lvlJc w:val="left"/>
      <w:rPr>
        <w:rFonts w:ascii="Segoe UI" w:hAnsi="Segoe UI" w:cs="Segoe UI"/>
        <w:b w:val="0"/>
        <w:bCs w:val="0"/>
        <w:i w:val="0"/>
        <w:iCs w:val="0"/>
        <w:smallCaps w:val="0"/>
        <w:strike w:val="0"/>
        <w:color w:val="000000"/>
        <w:spacing w:val="0"/>
        <w:w w:val="100"/>
        <w:position w:val="0"/>
        <w:sz w:val="19"/>
        <w:szCs w:val="19"/>
        <w:u w:val="none"/>
      </w:rPr>
    </w:lvl>
    <w:lvl w:ilvl="4">
      <w:start w:val="1"/>
      <w:numFmt w:val="decimal"/>
      <w:lvlText w:val="%1."/>
      <w:lvlJc w:val="left"/>
      <w:rPr>
        <w:rFonts w:ascii="Segoe UI" w:hAnsi="Segoe UI" w:cs="Segoe UI"/>
        <w:b w:val="0"/>
        <w:bCs w:val="0"/>
        <w:i w:val="0"/>
        <w:iCs w:val="0"/>
        <w:smallCaps w:val="0"/>
        <w:strike w:val="0"/>
        <w:color w:val="000000"/>
        <w:spacing w:val="0"/>
        <w:w w:val="100"/>
        <w:position w:val="0"/>
        <w:sz w:val="19"/>
        <w:szCs w:val="19"/>
        <w:u w:val="none"/>
      </w:rPr>
    </w:lvl>
    <w:lvl w:ilvl="5">
      <w:start w:val="1"/>
      <w:numFmt w:val="decimal"/>
      <w:lvlText w:val="%1."/>
      <w:lvlJc w:val="left"/>
      <w:rPr>
        <w:rFonts w:ascii="Segoe UI" w:hAnsi="Segoe UI" w:cs="Segoe UI"/>
        <w:b w:val="0"/>
        <w:bCs w:val="0"/>
        <w:i w:val="0"/>
        <w:iCs w:val="0"/>
        <w:smallCaps w:val="0"/>
        <w:strike w:val="0"/>
        <w:color w:val="000000"/>
        <w:spacing w:val="0"/>
        <w:w w:val="100"/>
        <w:position w:val="0"/>
        <w:sz w:val="19"/>
        <w:szCs w:val="19"/>
        <w:u w:val="none"/>
      </w:rPr>
    </w:lvl>
    <w:lvl w:ilvl="6">
      <w:start w:val="1"/>
      <w:numFmt w:val="decimal"/>
      <w:lvlText w:val="%1."/>
      <w:lvlJc w:val="left"/>
      <w:rPr>
        <w:rFonts w:ascii="Segoe UI" w:hAnsi="Segoe UI" w:cs="Segoe UI"/>
        <w:b w:val="0"/>
        <w:bCs w:val="0"/>
        <w:i w:val="0"/>
        <w:iCs w:val="0"/>
        <w:smallCaps w:val="0"/>
        <w:strike w:val="0"/>
        <w:color w:val="000000"/>
        <w:spacing w:val="0"/>
        <w:w w:val="100"/>
        <w:position w:val="0"/>
        <w:sz w:val="19"/>
        <w:szCs w:val="19"/>
        <w:u w:val="none"/>
      </w:rPr>
    </w:lvl>
    <w:lvl w:ilvl="7">
      <w:start w:val="1"/>
      <w:numFmt w:val="decimal"/>
      <w:lvlText w:val="%1."/>
      <w:lvlJc w:val="left"/>
      <w:rPr>
        <w:rFonts w:ascii="Segoe UI" w:hAnsi="Segoe UI" w:cs="Segoe UI"/>
        <w:b w:val="0"/>
        <w:bCs w:val="0"/>
        <w:i w:val="0"/>
        <w:iCs w:val="0"/>
        <w:smallCaps w:val="0"/>
        <w:strike w:val="0"/>
        <w:color w:val="000000"/>
        <w:spacing w:val="0"/>
        <w:w w:val="100"/>
        <w:position w:val="0"/>
        <w:sz w:val="19"/>
        <w:szCs w:val="19"/>
        <w:u w:val="none"/>
      </w:rPr>
    </w:lvl>
    <w:lvl w:ilvl="8">
      <w:start w:val="1"/>
      <w:numFmt w:val="decimal"/>
      <w:lvlText w:val="%1."/>
      <w:lvlJc w:val="left"/>
      <w:rPr>
        <w:rFonts w:ascii="Segoe UI" w:hAnsi="Segoe UI" w:cs="Segoe UI"/>
        <w:b w:val="0"/>
        <w:bCs w:val="0"/>
        <w:i w:val="0"/>
        <w:iCs w:val="0"/>
        <w:smallCaps w:val="0"/>
        <w:strike w:val="0"/>
        <w:color w:val="000000"/>
        <w:spacing w:val="0"/>
        <w:w w:val="100"/>
        <w:position w:val="0"/>
        <w:sz w:val="19"/>
        <w:szCs w:val="19"/>
        <w:u w:val="none"/>
      </w:rPr>
    </w:lvl>
  </w:abstractNum>
  <w:abstractNum w:abstractNumId="44">
    <w:nsid w:val="7DC95441"/>
    <w:multiLevelType w:val="hybridMultilevel"/>
    <w:tmpl w:val="23FCFA0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24"/>
  </w:num>
  <w:num w:numId="2">
    <w:abstractNumId w:val="33"/>
  </w:num>
  <w:num w:numId="3">
    <w:abstractNumId w:val="8"/>
  </w:num>
  <w:num w:numId="4">
    <w:abstractNumId w:val="0"/>
  </w:num>
  <w:num w:numId="5">
    <w:abstractNumId w:val="5"/>
  </w:num>
  <w:num w:numId="6">
    <w:abstractNumId w:val="15"/>
  </w:num>
  <w:num w:numId="7">
    <w:abstractNumId w:val="29"/>
  </w:num>
  <w:num w:numId="8">
    <w:abstractNumId w:val="44"/>
  </w:num>
  <w:num w:numId="9">
    <w:abstractNumId w:val="35"/>
  </w:num>
  <w:num w:numId="10">
    <w:abstractNumId w:val="34"/>
  </w:num>
  <w:num w:numId="11">
    <w:abstractNumId w:val="10"/>
  </w:num>
  <w:num w:numId="12">
    <w:abstractNumId w:val="25"/>
  </w:num>
  <w:num w:numId="13">
    <w:abstractNumId w:val="20"/>
  </w:num>
  <w:num w:numId="14">
    <w:abstractNumId w:val="7"/>
  </w:num>
  <w:num w:numId="15">
    <w:abstractNumId w:val="14"/>
  </w:num>
  <w:num w:numId="16">
    <w:abstractNumId w:val="17"/>
  </w:num>
  <w:num w:numId="17">
    <w:abstractNumId w:val="13"/>
  </w:num>
  <w:num w:numId="18">
    <w:abstractNumId w:val="9"/>
  </w:num>
  <w:num w:numId="19">
    <w:abstractNumId w:val="6"/>
  </w:num>
  <w:num w:numId="20">
    <w:abstractNumId w:val="42"/>
  </w:num>
  <w:num w:numId="21">
    <w:abstractNumId w:val="3"/>
  </w:num>
  <w:num w:numId="22">
    <w:abstractNumId w:val="11"/>
  </w:num>
  <w:num w:numId="23">
    <w:abstractNumId w:val="39"/>
  </w:num>
  <w:num w:numId="24">
    <w:abstractNumId w:val="38"/>
  </w:num>
  <w:num w:numId="25">
    <w:abstractNumId w:val="41"/>
  </w:num>
  <w:num w:numId="26">
    <w:abstractNumId w:val="17"/>
    <w:lvlOverride w:ilvl="0">
      <w:startOverride w:val="7"/>
    </w:lvlOverride>
    <w:lvlOverride w:ilvl="1">
      <w:startOverride w:val="3"/>
    </w:lvlOverride>
  </w:num>
  <w:num w:numId="27">
    <w:abstractNumId w:val="22"/>
  </w:num>
  <w:num w:numId="28">
    <w:abstractNumId w:val="37"/>
  </w:num>
  <w:num w:numId="29">
    <w:abstractNumId w:val="1"/>
  </w:num>
  <w:num w:numId="30">
    <w:abstractNumId w:val="21"/>
  </w:num>
  <w:num w:numId="31">
    <w:abstractNumId w:val="43"/>
  </w:num>
  <w:num w:numId="32">
    <w:abstractNumId w:val="23"/>
  </w:num>
  <w:num w:numId="33">
    <w:abstractNumId w:val="16"/>
  </w:num>
  <w:num w:numId="34">
    <w:abstractNumId w:val="4"/>
  </w:num>
  <w:num w:numId="35">
    <w:abstractNumId w:val="32"/>
  </w:num>
  <w:num w:numId="36">
    <w:abstractNumId w:val="2"/>
  </w:num>
  <w:num w:numId="37">
    <w:abstractNumId w:val="31"/>
  </w:num>
  <w:num w:numId="38">
    <w:abstractNumId w:val="40"/>
  </w:num>
  <w:num w:numId="39">
    <w:abstractNumId w:val="12"/>
  </w:num>
  <w:num w:numId="40">
    <w:abstractNumId w:val="28"/>
  </w:num>
  <w:num w:numId="41">
    <w:abstractNumId w:val="18"/>
  </w:num>
  <w:num w:numId="42">
    <w:abstractNumId w:val="36"/>
  </w:num>
  <w:num w:numId="43">
    <w:abstractNumId w:val="30"/>
  </w:num>
  <w:num w:numId="44">
    <w:abstractNumId w:val="19"/>
  </w:num>
  <w:num w:numId="45">
    <w:abstractNumId w:val="27"/>
  </w:num>
  <w:num w:numId="46">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4B1E80"/>
    <w:rsid w:val="00042EBF"/>
    <w:rsid w:val="000E1813"/>
    <w:rsid w:val="001749DD"/>
    <w:rsid w:val="003E00D6"/>
    <w:rsid w:val="004B1E80"/>
    <w:rsid w:val="004E6A95"/>
    <w:rsid w:val="006E3B3A"/>
    <w:rsid w:val="00704EED"/>
    <w:rsid w:val="0084586A"/>
    <w:rsid w:val="008E44F9"/>
    <w:rsid w:val="00A257DB"/>
    <w:rsid w:val="00DD22A6"/>
    <w:rsid w:val="00E122C5"/>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ind w:firstLine="72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qFormat="1"/>
    <w:lsdException w:name="header" w:uiPriority="0"/>
    <w:lsdException w:name="caption" w:uiPriority="35" w:qFormat="1"/>
    <w:lsdException w:name="footnote reference" w:uiPriority="0"/>
    <w:lsdException w:name="annotation reference" w:uiPriority="0" w:qFormat="1"/>
    <w:lsdException w:name="page number" w:uiPriority="0"/>
    <w:lsdException w:name="endnote reference" w:uiPriority="0"/>
    <w:lsdException w:name="endnote text" w:uiPriority="0"/>
    <w:lsdException w:name="Lis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Date" w:uiPriority="0"/>
    <w:lsdException w:name="Body Text 3" w:uiPriority="0"/>
    <w:lsdException w:name="Body Text Indent 3" w:uiPriority="0"/>
    <w:lsdException w:name="FollowedHyperlink" w:uiPriority="0"/>
    <w:lsdException w:name="Strong" w:semiHidden="0" w:uiPriority="0" w:unhideWhenUsed="0" w:qFormat="1"/>
    <w:lsdException w:name="Emphasis" w:semiHidden="0" w:uiPriority="0" w:unhideWhenUsed="0" w:qFormat="1"/>
    <w:lsdException w:name="HTML Preformatted" w:uiPriority="0"/>
    <w:lsdException w:name="annotation subject" w:uiPriority="0"/>
    <w:lsdException w:name="Balloon Text" w:uiPriority="0"/>
    <w:lsdException w:name="Table Grid" w:semiHidden="0" w:uiPriority="59" w:unhideWhenUsed="0"/>
    <w:lsdException w:name="Placeholder Text" w:uiPriority="0"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4B1E80"/>
    <w:pPr>
      <w:spacing w:after="0" w:line="240" w:lineRule="auto"/>
      <w:ind w:firstLine="0"/>
    </w:pPr>
    <w:rPr>
      <w:rFonts w:ascii="Times New Roman" w:eastAsia="Times New Roman" w:hAnsi="Times New Roman" w:cs="Times New Roman"/>
      <w:sz w:val="20"/>
      <w:szCs w:val="20"/>
    </w:rPr>
  </w:style>
  <w:style w:type="paragraph" w:styleId="1">
    <w:name w:val="heading 1"/>
    <w:basedOn w:val="a"/>
    <w:next w:val="a"/>
    <w:link w:val="1Char"/>
    <w:qFormat/>
    <w:rsid w:val="004B1E80"/>
    <w:pPr>
      <w:keepNext/>
      <w:numPr>
        <w:numId w:val="27"/>
      </w:numPr>
      <w:pBdr>
        <w:top w:val="none" w:sz="0" w:space="0" w:color="000000"/>
        <w:left w:val="none" w:sz="0" w:space="0" w:color="000000"/>
        <w:bottom w:val="single" w:sz="18" w:space="1" w:color="000080"/>
        <w:right w:val="none" w:sz="0" w:space="0" w:color="000000"/>
        <w:between w:val="nil"/>
      </w:pBdr>
      <w:spacing w:before="320" w:after="160"/>
      <w:jc w:val="both"/>
      <w:outlineLvl w:val="0"/>
    </w:pPr>
    <w:rPr>
      <w:rFonts w:ascii="Arial" w:eastAsia="Arial" w:hAnsi="Arial" w:cs="Arial"/>
      <w:b/>
      <w:color w:val="333399"/>
      <w:sz w:val="28"/>
      <w:szCs w:val="28"/>
    </w:rPr>
  </w:style>
  <w:style w:type="paragraph" w:styleId="2">
    <w:name w:val="heading 2"/>
    <w:basedOn w:val="a"/>
    <w:next w:val="a"/>
    <w:link w:val="2Char"/>
    <w:qFormat/>
    <w:rsid w:val="004B1E80"/>
    <w:pPr>
      <w:keepNext/>
      <w:numPr>
        <w:ilvl w:val="1"/>
        <w:numId w:val="27"/>
      </w:numPr>
      <w:pBdr>
        <w:top w:val="none" w:sz="0" w:space="0" w:color="000000"/>
        <w:left w:val="none" w:sz="0" w:space="0" w:color="000000"/>
        <w:bottom w:val="single" w:sz="12" w:space="1" w:color="000080"/>
        <w:right w:val="none" w:sz="0" w:space="0" w:color="000000"/>
        <w:between w:val="nil"/>
      </w:pBdr>
      <w:tabs>
        <w:tab w:val="left" w:pos="567"/>
      </w:tabs>
      <w:spacing w:before="240" w:after="80"/>
      <w:jc w:val="both"/>
      <w:outlineLvl w:val="1"/>
    </w:pPr>
    <w:rPr>
      <w:rFonts w:ascii="Arial" w:eastAsia="Arial" w:hAnsi="Arial" w:cs="Arial"/>
      <w:b/>
      <w:color w:val="002060"/>
      <w:sz w:val="24"/>
      <w:szCs w:val="24"/>
      <w:lang w:eastAsia="zh-CN"/>
    </w:rPr>
  </w:style>
  <w:style w:type="paragraph" w:styleId="3">
    <w:name w:val="heading 3"/>
    <w:basedOn w:val="a"/>
    <w:next w:val="a"/>
    <w:link w:val="3Char"/>
    <w:qFormat/>
    <w:rsid w:val="004B1E80"/>
    <w:pPr>
      <w:keepNext/>
      <w:numPr>
        <w:ilvl w:val="2"/>
        <w:numId w:val="27"/>
      </w:numPr>
      <w:pBdr>
        <w:top w:val="nil"/>
        <w:left w:val="nil"/>
        <w:bottom w:val="nil"/>
        <w:right w:val="nil"/>
        <w:between w:val="nil"/>
      </w:pBdr>
      <w:spacing w:before="240" w:after="60"/>
      <w:jc w:val="both"/>
      <w:outlineLvl w:val="2"/>
    </w:pPr>
    <w:rPr>
      <w:rFonts w:ascii="Calibri" w:eastAsia="Calibri" w:hAnsi="Calibri" w:cs="Calibri"/>
      <w:b/>
      <w:color w:val="000000"/>
      <w:sz w:val="22"/>
      <w:szCs w:val="22"/>
    </w:rPr>
  </w:style>
  <w:style w:type="paragraph" w:styleId="4">
    <w:name w:val="heading 4"/>
    <w:basedOn w:val="a"/>
    <w:next w:val="a"/>
    <w:link w:val="4Char"/>
    <w:qFormat/>
    <w:rsid w:val="004B1E80"/>
    <w:pPr>
      <w:keepNext/>
      <w:keepLines/>
      <w:numPr>
        <w:ilvl w:val="3"/>
        <w:numId w:val="27"/>
      </w:numPr>
      <w:spacing w:before="240" w:after="40"/>
      <w:outlineLvl w:val="3"/>
    </w:pPr>
    <w:rPr>
      <w:b/>
      <w:sz w:val="24"/>
      <w:szCs w:val="24"/>
    </w:rPr>
  </w:style>
  <w:style w:type="paragraph" w:styleId="5">
    <w:name w:val="heading 5"/>
    <w:basedOn w:val="a"/>
    <w:next w:val="a"/>
    <w:link w:val="5Char"/>
    <w:qFormat/>
    <w:rsid w:val="004B1E80"/>
    <w:pPr>
      <w:keepNext/>
      <w:keepLines/>
      <w:numPr>
        <w:ilvl w:val="4"/>
        <w:numId w:val="27"/>
      </w:numPr>
      <w:spacing w:before="220" w:after="40"/>
      <w:outlineLvl w:val="4"/>
    </w:pPr>
    <w:rPr>
      <w:b/>
      <w:sz w:val="22"/>
      <w:szCs w:val="22"/>
    </w:rPr>
  </w:style>
  <w:style w:type="paragraph" w:styleId="6">
    <w:name w:val="heading 6"/>
    <w:basedOn w:val="a"/>
    <w:next w:val="a"/>
    <w:link w:val="6Char"/>
    <w:qFormat/>
    <w:rsid w:val="004B1E80"/>
    <w:pPr>
      <w:keepNext/>
      <w:keepLines/>
      <w:numPr>
        <w:ilvl w:val="5"/>
        <w:numId w:val="27"/>
      </w:numPr>
      <w:spacing w:before="200" w:after="40"/>
      <w:outlineLvl w:val="5"/>
    </w:pPr>
    <w:rPr>
      <w:b/>
    </w:rPr>
  </w:style>
  <w:style w:type="paragraph" w:styleId="7">
    <w:name w:val="heading 7"/>
    <w:basedOn w:val="a"/>
    <w:next w:val="a"/>
    <w:link w:val="7Char"/>
    <w:uiPriority w:val="9"/>
    <w:semiHidden/>
    <w:unhideWhenUsed/>
    <w:qFormat/>
    <w:rsid w:val="004B1E80"/>
    <w:pPr>
      <w:keepNext/>
      <w:keepLines/>
      <w:numPr>
        <w:ilvl w:val="6"/>
        <w:numId w:val="27"/>
      </w:numPr>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Char"/>
    <w:uiPriority w:val="9"/>
    <w:semiHidden/>
    <w:unhideWhenUsed/>
    <w:qFormat/>
    <w:rsid w:val="004B1E80"/>
    <w:pPr>
      <w:keepNext/>
      <w:keepLines/>
      <w:numPr>
        <w:ilvl w:val="7"/>
        <w:numId w:val="27"/>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4B1E80"/>
    <w:pPr>
      <w:keepNext/>
      <w:keepLines/>
      <w:numPr>
        <w:ilvl w:val="8"/>
        <w:numId w:val="2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rsid w:val="004B1E80"/>
    <w:rPr>
      <w:rFonts w:ascii="Arial" w:eastAsia="Arial" w:hAnsi="Arial" w:cs="Arial"/>
      <w:b/>
      <w:color w:val="333399"/>
      <w:sz w:val="28"/>
      <w:szCs w:val="28"/>
    </w:rPr>
  </w:style>
  <w:style w:type="character" w:customStyle="1" w:styleId="2Char">
    <w:name w:val="Επικεφαλίδα 2 Char"/>
    <w:basedOn w:val="a0"/>
    <w:link w:val="2"/>
    <w:rsid w:val="004B1E80"/>
    <w:rPr>
      <w:rFonts w:ascii="Arial" w:eastAsia="Arial" w:hAnsi="Arial" w:cs="Arial"/>
      <w:b/>
      <w:color w:val="002060"/>
      <w:sz w:val="24"/>
      <w:szCs w:val="24"/>
      <w:lang w:eastAsia="zh-CN"/>
    </w:rPr>
  </w:style>
  <w:style w:type="character" w:customStyle="1" w:styleId="3Char">
    <w:name w:val="Επικεφαλίδα 3 Char"/>
    <w:basedOn w:val="a0"/>
    <w:link w:val="3"/>
    <w:rsid w:val="004B1E80"/>
    <w:rPr>
      <w:rFonts w:ascii="Calibri" w:eastAsia="Calibri" w:hAnsi="Calibri" w:cs="Calibri"/>
      <w:b/>
      <w:color w:val="000000"/>
    </w:rPr>
  </w:style>
  <w:style w:type="character" w:customStyle="1" w:styleId="4Char">
    <w:name w:val="Επικεφαλίδα 4 Char"/>
    <w:basedOn w:val="a0"/>
    <w:link w:val="4"/>
    <w:rsid w:val="004B1E80"/>
    <w:rPr>
      <w:rFonts w:ascii="Times New Roman" w:eastAsia="Times New Roman" w:hAnsi="Times New Roman" w:cs="Times New Roman"/>
      <w:b/>
      <w:sz w:val="24"/>
      <w:szCs w:val="24"/>
    </w:rPr>
  </w:style>
  <w:style w:type="character" w:customStyle="1" w:styleId="5Char">
    <w:name w:val="Επικεφαλίδα 5 Char"/>
    <w:basedOn w:val="a0"/>
    <w:link w:val="5"/>
    <w:rsid w:val="004B1E80"/>
    <w:rPr>
      <w:rFonts w:ascii="Times New Roman" w:eastAsia="Times New Roman" w:hAnsi="Times New Roman" w:cs="Times New Roman"/>
      <w:b/>
    </w:rPr>
  </w:style>
  <w:style w:type="character" w:customStyle="1" w:styleId="6Char">
    <w:name w:val="Επικεφαλίδα 6 Char"/>
    <w:basedOn w:val="a0"/>
    <w:link w:val="6"/>
    <w:rsid w:val="004B1E80"/>
    <w:rPr>
      <w:rFonts w:ascii="Times New Roman" w:eastAsia="Times New Roman" w:hAnsi="Times New Roman" w:cs="Times New Roman"/>
      <w:b/>
      <w:sz w:val="20"/>
      <w:szCs w:val="20"/>
    </w:rPr>
  </w:style>
  <w:style w:type="character" w:customStyle="1" w:styleId="7Char">
    <w:name w:val="Επικεφαλίδα 7 Char"/>
    <w:basedOn w:val="a0"/>
    <w:link w:val="7"/>
    <w:uiPriority w:val="9"/>
    <w:semiHidden/>
    <w:rsid w:val="004B1E80"/>
    <w:rPr>
      <w:rFonts w:asciiTheme="majorHAnsi" w:eastAsiaTheme="majorEastAsia" w:hAnsiTheme="majorHAnsi" w:cstheme="majorBidi"/>
      <w:i/>
      <w:iCs/>
      <w:color w:val="243F60" w:themeColor="accent1" w:themeShade="7F"/>
      <w:sz w:val="20"/>
      <w:szCs w:val="20"/>
    </w:rPr>
  </w:style>
  <w:style w:type="character" w:customStyle="1" w:styleId="8Char">
    <w:name w:val="Επικεφαλίδα 8 Char"/>
    <w:basedOn w:val="a0"/>
    <w:link w:val="8"/>
    <w:uiPriority w:val="9"/>
    <w:semiHidden/>
    <w:rsid w:val="004B1E80"/>
    <w:rPr>
      <w:rFonts w:asciiTheme="majorHAnsi" w:eastAsiaTheme="majorEastAsia" w:hAnsiTheme="majorHAnsi" w:cstheme="majorBidi"/>
      <w:color w:val="272727" w:themeColor="text1" w:themeTint="D8"/>
      <w:sz w:val="21"/>
      <w:szCs w:val="21"/>
    </w:rPr>
  </w:style>
  <w:style w:type="character" w:customStyle="1" w:styleId="9Char">
    <w:name w:val="Επικεφαλίδα 9 Char"/>
    <w:basedOn w:val="a0"/>
    <w:link w:val="9"/>
    <w:uiPriority w:val="9"/>
    <w:semiHidden/>
    <w:rsid w:val="004B1E80"/>
    <w:rPr>
      <w:rFonts w:asciiTheme="majorHAnsi" w:eastAsiaTheme="majorEastAsia" w:hAnsiTheme="majorHAnsi" w:cstheme="majorBidi"/>
      <w:i/>
      <w:iCs/>
      <w:color w:val="272727" w:themeColor="text1" w:themeTint="D8"/>
      <w:sz w:val="21"/>
      <w:szCs w:val="21"/>
    </w:rPr>
  </w:style>
  <w:style w:type="table" w:customStyle="1" w:styleId="TableNormal">
    <w:name w:val="Table Normal"/>
    <w:rsid w:val="004B1E80"/>
    <w:pPr>
      <w:spacing w:after="0" w:line="240" w:lineRule="auto"/>
      <w:ind w:firstLine="0"/>
    </w:pPr>
    <w:rPr>
      <w:rFonts w:ascii="Times New Roman" w:eastAsia="Times New Roman" w:hAnsi="Times New Roman" w:cs="Times New Roman"/>
      <w:sz w:val="20"/>
      <w:szCs w:val="20"/>
    </w:rPr>
    <w:tblPr>
      <w:tblCellMar>
        <w:top w:w="0" w:type="dxa"/>
        <w:left w:w="0" w:type="dxa"/>
        <w:bottom w:w="0" w:type="dxa"/>
        <w:right w:w="0" w:type="dxa"/>
      </w:tblCellMar>
    </w:tblPr>
  </w:style>
  <w:style w:type="paragraph" w:styleId="a3">
    <w:name w:val="Title"/>
    <w:basedOn w:val="a"/>
    <w:next w:val="a"/>
    <w:link w:val="Char"/>
    <w:qFormat/>
    <w:rsid w:val="004B1E80"/>
    <w:pPr>
      <w:keepNext/>
      <w:keepLines/>
      <w:spacing w:before="480" w:after="120"/>
    </w:pPr>
    <w:rPr>
      <w:b/>
      <w:sz w:val="72"/>
      <w:szCs w:val="72"/>
    </w:rPr>
  </w:style>
  <w:style w:type="character" w:customStyle="1" w:styleId="Char">
    <w:name w:val="Τίτλος Char"/>
    <w:basedOn w:val="a0"/>
    <w:link w:val="a3"/>
    <w:rsid w:val="004B1E80"/>
    <w:rPr>
      <w:rFonts w:ascii="Times New Roman" w:eastAsia="Times New Roman" w:hAnsi="Times New Roman" w:cs="Times New Roman"/>
      <w:b/>
      <w:sz w:val="72"/>
      <w:szCs w:val="72"/>
    </w:rPr>
  </w:style>
  <w:style w:type="paragraph" w:styleId="a4">
    <w:name w:val="Subtitle"/>
    <w:basedOn w:val="a"/>
    <w:next w:val="a"/>
    <w:link w:val="Char0"/>
    <w:qFormat/>
    <w:rsid w:val="004B1E80"/>
    <w:pPr>
      <w:keepNext/>
      <w:keepLines/>
      <w:spacing w:before="360" w:after="80"/>
    </w:pPr>
    <w:rPr>
      <w:rFonts w:ascii="Georgia" w:eastAsia="Georgia" w:hAnsi="Georgia" w:cs="Georgia"/>
      <w:i/>
      <w:color w:val="666666"/>
      <w:sz w:val="48"/>
      <w:szCs w:val="48"/>
    </w:rPr>
  </w:style>
  <w:style w:type="character" w:customStyle="1" w:styleId="Char0">
    <w:name w:val="Υπότιτλος Char"/>
    <w:basedOn w:val="a0"/>
    <w:link w:val="a4"/>
    <w:rsid w:val="004B1E80"/>
    <w:rPr>
      <w:rFonts w:ascii="Georgia" w:eastAsia="Georgia" w:hAnsi="Georgia" w:cs="Georgia"/>
      <w:i/>
      <w:color w:val="666666"/>
      <w:sz w:val="48"/>
      <w:szCs w:val="48"/>
    </w:rPr>
  </w:style>
  <w:style w:type="table" w:customStyle="1" w:styleId="19">
    <w:name w:val="19"/>
    <w:basedOn w:val="TableNormal"/>
    <w:rsid w:val="004B1E80"/>
    <w:tblPr>
      <w:tblStyleRowBandSize w:val="1"/>
      <w:tblStyleColBandSize w:val="1"/>
      <w:tblCellMar>
        <w:top w:w="0" w:type="dxa"/>
        <w:left w:w="108" w:type="dxa"/>
        <w:bottom w:w="0" w:type="dxa"/>
        <w:right w:w="108" w:type="dxa"/>
      </w:tblCellMar>
    </w:tblPr>
  </w:style>
  <w:style w:type="table" w:customStyle="1" w:styleId="18">
    <w:name w:val="18"/>
    <w:basedOn w:val="TableNormal"/>
    <w:rsid w:val="004B1E80"/>
    <w:tblPr>
      <w:tblStyleRowBandSize w:val="1"/>
      <w:tblStyleColBandSize w:val="1"/>
      <w:tblCellMar>
        <w:top w:w="0" w:type="dxa"/>
        <w:left w:w="108" w:type="dxa"/>
        <w:bottom w:w="0" w:type="dxa"/>
        <w:right w:w="108" w:type="dxa"/>
      </w:tblCellMar>
    </w:tblPr>
  </w:style>
  <w:style w:type="table" w:customStyle="1" w:styleId="17">
    <w:name w:val="17"/>
    <w:basedOn w:val="TableNormal"/>
    <w:rsid w:val="004B1E80"/>
    <w:tblPr>
      <w:tblStyleRowBandSize w:val="1"/>
      <w:tblStyleColBandSize w:val="1"/>
      <w:tblCellMar>
        <w:top w:w="55" w:type="dxa"/>
        <w:left w:w="55" w:type="dxa"/>
        <w:bottom w:w="55" w:type="dxa"/>
        <w:right w:w="55" w:type="dxa"/>
      </w:tblCellMar>
    </w:tblPr>
  </w:style>
  <w:style w:type="table" w:customStyle="1" w:styleId="16">
    <w:name w:val="16"/>
    <w:basedOn w:val="TableNormal"/>
    <w:rsid w:val="004B1E80"/>
    <w:tblPr>
      <w:tblStyleRowBandSize w:val="1"/>
      <w:tblStyleColBandSize w:val="1"/>
      <w:tblCellMar>
        <w:top w:w="0" w:type="dxa"/>
        <w:left w:w="108" w:type="dxa"/>
        <w:bottom w:w="0" w:type="dxa"/>
        <w:right w:w="108" w:type="dxa"/>
      </w:tblCellMar>
    </w:tblPr>
  </w:style>
  <w:style w:type="table" w:customStyle="1" w:styleId="15">
    <w:name w:val="15"/>
    <w:basedOn w:val="TableNormal"/>
    <w:rsid w:val="004B1E80"/>
    <w:tblPr>
      <w:tblStyleRowBandSize w:val="1"/>
      <w:tblStyleColBandSize w:val="1"/>
      <w:tblCellMar>
        <w:top w:w="0" w:type="dxa"/>
        <w:left w:w="108" w:type="dxa"/>
        <w:bottom w:w="0" w:type="dxa"/>
        <w:right w:w="108" w:type="dxa"/>
      </w:tblCellMar>
    </w:tblPr>
  </w:style>
  <w:style w:type="table" w:customStyle="1" w:styleId="14">
    <w:name w:val="14"/>
    <w:basedOn w:val="TableNormal"/>
    <w:rsid w:val="004B1E80"/>
    <w:tblPr>
      <w:tblStyleRowBandSize w:val="1"/>
      <w:tblStyleColBandSize w:val="1"/>
      <w:tblCellMar>
        <w:top w:w="0" w:type="dxa"/>
        <w:left w:w="108" w:type="dxa"/>
        <w:bottom w:w="0" w:type="dxa"/>
        <w:right w:w="108" w:type="dxa"/>
      </w:tblCellMar>
    </w:tblPr>
  </w:style>
  <w:style w:type="table" w:customStyle="1" w:styleId="13">
    <w:name w:val="13"/>
    <w:basedOn w:val="TableNormal"/>
    <w:rsid w:val="004B1E80"/>
    <w:tblPr>
      <w:tblStyleRowBandSize w:val="1"/>
      <w:tblStyleColBandSize w:val="1"/>
      <w:tblCellMar>
        <w:top w:w="0" w:type="dxa"/>
        <w:left w:w="108" w:type="dxa"/>
        <w:bottom w:w="0" w:type="dxa"/>
        <w:right w:w="108" w:type="dxa"/>
      </w:tblCellMar>
    </w:tblPr>
  </w:style>
  <w:style w:type="table" w:customStyle="1" w:styleId="12">
    <w:name w:val="12"/>
    <w:basedOn w:val="TableNormal"/>
    <w:rsid w:val="004B1E80"/>
    <w:tblPr>
      <w:tblStyleRowBandSize w:val="1"/>
      <w:tblStyleColBandSize w:val="1"/>
      <w:tblCellMar>
        <w:top w:w="0" w:type="dxa"/>
        <w:left w:w="108" w:type="dxa"/>
        <w:bottom w:w="0" w:type="dxa"/>
        <w:right w:w="108" w:type="dxa"/>
      </w:tblCellMar>
    </w:tblPr>
  </w:style>
  <w:style w:type="table" w:customStyle="1" w:styleId="11">
    <w:name w:val="11"/>
    <w:basedOn w:val="TableNormal"/>
    <w:rsid w:val="004B1E80"/>
    <w:tblPr>
      <w:tblStyleRowBandSize w:val="1"/>
      <w:tblStyleColBandSize w:val="1"/>
      <w:tblCellMar>
        <w:top w:w="0" w:type="dxa"/>
        <w:left w:w="0" w:type="dxa"/>
        <w:bottom w:w="0" w:type="dxa"/>
        <w:right w:w="0" w:type="dxa"/>
      </w:tblCellMar>
    </w:tblPr>
  </w:style>
  <w:style w:type="table" w:customStyle="1" w:styleId="10">
    <w:name w:val="10"/>
    <w:basedOn w:val="TableNormal"/>
    <w:rsid w:val="004B1E80"/>
    <w:tblPr>
      <w:tblStyleRowBandSize w:val="1"/>
      <w:tblStyleColBandSize w:val="1"/>
      <w:tblCellMar>
        <w:top w:w="0" w:type="dxa"/>
        <w:left w:w="0" w:type="dxa"/>
        <w:bottom w:w="0" w:type="dxa"/>
        <w:right w:w="0" w:type="dxa"/>
      </w:tblCellMar>
    </w:tblPr>
  </w:style>
  <w:style w:type="table" w:customStyle="1" w:styleId="90">
    <w:name w:val="9"/>
    <w:basedOn w:val="TableNormal"/>
    <w:rsid w:val="004B1E80"/>
    <w:tblPr>
      <w:tblStyleRowBandSize w:val="1"/>
      <w:tblStyleColBandSize w:val="1"/>
      <w:tblCellMar>
        <w:top w:w="0" w:type="dxa"/>
        <w:left w:w="108" w:type="dxa"/>
        <w:bottom w:w="0" w:type="dxa"/>
        <w:right w:w="108" w:type="dxa"/>
      </w:tblCellMar>
    </w:tblPr>
  </w:style>
  <w:style w:type="table" w:customStyle="1" w:styleId="80">
    <w:name w:val="8"/>
    <w:basedOn w:val="TableNormal"/>
    <w:rsid w:val="004B1E80"/>
    <w:tblPr>
      <w:tblStyleRowBandSize w:val="1"/>
      <w:tblStyleColBandSize w:val="1"/>
      <w:tblCellMar>
        <w:top w:w="0" w:type="dxa"/>
        <w:left w:w="108" w:type="dxa"/>
        <w:bottom w:w="0" w:type="dxa"/>
        <w:right w:w="108" w:type="dxa"/>
      </w:tblCellMar>
    </w:tblPr>
  </w:style>
  <w:style w:type="table" w:customStyle="1" w:styleId="70">
    <w:name w:val="7"/>
    <w:basedOn w:val="TableNormal"/>
    <w:rsid w:val="004B1E80"/>
    <w:tblPr>
      <w:tblStyleRowBandSize w:val="1"/>
      <w:tblStyleColBandSize w:val="1"/>
      <w:tblCellMar>
        <w:top w:w="0" w:type="dxa"/>
        <w:left w:w="108" w:type="dxa"/>
        <w:bottom w:w="0" w:type="dxa"/>
        <w:right w:w="108" w:type="dxa"/>
      </w:tblCellMar>
    </w:tblPr>
  </w:style>
  <w:style w:type="table" w:customStyle="1" w:styleId="60">
    <w:name w:val="6"/>
    <w:basedOn w:val="TableNormal"/>
    <w:rsid w:val="004B1E80"/>
    <w:tblPr>
      <w:tblStyleRowBandSize w:val="1"/>
      <w:tblStyleColBandSize w:val="1"/>
      <w:tblCellMar>
        <w:top w:w="0" w:type="dxa"/>
        <w:left w:w="108" w:type="dxa"/>
        <w:bottom w:w="0" w:type="dxa"/>
        <w:right w:w="108" w:type="dxa"/>
      </w:tblCellMar>
    </w:tblPr>
  </w:style>
  <w:style w:type="table" w:customStyle="1" w:styleId="50">
    <w:name w:val="5"/>
    <w:basedOn w:val="TableNormal"/>
    <w:rsid w:val="004B1E80"/>
    <w:tblPr>
      <w:tblStyleRowBandSize w:val="1"/>
      <w:tblStyleColBandSize w:val="1"/>
      <w:tblCellMar>
        <w:top w:w="0" w:type="dxa"/>
        <w:left w:w="108" w:type="dxa"/>
        <w:bottom w:w="0" w:type="dxa"/>
        <w:right w:w="108" w:type="dxa"/>
      </w:tblCellMar>
    </w:tblPr>
  </w:style>
  <w:style w:type="table" w:customStyle="1" w:styleId="40">
    <w:name w:val="4"/>
    <w:basedOn w:val="TableNormal"/>
    <w:rsid w:val="004B1E80"/>
    <w:tblPr>
      <w:tblStyleRowBandSize w:val="1"/>
      <w:tblStyleColBandSize w:val="1"/>
      <w:tblCellMar>
        <w:top w:w="0" w:type="dxa"/>
        <w:left w:w="108" w:type="dxa"/>
        <w:bottom w:w="0" w:type="dxa"/>
        <w:right w:w="108" w:type="dxa"/>
      </w:tblCellMar>
    </w:tblPr>
  </w:style>
  <w:style w:type="table" w:customStyle="1" w:styleId="30">
    <w:name w:val="3"/>
    <w:basedOn w:val="TableNormal"/>
    <w:rsid w:val="004B1E80"/>
    <w:tblPr>
      <w:tblStyleRowBandSize w:val="1"/>
      <w:tblStyleColBandSize w:val="1"/>
      <w:tblCellMar>
        <w:top w:w="0" w:type="dxa"/>
        <w:left w:w="108" w:type="dxa"/>
        <w:bottom w:w="0" w:type="dxa"/>
        <w:right w:w="108" w:type="dxa"/>
      </w:tblCellMar>
    </w:tblPr>
  </w:style>
  <w:style w:type="table" w:customStyle="1" w:styleId="21">
    <w:name w:val="2"/>
    <w:basedOn w:val="TableNormal"/>
    <w:rsid w:val="004B1E80"/>
    <w:tblPr>
      <w:tblStyleRowBandSize w:val="1"/>
      <w:tblStyleColBandSize w:val="1"/>
      <w:tblCellMar>
        <w:top w:w="0" w:type="dxa"/>
        <w:left w:w="108" w:type="dxa"/>
        <w:bottom w:w="0" w:type="dxa"/>
        <w:right w:w="108" w:type="dxa"/>
      </w:tblCellMar>
    </w:tblPr>
  </w:style>
  <w:style w:type="table" w:customStyle="1" w:styleId="1a">
    <w:name w:val="1"/>
    <w:basedOn w:val="TableNormal"/>
    <w:rsid w:val="004B1E80"/>
    <w:tblPr>
      <w:tblStyleRowBandSize w:val="1"/>
      <w:tblStyleColBandSize w:val="1"/>
      <w:tblCellMar>
        <w:top w:w="100" w:type="dxa"/>
        <w:left w:w="100" w:type="dxa"/>
        <w:bottom w:w="100" w:type="dxa"/>
        <w:right w:w="100" w:type="dxa"/>
      </w:tblCellMar>
    </w:tblPr>
  </w:style>
  <w:style w:type="numbering" w:customStyle="1" w:styleId="1b">
    <w:name w:val="Χωρίς λίστα1"/>
    <w:next w:val="a2"/>
    <w:uiPriority w:val="99"/>
    <w:semiHidden/>
    <w:unhideWhenUsed/>
    <w:rsid w:val="004B1E80"/>
  </w:style>
  <w:style w:type="character" w:customStyle="1" w:styleId="WW8Num1z0">
    <w:name w:val="WW8Num1z0"/>
    <w:rsid w:val="004B1E80"/>
  </w:style>
  <w:style w:type="character" w:customStyle="1" w:styleId="WW8Num1z1">
    <w:name w:val="WW8Num1z1"/>
    <w:rsid w:val="004B1E80"/>
  </w:style>
  <w:style w:type="character" w:customStyle="1" w:styleId="WW8Num1z2">
    <w:name w:val="WW8Num1z2"/>
    <w:rsid w:val="004B1E80"/>
  </w:style>
  <w:style w:type="character" w:customStyle="1" w:styleId="WW8Num1z3">
    <w:name w:val="WW8Num1z3"/>
    <w:rsid w:val="004B1E80"/>
  </w:style>
  <w:style w:type="character" w:customStyle="1" w:styleId="WW8Num1z4">
    <w:name w:val="WW8Num1z4"/>
    <w:rsid w:val="004B1E80"/>
    <w:rPr>
      <w:rFonts w:ascii="Arial" w:hAnsi="Arial" w:cs="Times New Roman"/>
      <w:b w:val="0"/>
      <w:i w:val="0"/>
      <w:sz w:val="20"/>
      <w:szCs w:val="20"/>
    </w:rPr>
  </w:style>
  <w:style w:type="character" w:customStyle="1" w:styleId="WW8Num1z5">
    <w:name w:val="WW8Num1z5"/>
    <w:rsid w:val="004B1E80"/>
  </w:style>
  <w:style w:type="character" w:customStyle="1" w:styleId="WW8Num1z6">
    <w:name w:val="WW8Num1z6"/>
    <w:rsid w:val="004B1E80"/>
  </w:style>
  <w:style w:type="character" w:customStyle="1" w:styleId="WW8Num1z7">
    <w:name w:val="WW8Num1z7"/>
    <w:rsid w:val="004B1E80"/>
  </w:style>
  <w:style w:type="character" w:customStyle="1" w:styleId="WW8Num1z8">
    <w:name w:val="WW8Num1z8"/>
    <w:rsid w:val="004B1E80"/>
  </w:style>
  <w:style w:type="character" w:customStyle="1" w:styleId="WW8Num2z0">
    <w:name w:val="WW8Num2z0"/>
    <w:rsid w:val="004B1E80"/>
    <w:rPr>
      <w:rFonts w:ascii="Symbol" w:hAnsi="Symbol" w:cs="Symbol"/>
      <w:lang w:val="el-GR"/>
    </w:rPr>
  </w:style>
  <w:style w:type="character" w:customStyle="1" w:styleId="WW8Num3z0">
    <w:name w:val="WW8Num3z0"/>
    <w:rsid w:val="004B1E80"/>
    <w:rPr>
      <w:lang w:val="el-GR"/>
    </w:rPr>
  </w:style>
  <w:style w:type="character" w:customStyle="1" w:styleId="WW8Num4z0">
    <w:name w:val="WW8Num4z0"/>
    <w:rsid w:val="004B1E80"/>
    <w:rPr>
      <w:rFonts w:ascii="Webdings" w:hAnsi="Webdings" w:cs="Webdings"/>
      <w:color w:val="333399"/>
      <w:sz w:val="16"/>
    </w:rPr>
  </w:style>
  <w:style w:type="character" w:customStyle="1" w:styleId="WW8Num5z0">
    <w:name w:val="WW8Num5z0"/>
    <w:rsid w:val="004B1E80"/>
    <w:rPr>
      <w:highlight w:val="yellow"/>
      <w:lang w:val="el-GR"/>
    </w:rPr>
  </w:style>
  <w:style w:type="character" w:customStyle="1" w:styleId="WW8Num6z0">
    <w:name w:val="WW8Num6z0"/>
    <w:rsid w:val="004B1E80"/>
    <w:rPr>
      <w:b/>
      <w:bCs/>
      <w:szCs w:val="22"/>
      <w:lang w:val="el-GR"/>
    </w:rPr>
  </w:style>
  <w:style w:type="character" w:customStyle="1" w:styleId="WW8Num6z1">
    <w:name w:val="WW8Num6z1"/>
    <w:rsid w:val="004B1E80"/>
  </w:style>
  <w:style w:type="character" w:customStyle="1" w:styleId="WW8Num6z2">
    <w:name w:val="WW8Num6z2"/>
    <w:rsid w:val="004B1E80"/>
  </w:style>
  <w:style w:type="character" w:customStyle="1" w:styleId="WW8Num6z3">
    <w:name w:val="WW8Num6z3"/>
    <w:rsid w:val="004B1E80"/>
  </w:style>
  <w:style w:type="character" w:customStyle="1" w:styleId="WW8Num6z4">
    <w:name w:val="WW8Num6z4"/>
    <w:rsid w:val="004B1E80"/>
  </w:style>
  <w:style w:type="character" w:customStyle="1" w:styleId="WW8Num6z5">
    <w:name w:val="WW8Num6z5"/>
    <w:rsid w:val="004B1E80"/>
  </w:style>
  <w:style w:type="character" w:customStyle="1" w:styleId="WW8Num6z6">
    <w:name w:val="WW8Num6z6"/>
    <w:rsid w:val="004B1E80"/>
  </w:style>
  <w:style w:type="character" w:customStyle="1" w:styleId="WW8Num6z7">
    <w:name w:val="WW8Num6z7"/>
    <w:rsid w:val="004B1E80"/>
  </w:style>
  <w:style w:type="character" w:customStyle="1" w:styleId="WW8Num6z8">
    <w:name w:val="WW8Num6z8"/>
    <w:rsid w:val="004B1E80"/>
  </w:style>
  <w:style w:type="character" w:customStyle="1" w:styleId="WW8Num7z0">
    <w:name w:val="WW8Num7z0"/>
    <w:rsid w:val="004B1E80"/>
    <w:rPr>
      <w:b/>
      <w:bCs/>
      <w:szCs w:val="22"/>
      <w:lang w:val="el-GR"/>
    </w:rPr>
  </w:style>
  <w:style w:type="character" w:customStyle="1" w:styleId="WW8Num7z1">
    <w:name w:val="WW8Num7z1"/>
    <w:rsid w:val="004B1E80"/>
    <w:rPr>
      <w:rFonts w:eastAsia="Calibri"/>
      <w:lang w:val="el-GR"/>
    </w:rPr>
  </w:style>
  <w:style w:type="character" w:customStyle="1" w:styleId="WW8Num7z2">
    <w:name w:val="WW8Num7z2"/>
    <w:rsid w:val="004B1E80"/>
  </w:style>
  <w:style w:type="character" w:customStyle="1" w:styleId="WW8Num7z3">
    <w:name w:val="WW8Num7z3"/>
    <w:rsid w:val="004B1E80"/>
  </w:style>
  <w:style w:type="character" w:customStyle="1" w:styleId="WW8Num7z4">
    <w:name w:val="WW8Num7z4"/>
    <w:rsid w:val="004B1E80"/>
  </w:style>
  <w:style w:type="character" w:customStyle="1" w:styleId="WW8Num7z5">
    <w:name w:val="WW8Num7z5"/>
    <w:rsid w:val="004B1E80"/>
  </w:style>
  <w:style w:type="character" w:customStyle="1" w:styleId="WW8Num7z6">
    <w:name w:val="WW8Num7z6"/>
    <w:rsid w:val="004B1E80"/>
  </w:style>
  <w:style w:type="character" w:customStyle="1" w:styleId="WW8Num7z7">
    <w:name w:val="WW8Num7z7"/>
    <w:rsid w:val="004B1E80"/>
  </w:style>
  <w:style w:type="character" w:customStyle="1" w:styleId="WW8Num7z8">
    <w:name w:val="WW8Num7z8"/>
    <w:rsid w:val="004B1E80"/>
  </w:style>
  <w:style w:type="character" w:customStyle="1" w:styleId="WW8Num8z0">
    <w:name w:val="WW8Num8z0"/>
    <w:rsid w:val="004B1E80"/>
    <w:rPr>
      <w:rFonts w:ascii="Symbol" w:hAnsi="Symbol" w:cs="OpenSymbol"/>
      <w:color w:val="5B9BD5"/>
    </w:rPr>
  </w:style>
  <w:style w:type="character" w:customStyle="1" w:styleId="WW8Num9z0">
    <w:name w:val="WW8Num9z0"/>
    <w:rsid w:val="004B1E80"/>
    <w:rPr>
      <w:rFonts w:ascii="Angsana New" w:hAnsi="Angsana New" w:cs="Angsana New"/>
      <w:color w:val="000000"/>
      <w:kern w:val="1"/>
      <w:szCs w:val="22"/>
      <w:shd w:val="clear" w:color="auto" w:fill="FFFFFF"/>
      <w:lang w:val="el-GR"/>
    </w:rPr>
  </w:style>
  <w:style w:type="character" w:customStyle="1" w:styleId="WW8Num10z0">
    <w:name w:val="WW8Num10z0"/>
    <w:rsid w:val="004B1E80"/>
    <w:rPr>
      <w:rFonts w:ascii="Symbol" w:hAnsi="Symbol" w:cs="Symbol"/>
      <w:kern w:val="1"/>
      <w:shd w:val="clear" w:color="auto" w:fill="C0C0C0"/>
      <w:lang w:val="el-GR"/>
    </w:rPr>
  </w:style>
  <w:style w:type="character" w:customStyle="1" w:styleId="WW8Num10z1">
    <w:name w:val="WW8Num10z1"/>
    <w:rsid w:val="004B1E80"/>
  </w:style>
  <w:style w:type="character" w:customStyle="1" w:styleId="WW8Num10z2">
    <w:name w:val="WW8Num10z2"/>
    <w:rsid w:val="004B1E80"/>
  </w:style>
  <w:style w:type="character" w:customStyle="1" w:styleId="WW8Num10z3">
    <w:name w:val="WW8Num10z3"/>
    <w:rsid w:val="004B1E80"/>
  </w:style>
  <w:style w:type="character" w:customStyle="1" w:styleId="WW8Num10z4">
    <w:name w:val="WW8Num10z4"/>
    <w:rsid w:val="004B1E80"/>
  </w:style>
  <w:style w:type="character" w:customStyle="1" w:styleId="WW8Num10z5">
    <w:name w:val="WW8Num10z5"/>
    <w:rsid w:val="004B1E80"/>
  </w:style>
  <w:style w:type="character" w:customStyle="1" w:styleId="WW8Num10z6">
    <w:name w:val="WW8Num10z6"/>
    <w:rsid w:val="004B1E80"/>
  </w:style>
  <w:style w:type="character" w:customStyle="1" w:styleId="WW8Num10z7">
    <w:name w:val="WW8Num10z7"/>
    <w:rsid w:val="004B1E80"/>
  </w:style>
  <w:style w:type="character" w:customStyle="1" w:styleId="WW8Num10z8">
    <w:name w:val="WW8Num10z8"/>
    <w:rsid w:val="004B1E80"/>
  </w:style>
  <w:style w:type="character" w:customStyle="1" w:styleId="WW8Num11z0">
    <w:name w:val="WW8Num11z0"/>
    <w:rsid w:val="004B1E80"/>
    <w:rPr>
      <w:rFonts w:ascii="Symbol" w:hAnsi="Symbol" w:cs="Symbol" w:hint="default"/>
      <w:lang w:val="el-GR"/>
    </w:rPr>
  </w:style>
  <w:style w:type="character" w:customStyle="1" w:styleId="WW8Num11z1">
    <w:name w:val="WW8Num11z1"/>
    <w:rsid w:val="004B1E80"/>
    <w:rPr>
      <w:rFonts w:ascii="Courier New" w:hAnsi="Courier New" w:cs="Courier New" w:hint="default"/>
    </w:rPr>
  </w:style>
  <w:style w:type="character" w:customStyle="1" w:styleId="WW8Num11z2">
    <w:name w:val="WW8Num11z2"/>
    <w:rsid w:val="004B1E80"/>
    <w:rPr>
      <w:rFonts w:ascii="Wingdings" w:hAnsi="Wingdings" w:cs="Wingdings" w:hint="default"/>
    </w:rPr>
  </w:style>
  <w:style w:type="character" w:customStyle="1" w:styleId="WW-DefaultParagraphFont">
    <w:name w:val="WW-Default Paragraph Font"/>
    <w:rsid w:val="004B1E80"/>
  </w:style>
  <w:style w:type="character" w:customStyle="1" w:styleId="WW8Num8z1">
    <w:name w:val="WW8Num8z1"/>
    <w:rsid w:val="004B1E80"/>
    <w:rPr>
      <w:rFonts w:eastAsia="Calibri"/>
      <w:lang w:val="el-GR"/>
    </w:rPr>
  </w:style>
  <w:style w:type="character" w:customStyle="1" w:styleId="WW8Num8z2">
    <w:name w:val="WW8Num8z2"/>
    <w:rsid w:val="004B1E80"/>
  </w:style>
  <w:style w:type="character" w:customStyle="1" w:styleId="WW8Num8z3">
    <w:name w:val="WW8Num8z3"/>
    <w:rsid w:val="004B1E80"/>
  </w:style>
  <w:style w:type="character" w:customStyle="1" w:styleId="WW8Num8z4">
    <w:name w:val="WW8Num8z4"/>
    <w:rsid w:val="004B1E80"/>
  </w:style>
  <w:style w:type="character" w:customStyle="1" w:styleId="WW8Num8z5">
    <w:name w:val="WW8Num8z5"/>
    <w:rsid w:val="004B1E80"/>
  </w:style>
  <w:style w:type="character" w:customStyle="1" w:styleId="WW8Num8z6">
    <w:name w:val="WW8Num8z6"/>
    <w:rsid w:val="004B1E80"/>
  </w:style>
  <w:style w:type="character" w:customStyle="1" w:styleId="WW8Num8z7">
    <w:name w:val="WW8Num8z7"/>
    <w:rsid w:val="004B1E80"/>
  </w:style>
  <w:style w:type="character" w:customStyle="1" w:styleId="WW8Num8z8">
    <w:name w:val="WW8Num8z8"/>
    <w:rsid w:val="004B1E80"/>
  </w:style>
  <w:style w:type="character" w:customStyle="1" w:styleId="WW8Num11z3">
    <w:name w:val="WW8Num11z3"/>
    <w:rsid w:val="004B1E80"/>
  </w:style>
  <w:style w:type="character" w:customStyle="1" w:styleId="WW8Num11z4">
    <w:name w:val="WW8Num11z4"/>
    <w:rsid w:val="004B1E80"/>
  </w:style>
  <w:style w:type="character" w:customStyle="1" w:styleId="WW8Num11z5">
    <w:name w:val="WW8Num11z5"/>
    <w:rsid w:val="004B1E80"/>
  </w:style>
  <w:style w:type="character" w:customStyle="1" w:styleId="WW8Num11z6">
    <w:name w:val="WW8Num11z6"/>
    <w:rsid w:val="004B1E80"/>
  </w:style>
  <w:style w:type="character" w:customStyle="1" w:styleId="WW8Num11z7">
    <w:name w:val="WW8Num11z7"/>
    <w:rsid w:val="004B1E80"/>
  </w:style>
  <w:style w:type="character" w:customStyle="1" w:styleId="WW8Num11z8">
    <w:name w:val="WW8Num11z8"/>
    <w:rsid w:val="004B1E80"/>
  </w:style>
  <w:style w:type="character" w:customStyle="1" w:styleId="WW-DefaultParagraphFont1">
    <w:name w:val="WW-Default Paragraph Font1"/>
    <w:rsid w:val="004B1E80"/>
  </w:style>
  <w:style w:type="character" w:customStyle="1" w:styleId="41">
    <w:name w:val="Προεπιλεγμένη γραμματοσειρά4"/>
    <w:rsid w:val="004B1E80"/>
  </w:style>
  <w:style w:type="character" w:customStyle="1" w:styleId="WW8Num2z1">
    <w:name w:val="WW8Num2z1"/>
    <w:rsid w:val="004B1E80"/>
  </w:style>
  <w:style w:type="character" w:customStyle="1" w:styleId="WW8Num2z2">
    <w:name w:val="WW8Num2z2"/>
    <w:rsid w:val="004B1E80"/>
  </w:style>
  <w:style w:type="character" w:customStyle="1" w:styleId="WW8Num2z3">
    <w:name w:val="WW8Num2z3"/>
    <w:rsid w:val="004B1E80"/>
  </w:style>
  <w:style w:type="character" w:customStyle="1" w:styleId="WW8Num2z4">
    <w:name w:val="WW8Num2z4"/>
    <w:rsid w:val="004B1E80"/>
    <w:rPr>
      <w:rFonts w:ascii="Arial" w:hAnsi="Arial" w:cs="Times New Roman"/>
      <w:b w:val="0"/>
      <w:i w:val="0"/>
      <w:sz w:val="20"/>
      <w:szCs w:val="20"/>
    </w:rPr>
  </w:style>
  <w:style w:type="character" w:customStyle="1" w:styleId="WW8Num2z5">
    <w:name w:val="WW8Num2z5"/>
    <w:rsid w:val="004B1E80"/>
  </w:style>
  <w:style w:type="character" w:customStyle="1" w:styleId="WW8Num2z6">
    <w:name w:val="WW8Num2z6"/>
    <w:rsid w:val="004B1E80"/>
  </w:style>
  <w:style w:type="character" w:customStyle="1" w:styleId="WW8Num2z7">
    <w:name w:val="WW8Num2z7"/>
    <w:rsid w:val="004B1E80"/>
  </w:style>
  <w:style w:type="character" w:customStyle="1" w:styleId="WW8Num2z8">
    <w:name w:val="WW8Num2z8"/>
    <w:rsid w:val="004B1E80"/>
  </w:style>
  <w:style w:type="character" w:customStyle="1" w:styleId="WW8Num9z1">
    <w:name w:val="WW8Num9z1"/>
    <w:rsid w:val="004B1E80"/>
    <w:rPr>
      <w:rFonts w:eastAsia="Calibri"/>
      <w:lang w:val="el-GR"/>
    </w:rPr>
  </w:style>
  <w:style w:type="character" w:customStyle="1" w:styleId="WW8Num9z2">
    <w:name w:val="WW8Num9z2"/>
    <w:rsid w:val="004B1E80"/>
  </w:style>
  <w:style w:type="character" w:customStyle="1" w:styleId="WW8Num9z3">
    <w:name w:val="WW8Num9z3"/>
    <w:rsid w:val="004B1E80"/>
  </w:style>
  <w:style w:type="character" w:customStyle="1" w:styleId="WW8Num9z4">
    <w:name w:val="WW8Num9z4"/>
    <w:rsid w:val="004B1E80"/>
  </w:style>
  <w:style w:type="character" w:customStyle="1" w:styleId="WW8Num9z5">
    <w:name w:val="WW8Num9z5"/>
    <w:rsid w:val="004B1E80"/>
  </w:style>
  <w:style w:type="character" w:customStyle="1" w:styleId="WW8Num9z6">
    <w:name w:val="WW8Num9z6"/>
    <w:rsid w:val="004B1E80"/>
  </w:style>
  <w:style w:type="character" w:customStyle="1" w:styleId="WW8Num9z7">
    <w:name w:val="WW8Num9z7"/>
    <w:rsid w:val="004B1E80"/>
  </w:style>
  <w:style w:type="character" w:customStyle="1" w:styleId="WW8Num9z8">
    <w:name w:val="WW8Num9z8"/>
    <w:rsid w:val="004B1E80"/>
  </w:style>
  <w:style w:type="character" w:customStyle="1" w:styleId="WW-DefaultParagraphFont11">
    <w:name w:val="WW-Default Paragraph Font11"/>
    <w:rsid w:val="004B1E80"/>
  </w:style>
  <w:style w:type="character" w:customStyle="1" w:styleId="WW8Num12z0">
    <w:name w:val="WW8Num12z0"/>
    <w:rsid w:val="004B1E80"/>
    <w:rPr>
      <w:rFonts w:ascii="Symbol" w:hAnsi="Symbol" w:cs="Symbol"/>
    </w:rPr>
  </w:style>
  <w:style w:type="character" w:customStyle="1" w:styleId="WW8Num12z1">
    <w:name w:val="WW8Num12z1"/>
    <w:rsid w:val="004B1E80"/>
    <w:rPr>
      <w:rFonts w:ascii="Courier New" w:hAnsi="Courier New" w:cs="Courier New"/>
    </w:rPr>
  </w:style>
  <w:style w:type="character" w:customStyle="1" w:styleId="WW8Num12z2">
    <w:name w:val="WW8Num12z2"/>
    <w:rsid w:val="004B1E80"/>
    <w:rPr>
      <w:rFonts w:ascii="Wingdings" w:hAnsi="Wingdings" w:cs="Wingdings"/>
    </w:rPr>
  </w:style>
  <w:style w:type="character" w:customStyle="1" w:styleId="WW-DefaultParagraphFont111">
    <w:name w:val="WW-Default Paragraph Font111"/>
    <w:rsid w:val="004B1E80"/>
  </w:style>
  <w:style w:type="character" w:customStyle="1" w:styleId="WW-DefaultParagraphFont1111">
    <w:name w:val="WW-Default Paragraph Font1111"/>
    <w:rsid w:val="004B1E80"/>
  </w:style>
  <w:style w:type="character" w:customStyle="1" w:styleId="WW-DefaultParagraphFont11111">
    <w:name w:val="WW-Default Paragraph Font11111"/>
    <w:rsid w:val="004B1E80"/>
  </w:style>
  <w:style w:type="character" w:customStyle="1" w:styleId="31">
    <w:name w:val="Προεπιλεγμένη γραμματοσειρά3"/>
    <w:rsid w:val="004B1E80"/>
  </w:style>
  <w:style w:type="character" w:customStyle="1" w:styleId="WW-DefaultParagraphFont111111">
    <w:name w:val="WW-Default Paragraph Font111111"/>
    <w:rsid w:val="004B1E80"/>
  </w:style>
  <w:style w:type="character" w:customStyle="1" w:styleId="DefaultParagraphFont2">
    <w:name w:val="Default Paragraph Font2"/>
    <w:rsid w:val="004B1E80"/>
  </w:style>
  <w:style w:type="character" w:customStyle="1" w:styleId="WW8Num12z3">
    <w:name w:val="WW8Num12z3"/>
    <w:rsid w:val="004B1E80"/>
  </w:style>
  <w:style w:type="character" w:customStyle="1" w:styleId="WW8Num12z4">
    <w:name w:val="WW8Num12z4"/>
    <w:rsid w:val="004B1E80"/>
  </w:style>
  <w:style w:type="character" w:customStyle="1" w:styleId="WW8Num12z5">
    <w:name w:val="WW8Num12z5"/>
    <w:rsid w:val="004B1E80"/>
  </w:style>
  <w:style w:type="character" w:customStyle="1" w:styleId="WW8Num12z6">
    <w:name w:val="WW8Num12z6"/>
    <w:rsid w:val="004B1E80"/>
  </w:style>
  <w:style w:type="character" w:customStyle="1" w:styleId="WW8Num12z7">
    <w:name w:val="WW8Num12z7"/>
    <w:rsid w:val="004B1E80"/>
  </w:style>
  <w:style w:type="character" w:customStyle="1" w:styleId="WW8Num12z8">
    <w:name w:val="WW8Num12z8"/>
    <w:rsid w:val="004B1E80"/>
  </w:style>
  <w:style w:type="character" w:customStyle="1" w:styleId="WW8Num13z0">
    <w:name w:val="WW8Num13z0"/>
    <w:rsid w:val="004B1E80"/>
    <w:rPr>
      <w:rFonts w:ascii="Symbol" w:hAnsi="Symbol" w:cs="OpenSymbol"/>
    </w:rPr>
  </w:style>
  <w:style w:type="character" w:customStyle="1" w:styleId="WW-DefaultParagraphFont1111111">
    <w:name w:val="WW-Default Paragraph Font1111111"/>
    <w:rsid w:val="004B1E80"/>
  </w:style>
  <w:style w:type="character" w:customStyle="1" w:styleId="WW8Num13z1">
    <w:name w:val="WW8Num13z1"/>
    <w:rsid w:val="004B1E80"/>
    <w:rPr>
      <w:rFonts w:eastAsia="Calibri"/>
      <w:lang w:val="el-GR"/>
    </w:rPr>
  </w:style>
  <w:style w:type="character" w:customStyle="1" w:styleId="WW8Num13z2">
    <w:name w:val="WW8Num13z2"/>
    <w:rsid w:val="004B1E80"/>
  </w:style>
  <w:style w:type="character" w:customStyle="1" w:styleId="WW8Num13z3">
    <w:name w:val="WW8Num13z3"/>
    <w:rsid w:val="004B1E80"/>
  </w:style>
  <w:style w:type="character" w:customStyle="1" w:styleId="WW8Num13z4">
    <w:name w:val="WW8Num13z4"/>
    <w:rsid w:val="004B1E80"/>
  </w:style>
  <w:style w:type="character" w:customStyle="1" w:styleId="WW8Num13z5">
    <w:name w:val="WW8Num13z5"/>
    <w:rsid w:val="004B1E80"/>
  </w:style>
  <w:style w:type="character" w:customStyle="1" w:styleId="WW8Num13z6">
    <w:name w:val="WW8Num13z6"/>
    <w:rsid w:val="004B1E80"/>
  </w:style>
  <w:style w:type="character" w:customStyle="1" w:styleId="WW8Num13z7">
    <w:name w:val="WW8Num13z7"/>
    <w:rsid w:val="004B1E80"/>
  </w:style>
  <w:style w:type="character" w:customStyle="1" w:styleId="WW8Num13z8">
    <w:name w:val="WW8Num13z8"/>
    <w:rsid w:val="004B1E80"/>
  </w:style>
  <w:style w:type="character" w:customStyle="1" w:styleId="WW8Num14z0">
    <w:name w:val="WW8Num14z0"/>
    <w:rsid w:val="004B1E80"/>
    <w:rPr>
      <w:rFonts w:ascii="Symbol" w:hAnsi="Symbol" w:cs="OpenSymbol"/>
    </w:rPr>
  </w:style>
  <w:style w:type="character" w:customStyle="1" w:styleId="WW8Num14z1">
    <w:name w:val="WW8Num14z1"/>
    <w:rsid w:val="004B1E80"/>
  </w:style>
  <w:style w:type="character" w:customStyle="1" w:styleId="WW8Num14z2">
    <w:name w:val="WW8Num14z2"/>
    <w:rsid w:val="004B1E80"/>
  </w:style>
  <w:style w:type="character" w:customStyle="1" w:styleId="WW8Num14z3">
    <w:name w:val="WW8Num14z3"/>
    <w:rsid w:val="004B1E80"/>
  </w:style>
  <w:style w:type="character" w:customStyle="1" w:styleId="WW8Num14z4">
    <w:name w:val="WW8Num14z4"/>
    <w:rsid w:val="004B1E80"/>
  </w:style>
  <w:style w:type="character" w:customStyle="1" w:styleId="WW8Num14z5">
    <w:name w:val="WW8Num14z5"/>
    <w:rsid w:val="004B1E80"/>
  </w:style>
  <w:style w:type="character" w:customStyle="1" w:styleId="WW8Num14z6">
    <w:name w:val="WW8Num14z6"/>
    <w:rsid w:val="004B1E80"/>
  </w:style>
  <w:style w:type="character" w:customStyle="1" w:styleId="WW8Num14z7">
    <w:name w:val="WW8Num14z7"/>
    <w:rsid w:val="004B1E80"/>
  </w:style>
  <w:style w:type="character" w:customStyle="1" w:styleId="WW8Num14z8">
    <w:name w:val="WW8Num14z8"/>
    <w:rsid w:val="004B1E80"/>
  </w:style>
  <w:style w:type="character" w:customStyle="1" w:styleId="WW8Num15z0">
    <w:name w:val="WW8Num15z0"/>
    <w:rsid w:val="004B1E80"/>
  </w:style>
  <w:style w:type="character" w:customStyle="1" w:styleId="WW8Num15z1">
    <w:name w:val="WW8Num15z1"/>
    <w:rsid w:val="004B1E80"/>
  </w:style>
  <w:style w:type="character" w:customStyle="1" w:styleId="WW8Num15z2">
    <w:name w:val="WW8Num15z2"/>
    <w:rsid w:val="004B1E80"/>
  </w:style>
  <w:style w:type="character" w:customStyle="1" w:styleId="WW8Num15z3">
    <w:name w:val="WW8Num15z3"/>
    <w:rsid w:val="004B1E80"/>
  </w:style>
  <w:style w:type="character" w:customStyle="1" w:styleId="WW8Num15z4">
    <w:name w:val="WW8Num15z4"/>
    <w:rsid w:val="004B1E80"/>
  </w:style>
  <w:style w:type="character" w:customStyle="1" w:styleId="WW8Num15z5">
    <w:name w:val="WW8Num15z5"/>
    <w:rsid w:val="004B1E80"/>
  </w:style>
  <w:style w:type="character" w:customStyle="1" w:styleId="WW8Num15z6">
    <w:name w:val="WW8Num15z6"/>
    <w:rsid w:val="004B1E80"/>
  </w:style>
  <w:style w:type="character" w:customStyle="1" w:styleId="WW8Num15z7">
    <w:name w:val="WW8Num15z7"/>
    <w:rsid w:val="004B1E80"/>
  </w:style>
  <w:style w:type="character" w:customStyle="1" w:styleId="WW8Num15z8">
    <w:name w:val="WW8Num15z8"/>
    <w:rsid w:val="004B1E80"/>
  </w:style>
  <w:style w:type="character" w:customStyle="1" w:styleId="WW8Num16z0">
    <w:name w:val="WW8Num16z0"/>
    <w:rsid w:val="004B1E80"/>
  </w:style>
  <w:style w:type="character" w:customStyle="1" w:styleId="WW8Num16z1">
    <w:name w:val="WW8Num16z1"/>
    <w:rsid w:val="004B1E80"/>
  </w:style>
  <w:style w:type="character" w:customStyle="1" w:styleId="WW8Num16z2">
    <w:name w:val="WW8Num16z2"/>
    <w:rsid w:val="004B1E80"/>
  </w:style>
  <w:style w:type="character" w:customStyle="1" w:styleId="WW8Num16z3">
    <w:name w:val="WW8Num16z3"/>
    <w:rsid w:val="004B1E80"/>
  </w:style>
  <w:style w:type="character" w:customStyle="1" w:styleId="WW8Num16z4">
    <w:name w:val="WW8Num16z4"/>
    <w:rsid w:val="004B1E80"/>
  </w:style>
  <w:style w:type="character" w:customStyle="1" w:styleId="WW8Num16z5">
    <w:name w:val="WW8Num16z5"/>
    <w:rsid w:val="004B1E80"/>
  </w:style>
  <w:style w:type="character" w:customStyle="1" w:styleId="WW8Num16z6">
    <w:name w:val="WW8Num16z6"/>
    <w:rsid w:val="004B1E80"/>
  </w:style>
  <w:style w:type="character" w:customStyle="1" w:styleId="WW8Num16z7">
    <w:name w:val="WW8Num16z7"/>
    <w:rsid w:val="004B1E80"/>
  </w:style>
  <w:style w:type="character" w:customStyle="1" w:styleId="WW8Num16z8">
    <w:name w:val="WW8Num16z8"/>
    <w:rsid w:val="004B1E80"/>
  </w:style>
  <w:style w:type="character" w:customStyle="1" w:styleId="WW-DefaultParagraphFont11111111">
    <w:name w:val="WW-Default Paragraph Font11111111"/>
    <w:rsid w:val="004B1E80"/>
  </w:style>
  <w:style w:type="character" w:customStyle="1" w:styleId="WW-DefaultParagraphFont111111111">
    <w:name w:val="WW-Default Paragraph Font111111111"/>
    <w:rsid w:val="004B1E80"/>
  </w:style>
  <w:style w:type="character" w:customStyle="1" w:styleId="WW-DefaultParagraphFont1111111111">
    <w:name w:val="WW-Default Paragraph Font1111111111"/>
    <w:rsid w:val="004B1E80"/>
  </w:style>
  <w:style w:type="character" w:customStyle="1" w:styleId="WW-DefaultParagraphFont11111111111">
    <w:name w:val="WW-Default Paragraph Font11111111111"/>
    <w:rsid w:val="004B1E80"/>
  </w:style>
  <w:style w:type="character" w:customStyle="1" w:styleId="WW-DefaultParagraphFont111111111111">
    <w:name w:val="WW-Default Paragraph Font111111111111"/>
    <w:rsid w:val="004B1E80"/>
  </w:style>
  <w:style w:type="character" w:customStyle="1" w:styleId="WW8Num17z0">
    <w:name w:val="WW8Num17z0"/>
    <w:rsid w:val="004B1E80"/>
  </w:style>
  <w:style w:type="character" w:customStyle="1" w:styleId="WW8Num17z1">
    <w:name w:val="WW8Num17z1"/>
    <w:rsid w:val="004B1E80"/>
  </w:style>
  <w:style w:type="character" w:customStyle="1" w:styleId="WW8Num17z2">
    <w:name w:val="WW8Num17z2"/>
    <w:rsid w:val="004B1E80"/>
  </w:style>
  <w:style w:type="character" w:customStyle="1" w:styleId="WW8Num17z3">
    <w:name w:val="WW8Num17z3"/>
    <w:rsid w:val="004B1E80"/>
  </w:style>
  <w:style w:type="character" w:customStyle="1" w:styleId="WW8Num17z4">
    <w:name w:val="WW8Num17z4"/>
    <w:rsid w:val="004B1E80"/>
  </w:style>
  <w:style w:type="character" w:customStyle="1" w:styleId="WW8Num17z5">
    <w:name w:val="WW8Num17z5"/>
    <w:rsid w:val="004B1E80"/>
  </w:style>
  <w:style w:type="character" w:customStyle="1" w:styleId="WW8Num17z6">
    <w:name w:val="WW8Num17z6"/>
    <w:rsid w:val="004B1E80"/>
  </w:style>
  <w:style w:type="character" w:customStyle="1" w:styleId="WW8Num17z7">
    <w:name w:val="WW8Num17z7"/>
    <w:rsid w:val="004B1E80"/>
  </w:style>
  <w:style w:type="character" w:customStyle="1" w:styleId="WW8Num17z8">
    <w:name w:val="WW8Num17z8"/>
    <w:rsid w:val="004B1E80"/>
  </w:style>
  <w:style w:type="character" w:customStyle="1" w:styleId="WW8Num18z0">
    <w:name w:val="WW8Num18z0"/>
    <w:rsid w:val="004B1E80"/>
  </w:style>
  <w:style w:type="character" w:customStyle="1" w:styleId="WW8Num18z1">
    <w:name w:val="WW8Num18z1"/>
    <w:rsid w:val="004B1E80"/>
  </w:style>
  <w:style w:type="character" w:customStyle="1" w:styleId="WW8Num18z2">
    <w:name w:val="WW8Num18z2"/>
    <w:rsid w:val="004B1E80"/>
  </w:style>
  <w:style w:type="character" w:customStyle="1" w:styleId="WW8Num18z3">
    <w:name w:val="WW8Num18z3"/>
    <w:rsid w:val="004B1E80"/>
  </w:style>
  <w:style w:type="character" w:customStyle="1" w:styleId="WW8Num18z4">
    <w:name w:val="WW8Num18z4"/>
    <w:rsid w:val="004B1E80"/>
  </w:style>
  <w:style w:type="character" w:customStyle="1" w:styleId="WW8Num18z5">
    <w:name w:val="WW8Num18z5"/>
    <w:rsid w:val="004B1E80"/>
  </w:style>
  <w:style w:type="character" w:customStyle="1" w:styleId="WW8Num18z6">
    <w:name w:val="WW8Num18z6"/>
    <w:rsid w:val="004B1E80"/>
  </w:style>
  <w:style w:type="character" w:customStyle="1" w:styleId="WW8Num18z7">
    <w:name w:val="WW8Num18z7"/>
    <w:rsid w:val="004B1E80"/>
  </w:style>
  <w:style w:type="character" w:customStyle="1" w:styleId="WW8Num18z8">
    <w:name w:val="WW8Num18z8"/>
    <w:rsid w:val="004B1E80"/>
  </w:style>
  <w:style w:type="character" w:customStyle="1" w:styleId="WW8Num3z1">
    <w:name w:val="WW8Num3z1"/>
    <w:rsid w:val="004B1E80"/>
  </w:style>
  <w:style w:type="character" w:customStyle="1" w:styleId="WW8Num3z2">
    <w:name w:val="WW8Num3z2"/>
    <w:rsid w:val="004B1E80"/>
  </w:style>
  <w:style w:type="character" w:customStyle="1" w:styleId="WW8Num3z3">
    <w:name w:val="WW8Num3z3"/>
    <w:rsid w:val="004B1E80"/>
  </w:style>
  <w:style w:type="character" w:customStyle="1" w:styleId="WW8Num3z4">
    <w:name w:val="WW8Num3z4"/>
    <w:rsid w:val="004B1E80"/>
    <w:rPr>
      <w:rFonts w:ascii="Arial" w:hAnsi="Arial" w:cs="Times New Roman"/>
      <w:b w:val="0"/>
      <w:i w:val="0"/>
      <w:sz w:val="20"/>
      <w:szCs w:val="20"/>
    </w:rPr>
  </w:style>
  <w:style w:type="character" w:customStyle="1" w:styleId="WW8Num3z5">
    <w:name w:val="WW8Num3z5"/>
    <w:rsid w:val="004B1E80"/>
  </w:style>
  <w:style w:type="character" w:customStyle="1" w:styleId="WW8Num3z6">
    <w:name w:val="WW8Num3z6"/>
    <w:rsid w:val="004B1E80"/>
  </w:style>
  <w:style w:type="character" w:customStyle="1" w:styleId="WW8Num3z7">
    <w:name w:val="WW8Num3z7"/>
    <w:rsid w:val="004B1E80"/>
  </w:style>
  <w:style w:type="character" w:customStyle="1" w:styleId="WW8Num3z8">
    <w:name w:val="WW8Num3z8"/>
    <w:rsid w:val="004B1E80"/>
  </w:style>
  <w:style w:type="character" w:customStyle="1" w:styleId="WW-DefaultParagraphFont1111111111111">
    <w:name w:val="WW-Default Paragraph Font1111111111111"/>
    <w:rsid w:val="004B1E80"/>
  </w:style>
  <w:style w:type="character" w:customStyle="1" w:styleId="WW-DefaultParagraphFont11111111111111">
    <w:name w:val="WW-Default Paragraph Font11111111111111"/>
    <w:rsid w:val="004B1E80"/>
  </w:style>
  <w:style w:type="character" w:customStyle="1" w:styleId="WW-DefaultParagraphFont111111111111111">
    <w:name w:val="WW-Default Paragraph Font111111111111111"/>
    <w:rsid w:val="004B1E80"/>
  </w:style>
  <w:style w:type="character" w:customStyle="1" w:styleId="WW-DefaultParagraphFont1111111111111111">
    <w:name w:val="WW-Default Paragraph Font1111111111111111"/>
    <w:rsid w:val="004B1E80"/>
  </w:style>
  <w:style w:type="character" w:customStyle="1" w:styleId="22">
    <w:name w:val="Προεπιλεγμένη γραμματοσειρά2"/>
    <w:rsid w:val="004B1E80"/>
  </w:style>
  <w:style w:type="character" w:customStyle="1" w:styleId="WW8Num19z0">
    <w:name w:val="WW8Num19z0"/>
    <w:rsid w:val="004B1E80"/>
    <w:rPr>
      <w:rFonts w:ascii="Calibri" w:hAnsi="Calibri" w:cs="Calibri"/>
    </w:rPr>
  </w:style>
  <w:style w:type="character" w:customStyle="1" w:styleId="WW8Num19z1">
    <w:name w:val="WW8Num19z1"/>
    <w:rsid w:val="004B1E80"/>
  </w:style>
  <w:style w:type="character" w:customStyle="1" w:styleId="WW8Num20z0">
    <w:name w:val="WW8Num20z0"/>
    <w:rsid w:val="004B1E80"/>
    <w:rPr>
      <w:rFonts w:ascii="Calibri" w:eastAsia="Calibri" w:hAnsi="Calibri" w:cs="Times New Roman"/>
    </w:rPr>
  </w:style>
  <w:style w:type="character" w:customStyle="1" w:styleId="WW8Num20z1">
    <w:name w:val="WW8Num20z1"/>
    <w:rsid w:val="004B1E80"/>
    <w:rPr>
      <w:rFonts w:ascii="Courier New" w:hAnsi="Courier New" w:cs="Courier New"/>
    </w:rPr>
  </w:style>
  <w:style w:type="character" w:customStyle="1" w:styleId="WW8Num20z2">
    <w:name w:val="WW8Num20z2"/>
    <w:rsid w:val="004B1E80"/>
    <w:rPr>
      <w:rFonts w:ascii="Wingdings" w:hAnsi="Wingdings" w:cs="Wingdings"/>
    </w:rPr>
  </w:style>
  <w:style w:type="character" w:customStyle="1" w:styleId="WW8Num20z3">
    <w:name w:val="WW8Num20z3"/>
    <w:rsid w:val="004B1E80"/>
    <w:rPr>
      <w:rFonts w:ascii="Symbol" w:hAnsi="Symbol" w:cs="Symbol"/>
    </w:rPr>
  </w:style>
  <w:style w:type="character" w:customStyle="1" w:styleId="WW-DefaultParagraphFont11111111111111111">
    <w:name w:val="WW-Default Paragraph Font11111111111111111"/>
    <w:rsid w:val="004B1E80"/>
  </w:style>
  <w:style w:type="character" w:customStyle="1" w:styleId="WW8Num19z2">
    <w:name w:val="WW8Num19z2"/>
    <w:rsid w:val="004B1E80"/>
  </w:style>
  <w:style w:type="character" w:customStyle="1" w:styleId="WW8Num19z3">
    <w:name w:val="WW8Num19z3"/>
    <w:rsid w:val="004B1E80"/>
  </w:style>
  <w:style w:type="character" w:customStyle="1" w:styleId="WW8Num19z4">
    <w:name w:val="WW8Num19z4"/>
    <w:rsid w:val="004B1E80"/>
  </w:style>
  <w:style w:type="character" w:customStyle="1" w:styleId="WW8Num19z5">
    <w:name w:val="WW8Num19z5"/>
    <w:rsid w:val="004B1E80"/>
  </w:style>
  <w:style w:type="character" w:customStyle="1" w:styleId="WW8Num19z6">
    <w:name w:val="WW8Num19z6"/>
    <w:rsid w:val="004B1E80"/>
  </w:style>
  <w:style w:type="character" w:customStyle="1" w:styleId="WW8Num19z7">
    <w:name w:val="WW8Num19z7"/>
    <w:rsid w:val="004B1E80"/>
  </w:style>
  <w:style w:type="character" w:customStyle="1" w:styleId="WW8Num19z8">
    <w:name w:val="WW8Num19z8"/>
    <w:rsid w:val="004B1E80"/>
  </w:style>
  <w:style w:type="character" w:customStyle="1" w:styleId="WW8Num20z4">
    <w:name w:val="WW8Num20z4"/>
    <w:rsid w:val="004B1E80"/>
  </w:style>
  <w:style w:type="character" w:customStyle="1" w:styleId="WW8Num20z5">
    <w:name w:val="WW8Num20z5"/>
    <w:rsid w:val="004B1E80"/>
  </w:style>
  <w:style w:type="character" w:customStyle="1" w:styleId="WW8Num20z6">
    <w:name w:val="WW8Num20z6"/>
    <w:rsid w:val="004B1E80"/>
  </w:style>
  <w:style w:type="character" w:customStyle="1" w:styleId="WW8Num20z7">
    <w:name w:val="WW8Num20z7"/>
    <w:rsid w:val="004B1E80"/>
  </w:style>
  <w:style w:type="character" w:customStyle="1" w:styleId="WW8Num20z8">
    <w:name w:val="WW8Num20z8"/>
    <w:rsid w:val="004B1E80"/>
  </w:style>
  <w:style w:type="character" w:customStyle="1" w:styleId="WW-DefaultParagraphFont111111111111111111">
    <w:name w:val="WW-Default Paragraph Font111111111111111111"/>
    <w:rsid w:val="004B1E80"/>
  </w:style>
  <w:style w:type="character" w:customStyle="1" w:styleId="WW-DefaultParagraphFont1111111111111111111">
    <w:name w:val="WW-Default Paragraph Font1111111111111111111"/>
    <w:rsid w:val="004B1E80"/>
  </w:style>
  <w:style w:type="character" w:customStyle="1" w:styleId="WW8Num21z0">
    <w:name w:val="WW8Num21z0"/>
    <w:rsid w:val="004B1E80"/>
    <w:rPr>
      <w:rFonts w:ascii="Calibri" w:eastAsia="Times New Roman" w:hAnsi="Calibri" w:cs="Calibri"/>
    </w:rPr>
  </w:style>
  <w:style w:type="character" w:customStyle="1" w:styleId="WW8Num21z1">
    <w:name w:val="WW8Num21z1"/>
    <w:rsid w:val="004B1E80"/>
    <w:rPr>
      <w:rFonts w:ascii="Courier New" w:hAnsi="Courier New" w:cs="Courier New"/>
    </w:rPr>
  </w:style>
  <w:style w:type="character" w:customStyle="1" w:styleId="WW8Num21z2">
    <w:name w:val="WW8Num21z2"/>
    <w:rsid w:val="004B1E80"/>
    <w:rPr>
      <w:rFonts w:ascii="Wingdings" w:hAnsi="Wingdings" w:cs="Wingdings"/>
    </w:rPr>
  </w:style>
  <w:style w:type="character" w:customStyle="1" w:styleId="WW8Num21z3">
    <w:name w:val="WW8Num21z3"/>
    <w:rsid w:val="004B1E80"/>
    <w:rPr>
      <w:rFonts w:ascii="Symbol" w:hAnsi="Symbol" w:cs="Symbol"/>
    </w:rPr>
  </w:style>
  <w:style w:type="character" w:customStyle="1" w:styleId="WW8Num22z0">
    <w:name w:val="WW8Num22z0"/>
    <w:rsid w:val="004B1E80"/>
    <w:rPr>
      <w:rFonts w:ascii="Symbol" w:hAnsi="Symbol" w:cs="Symbol"/>
    </w:rPr>
  </w:style>
  <w:style w:type="character" w:customStyle="1" w:styleId="WW8Num22z1">
    <w:name w:val="WW8Num22z1"/>
    <w:rsid w:val="004B1E80"/>
    <w:rPr>
      <w:rFonts w:ascii="Courier New" w:hAnsi="Courier New" w:cs="Courier New"/>
    </w:rPr>
  </w:style>
  <w:style w:type="character" w:customStyle="1" w:styleId="WW8Num22z2">
    <w:name w:val="WW8Num22z2"/>
    <w:rsid w:val="004B1E80"/>
    <w:rPr>
      <w:rFonts w:ascii="Wingdings" w:hAnsi="Wingdings" w:cs="Wingdings"/>
    </w:rPr>
  </w:style>
  <w:style w:type="character" w:customStyle="1" w:styleId="WW8Num23z0">
    <w:name w:val="WW8Num23z0"/>
    <w:rsid w:val="004B1E80"/>
    <w:rPr>
      <w:rFonts w:ascii="Calibri" w:eastAsia="Times New Roman" w:hAnsi="Calibri" w:cs="Calibri"/>
    </w:rPr>
  </w:style>
  <w:style w:type="character" w:customStyle="1" w:styleId="WW8Num23z1">
    <w:name w:val="WW8Num23z1"/>
    <w:rsid w:val="004B1E80"/>
    <w:rPr>
      <w:rFonts w:ascii="Courier New" w:hAnsi="Courier New" w:cs="Courier New"/>
    </w:rPr>
  </w:style>
  <w:style w:type="character" w:customStyle="1" w:styleId="WW8Num23z2">
    <w:name w:val="WW8Num23z2"/>
    <w:rsid w:val="004B1E80"/>
    <w:rPr>
      <w:rFonts w:ascii="Wingdings" w:hAnsi="Wingdings" w:cs="Wingdings"/>
    </w:rPr>
  </w:style>
  <w:style w:type="character" w:customStyle="1" w:styleId="WW8Num23z3">
    <w:name w:val="WW8Num23z3"/>
    <w:rsid w:val="004B1E80"/>
    <w:rPr>
      <w:rFonts w:ascii="Symbol" w:hAnsi="Symbol" w:cs="Symbol"/>
    </w:rPr>
  </w:style>
  <w:style w:type="character" w:customStyle="1" w:styleId="WW8Num24z0">
    <w:name w:val="WW8Num24z0"/>
    <w:rsid w:val="004B1E80"/>
    <w:rPr>
      <w:rFonts w:ascii="Symbol" w:hAnsi="Symbol" w:cs="Symbol"/>
      <w:strike/>
      <w:color w:val="0070C0"/>
      <w:position w:val="0"/>
      <w:sz w:val="24"/>
      <w:vertAlign w:val="baseline"/>
      <w:lang w:val="el-GR"/>
    </w:rPr>
  </w:style>
  <w:style w:type="character" w:customStyle="1" w:styleId="WW8Num24z1">
    <w:name w:val="WW8Num24z1"/>
    <w:rsid w:val="004B1E80"/>
    <w:rPr>
      <w:rFonts w:ascii="Courier New" w:hAnsi="Courier New" w:cs="Courier New"/>
    </w:rPr>
  </w:style>
  <w:style w:type="character" w:customStyle="1" w:styleId="WW8Num24z2">
    <w:name w:val="WW8Num24z2"/>
    <w:rsid w:val="004B1E80"/>
    <w:rPr>
      <w:rFonts w:ascii="Wingdings" w:hAnsi="Wingdings" w:cs="Wingdings"/>
    </w:rPr>
  </w:style>
  <w:style w:type="character" w:customStyle="1" w:styleId="WW8Num25z0">
    <w:name w:val="WW8Num25z0"/>
    <w:rsid w:val="004B1E80"/>
    <w:rPr>
      <w:rFonts w:ascii="Symbol" w:hAnsi="Symbol" w:cs="Symbol"/>
    </w:rPr>
  </w:style>
  <w:style w:type="character" w:customStyle="1" w:styleId="WW8Num25z1">
    <w:name w:val="WW8Num25z1"/>
    <w:rsid w:val="004B1E80"/>
    <w:rPr>
      <w:rFonts w:ascii="Courier New" w:hAnsi="Courier New" w:cs="Courier New"/>
    </w:rPr>
  </w:style>
  <w:style w:type="character" w:customStyle="1" w:styleId="WW8Num25z2">
    <w:name w:val="WW8Num25z2"/>
    <w:rsid w:val="004B1E80"/>
    <w:rPr>
      <w:rFonts w:ascii="Wingdings" w:hAnsi="Wingdings" w:cs="Wingdings"/>
    </w:rPr>
  </w:style>
  <w:style w:type="character" w:customStyle="1" w:styleId="WW8Num26z0">
    <w:name w:val="WW8Num26z0"/>
    <w:rsid w:val="004B1E80"/>
    <w:rPr>
      <w:rFonts w:ascii="Symbol" w:hAnsi="Symbol" w:cs="Symbol"/>
    </w:rPr>
  </w:style>
  <w:style w:type="character" w:customStyle="1" w:styleId="WW8Num26z1">
    <w:name w:val="WW8Num26z1"/>
    <w:rsid w:val="004B1E80"/>
    <w:rPr>
      <w:rFonts w:ascii="Courier New" w:hAnsi="Courier New" w:cs="Courier New"/>
    </w:rPr>
  </w:style>
  <w:style w:type="character" w:customStyle="1" w:styleId="WW8Num26z2">
    <w:name w:val="WW8Num26z2"/>
    <w:rsid w:val="004B1E80"/>
    <w:rPr>
      <w:rFonts w:ascii="Wingdings" w:hAnsi="Wingdings" w:cs="Wingdings"/>
    </w:rPr>
  </w:style>
  <w:style w:type="character" w:customStyle="1" w:styleId="WW8Num27z0">
    <w:name w:val="WW8Num27z0"/>
    <w:rsid w:val="004B1E80"/>
    <w:rPr>
      <w:rFonts w:ascii="Calibri" w:eastAsia="Times New Roman" w:hAnsi="Calibri" w:cs="Calibri"/>
    </w:rPr>
  </w:style>
  <w:style w:type="character" w:customStyle="1" w:styleId="WW8Num27z1">
    <w:name w:val="WW8Num27z1"/>
    <w:rsid w:val="004B1E80"/>
    <w:rPr>
      <w:rFonts w:ascii="Courier New" w:hAnsi="Courier New" w:cs="Courier New"/>
    </w:rPr>
  </w:style>
  <w:style w:type="character" w:customStyle="1" w:styleId="WW8Num27z2">
    <w:name w:val="WW8Num27z2"/>
    <w:rsid w:val="004B1E80"/>
    <w:rPr>
      <w:rFonts w:ascii="Wingdings" w:hAnsi="Wingdings" w:cs="Wingdings"/>
    </w:rPr>
  </w:style>
  <w:style w:type="character" w:customStyle="1" w:styleId="WW8Num27z3">
    <w:name w:val="WW8Num27z3"/>
    <w:rsid w:val="004B1E80"/>
    <w:rPr>
      <w:rFonts w:ascii="Symbol" w:hAnsi="Symbol" w:cs="Symbol"/>
    </w:rPr>
  </w:style>
  <w:style w:type="character" w:customStyle="1" w:styleId="WW8Num28z0">
    <w:name w:val="WW8Num28z0"/>
    <w:rsid w:val="004B1E80"/>
    <w:rPr>
      <w:rFonts w:ascii="Symbol" w:hAnsi="Symbol" w:cs="Symbol"/>
    </w:rPr>
  </w:style>
  <w:style w:type="character" w:customStyle="1" w:styleId="WW8Num28z1">
    <w:name w:val="WW8Num28z1"/>
    <w:rsid w:val="004B1E80"/>
    <w:rPr>
      <w:rFonts w:ascii="Courier New" w:hAnsi="Courier New" w:cs="Courier New"/>
    </w:rPr>
  </w:style>
  <w:style w:type="character" w:customStyle="1" w:styleId="WW8Num28z2">
    <w:name w:val="WW8Num28z2"/>
    <w:rsid w:val="004B1E80"/>
    <w:rPr>
      <w:rFonts w:ascii="Wingdings" w:hAnsi="Wingdings" w:cs="Wingdings"/>
    </w:rPr>
  </w:style>
  <w:style w:type="character" w:customStyle="1" w:styleId="WW8Num29z0">
    <w:name w:val="WW8Num29z0"/>
    <w:rsid w:val="004B1E80"/>
    <w:rPr>
      <w:rFonts w:ascii="Calibri" w:eastAsia="Times New Roman" w:hAnsi="Calibri" w:cs="Calibri"/>
    </w:rPr>
  </w:style>
  <w:style w:type="character" w:customStyle="1" w:styleId="WW8Num29z1">
    <w:name w:val="WW8Num29z1"/>
    <w:rsid w:val="004B1E80"/>
    <w:rPr>
      <w:rFonts w:ascii="Courier New" w:hAnsi="Courier New" w:cs="Courier New"/>
    </w:rPr>
  </w:style>
  <w:style w:type="character" w:customStyle="1" w:styleId="WW8Num29z2">
    <w:name w:val="WW8Num29z2"/>
    <w:rsid w:val="004B1E80"/>
    <w:rPr>
      <w:rFonts w:ascii="Wingdings" w:hAnsi="Wingdings" w:cs="Wingdings"/>
    </w:rPr>
  </w:style>
  <w:style w:type="character" w:customStyle="1" w:styleId="WW8Num29z3">
    <w:name w:val="WW8Num29z3"/>
    <w:rsid w:val="004B1E80"/>
    <w:rPr>
      <w:rFonts w:ascii="Symbol" w:hAnsi="Symbol" w:cs="Symbol"/>
    </w:rPr>
  </w:style>
  <w:style w:type="character" w:customStyle="1" w:styleId="WW8Num30z0">
    <w:name w:val="WW8Num30z0"/>
    <w:rsid w:val="004B1E80"/>
    <w:rPr>
      <w:rFonts w:ascii="Symbol" w:hAnsi="Symbol" w:cs="Symbol"/>
      <w:shd w:val="clear" w:color="auto" w:fill="FFFF00"/>
    </w:rPr>
  </w:style>
  <w:style w:type="character" w:customStyle="1" w:styleId="WW8Num30z1">
    <w:name w:val="WW8Num30z1"/>
    <w:rsid w:val="004B1E80"/>
    <w:rPr>
      <w:rFonts w:ascii="Courier New" w:hAnsi="Courier New" w:cs="Courier New"/>
    </w:rPr>
  </w:style>
  <w:style w:type="character" w:customStyle="1" w:styleId="WW8Num30z2">
    <w:name w:val="WW8Num30z2"/>
    <w:rsid w:val="004B1E80"/>
    <w:rPr>
      <w:rFonts w:ascii="Wingdings" w:hAnsi="Wingdings" w:cs="Wingdings"/>
    </w:rPr>
  </w:style>
  <w:style w:type="character" w:customStyle="1" w:styleId="WW8Num31z0">
    <w:name w:val="WW8Num31z0"/>
    <w:rsid w:val="004B1E80"/>
    <w:rPr>
      <w:rFonts w:cs="Times New Roman"/>
    </w:rPr>
  </w:style>
  <w:style w:type="character" w:customStyle="1" w:styleId="WW8Num32z0">
    <w:name w:val="WW8Num32z0"/>
    <w:rsid w:val="004B1E80"/>
  </w:style>
  <w:style w:type="character" w:customStyle="1" w:styleId="WW8Num32z1">
    <w:name w:val="WW8Num32z1"/>
    <w:rsid w:val="004B1E80"/>
  </w:style>
  <w:style w:type="character" w:customStyle="1" w:styleId="WW8Num32z2">
    <w:name w:val="WW8Num32z2"/>
    <w:rsid w:val="004B1E80"/>
  </w:style>
  <w:style w:type="character" w:customStyle="1" w:styleId="WW8Num32z3">
    <w:name w:val="WW8Num32z3"/>
    <w:rsid w:val="004B1E80"/>
  </w:style>
  <w:style w:type="character" w:customStyle="1" w:styleId="WW8Num32z4">
    <w:name w:val="WW8Num32z4"/>
    <w:rsid w:val="004B1E80"/>
  </w:style>
  <w:style w:type="character" w:customStyle="1" w:styleId="WW8Num32z5">
    <w:name w:val="WW8Num32z5"/>
    <w:rsid w:val="004B1E80"/>
  </w:style>
  <w:style w:type="character" w:customStyle="1" w:styleId="WW8Num32z6">
    <w:name w:val="WW8Num32z6"/>
    <w:rsid w:val="004B1E80"/>
  </w:style>
  <w:style w:type="character" w:customStyle="1" w:styleId="WW8Num32z7">
    <w:name w:val="WW8Num32z7"/>
    <w:rsid w:val="004B1E80"/>
  </w:style>
  <w:style w:type="character" w:customStyle="1" w:styleId="WW8Num32z8">
    <w:name w:val="WW8Num32z8"/>
    <w:rsid w:val="004B1E80"/>
  </w:style>
  <w:style w:type="character" w:customStyle="1" w:styleId="WW8Num33z0">
    <w:name w:val="WW8Num33z0"/>
    <w:rsid w:val="004B1E80"/>
    <w:rPr>
      <w:rFonts w:ascii="Symbol" w:eastAsia="Calibri" w:hAnsi="Symbol" w:cs="Symbol"/>
    </w:rPr>
  </w:style>
  <w:style w:type="character" w:customStyle="1" w:styleId="WW8Num33z1">
    <w:name w:val="WW8Num33z1"/>
    <w:rsid w:val="004B1E80"/>
    <w:rPr>
      <w:rFonts w:ascii="Courier New" w:hAnsi="Courier New" w:cs="Courier New"/>
    </w:rPr>
  </w:style>
  <w:style w:type="character" w:customStyle="1" w:styleId="WW8Num33z2">
    <w:name w:val="WW8Num33z2"/>
    <w:rsid w:val="004B1E80"/>
    <w:rPr>
      <w:rFonts w:ascii="Wingdings" w:hAnsi="Wingdings" w:cs="Wingdings"/>
    </w:rPr>
  </w:style>
  <w:style w:type="character" w:customStyle="1" w:styleId="WW8Num34z0">
    <w:name w:val="WW8Num34z0"/>
    <w:rsid w:val="004B1E80"/>
    <w:rPr>
      <w:rFonts w:ascii="Symbol" w:hAnsi="Symbol" w:cs="Symbol"/>
    </w:rPr>
  </w:style>
  <w:style w:type="character" w:customStyle="1" w:styleId="WW8Num34z1">
    <w:name w:val="WW8Num34z1"/>
    <w:rsid w:val="004B1E80"/>
    <w:rPr>
      <w:rFonts w:ascii="Courier New" w:hAnsi="Courier New" w:cs="Courier New"/>
    </w:rPr>
  </w:style>
  <w:style w:type="character" w:customStyle="1" w:styleId="WW8Num34z2">
    <w:name w:val="WW8Num34z2"/>
    <w:rsid w:val="004B1E80"/>
    <w:rPr>
      <w:rFonts w:ascii="Wingdings" w:hAnsi="Wingdings" w:cs="Wingdings"/>
    </w:rPr>
  </w:style>
  <w:style w:type="character" w:customStyle="1" w:styleId="WW8Num35z0">
    <w:name w:val="WW8Num35z0"/>
    <w:rsid w:val="004B1E80"/>
    <w:rPr>
      <w:rFonts w:ascii="Calibri" w:eastAsia="Times New Roman" w:hAnsi="Calibri" w:cs="Calibri"/>
    </w:rPr>
  </w:style>
  <w:style w:type="character" w:customStyle="1" w:styleId="WW8Num35z1">
    <w:name w:val="WW8Num35z1"/>
    <w:rsid w:val="004B1E80"/>
    <w:rPr>
      <w:rFonts w:ascii="Courier New" w:hAnsi="Courier New" w:cs="Courier New"/>
    </w:rPr>
  </w:style>
  <w:style w:type="character" w:customStyle="1" w:styleId="WW8Num35z2">
    <w:name w:val="WW8Num35z2"/>
    <w:rsid w:val="004B1E80"/>
    <w:rPr>
      <w:rFonts w:ascii="Wingdings" w:hAnsi="Wingdings" w:cs="Wingdings"/>
    </w:rPr>
  </w:style>
  <w:style w:type="character" w:customStyle="1" w:styleId="WW8Num35z3">
    <w:name w:val="WW8Num35z3"/>
    <w:rsid w:val="004B1E80"/>
    <w:rPr>
      <w:rFonts w:ascii="Symbol" w:hAnsi="Symbol" w:cs="Symbol"/>
    </w:rPr>
  </w:style>
  <w:style w:type="character" w:customStyle="1" w:styleId="WW8Num36z0">
    <w:name w:val="WW8Num36z0"/>
    <w:rsid w:val="004B1E80"/>
    <w:rPr>
      <w:lang w:val="el-GR"/>
    </w:rPr>
  </w:style>
  <w:style w:type="character" w:customStyle="1" w:styleId="WW8Num36z1">
    <w:name w:val="WW8Num36z1"/>
    <w:rsid w:val="004B1E80"/>
  </w:style>
  <w:style w:type="character" w:customStyle="1" w:styleId="WW8Num36z2">
    <w:name w:val="WW8Num36z2"/>
    <w:rsid w:val="004B1E80"/>
  </w:style>
  <w:style w:type="character" w:customStyle="1" w:styleId="WW8Num36z3">
    <w:name w:val="WW8Num36z3"/>
    <w:rsid w:val="004B1E80"/>
  </w:style>
  <w:style w:type="character" w:customStyle="1" w:styleId="WW8Num36z4">
    <w:name w:val="WW8Num36z4"/>
    <w:rsid w:val="004B1E80"/>
  </w:style>
  <w:style w:type="character" w:customStyle="1" w:styleId="WW8Num36z5">
    <w:name w:val="WW8Num36z5"/>
    <w:rsid w:val="004B1E80"/>
  </w:style>
  <w:style w:type="character" w:customStyle="1" w:styleId="WW8Num36z6">
    <w:name w:val="WW8Num36z6"/>
    <w:rsid w:val="004B1E80"/>
  </w:style>
  <w:style w:type="character" w:customStyle="1" w:styleId="WW8Num36z7">
    <w:name w:val="WW8Num36z7"/>
    <w:rsid w:val="004B1E80"/>
  </w:style>
  <w:style w:type="character" w:customStyle="1" w:styleId="WW8Num36z8">
    <w:name w:val="WW8Num36z8"/>
    <w:rsid w:val="004B1E80"/>
  </w:style>
  <w:style w:type="character" w:customStyle="1" w:styleId="WW8Num37z0">
    <w:name w:val="WW8Num37z0"/>
    <w:rsid w:val="004B1E80"/>
    <w:rPr>
      <w:rFonts w:ascii="Calibri" w:eastAsia="Times New Roman" w:hAnsi="Calibri" w:cs="Calibri"/>
    </w:rPr>
  </w:style>
  <w:style w:type="character" w:customStyle="1" w:styleId="WW8Num37z1">
    <w:name w:val="WW8Num37z1"/>
    <w:rsid w:val="004B1E80"/>
    <w:rPr>
      <w:rFonts w:ascii="Courier New" w:hAnsi="Courier New" w:cs="Courier New"/>
    </w:rPr>
  </w:style>
  <w:style w:type="character" w:customStyle="1" w:styleId="WW8Num37z2">
    <w:name w:val="WW8Num37z2"/>
    <w:rsid w:val="004B1E80"/>
    <w:rPr>
      <w:rFonts w:ascii="Wingdings" w:hAnsi="Wingdings" w:cs="Wingdings"/>
    </w:rPr>
  </w:style>
  <w:style w:type="character" w:customStyle="1" w:styleId="WW8Num37z3">
    <w:name w:val="WW8Num37z3"/>
    <w:rsid w:val="004B1E80"/>
    <w:rPr>
      <w:rFonts w:ascii="Symbol" w:hAnsi="Symbol" w:cs="Symbol"/>
    </w:rPr>
  </w:style>
  <w:style w:type="character" w:customStyle="1" w:styleId="WW8Num38z0">
    <w:name w:val="WW8Num38z0"/>
    <w:rsid w:val="004B1E80"/>
  </w:style>
  <w:style w:type="character" w:customStyle="1" w:styleId="WW8Num38z1">
    <w:name w:val="WW8Num38z1"/>
    <w:rsid w:val="004B1E80"/>
  </w:style>
  <w:style w:type="character" w:customStyle="1" w:styleId="WW8Num38z2">
    <w:name w:val="WW8Num38z2"/>
    <w:rsid w:val="004B1E80"/>
  </w:style>
  <w:style w:type="character" w:customStyle="1" w:styleId="WW8Num38z3">
    <w:name w:val="WW8Num38z3"/>
    <w:rsid w:val="004B1E80"/>
  </w:style>
  <w:style w:type="character" w:customStyle="1" w:styleId="WW8Num38z4">
    <w:name w:val="WW8Num38z4"/>
    <w:rsid w:val="004B1E80"/>
  </w:style>
  <w:style w:type="character" w:customStyle="1" w:styleId="WW8Num38z5">
    <w:name w:val="WW8Num38z5"/>
    <w:rsid w:val="004B1E80"/>
  </w:style>
  <w:style w:type="character" w:customStyle="1" w:styleId="WW8Num38z6">
    <w:name w:val="WW8Num38z6"/>
    <w:rsid w:val="004B1E80"/>
  </w:style>
  <w:style w:type="character" w:customStyle="1" w:styleId="WW8Num38z7">
    <w:name w:val="WW8Num38z7"/>
    <w:rsid w:val="004B1E80"/>
  </w:style>
  <w:style w:type="character" w:customStyle="1" w:styleId="WW8Num38z8">
    <w:name w:val="WW8Num38z8"/>
    <w:rsid w:val="004B1E80"/>
  </w:style>
  <w:style w:type="character" w:customStyle="1" w:styleId="WW-DefaultParagraphFont11111111111111111111">
    <w:name w:val="WW-Default Paragraph Font11111111111111111111"/>
    <w:rsid w:val="004B1E80"/>
  </w:style>
  <w:style w:type="character" w:customStyle="1" w:styleId="WW8Num4z1">
    <w:name w:val="WW8Num4z1"/>
    <w:rsid w:val="004B1E80"/>
    <w:rPr>
      <w:rFonts w:cs="Times New Roman"/>
    </w:rPr>
  </w:style>
  <w:style w:type="character" w:customStyle="1" w:styleId="WW8Num5z1">
    <w:name w:val="WW8Num5z1"/>
    <w:rsid w:val="004B1E80"/>
    <w:rPr>
      <w:rFonts w:cs="Times New Roman"/>
    </w:rPr>
  </w:style>
  <w:style w:type="character" w:customStyle="1" w:styleId="WW8Num29z4">
    <w:name w:val="WW8Num29z4"/>
    <w:rsid w:val="004B1E80"/>
  </w:style>
  <w:style w:type="character" w:customStyle="1" w:styleId="WW8Num29z5">
    <w:name w:val="WW8Num29z5"/>
    <w:rsid w:val="004B1E80"/>
  </w:style>
  <w:style w:type="character" w:customStyle="1" w:styleId="WW8Num29z6">
    <w:name w:val="WW8Num29z6"/>
    <w:rsid w:val="004B1E80"/>
  </w:style>
  <w:style w:type="character" w:customStyle="1" w:styleId="WW8Num29z7">
    <w:name w:val="WW8Num29z7"/>
    <w:rsid w:val="004B1E80"/>
  </w:style>
  <w:style w:type="character" w:customStyle="1" w:styleId="WW8Num29z8">
    <w:name w:val="WW8Num29z8"/>
    <w:rsid w:val="004B1E80"/>
  </w:style>
  <w:style w:type="character" w:customStyle="1" w:styleId="WW8Num30z3">
    <w:name w:val="WW8Num30z3"/>
    <w:rsid w:val="004B1E80"/>
    <w:rPr>
      <w:rFonts w:ascii="Symbol" w:hAnsi="Symbol" w:cs="Symbol"/>
    </w:rPr>
  </w:style>
  <w:style w:type="character" w:customStyle="1" w:styleId="WW8Num31z1">
    <w:name w:val="WW8Num31z1"/>
    <w:rsid w:val="004B1E80"/>
  </w:style>
  <w:style w:type="character" w:customStyle="1" w:styleId="WW8Num31z2">
    <w:name w:val="WW8Num31z2"/>
    <w:rsid w:val="004B1E80"/>
  </w:style>
  <w:style w:type="character" w:customStyle="1" w:styleId="WW8Num31z3">
    <w:name w:val="WW8Num31z3"/>
    <w:rsid w:val="004B1E80"/>
  </w:style>
  <w:style w:type="character" w:customStyle="1" w:styleId="WW8Num31z4">
    <w:name w:val="WW8Num31z4"/>
    <w:rsid w:val="004B1E80"/>
  </w:style>
  <w:style w:type="character" w:customStyle="1" w:styleId="WW8Num31z5">
    <w:name w:val="WW8Num31z5"/>
    <w:rsid w:val="004B1E80"/>
  </w:style>
  <w:style w:type="character" w:customStyle="1" w:styleId="WW8Num31z6">
    <w:name w:val="WW8Num31z6"/>
    <w:rsid w:val="004B1E80"/>
  </w:style>
  <w:style w:type="character" w:customStyle="1" w:styleId="WW8Num31z7">
    <w:name w:val="WW8Num31z7"/>
    <w:rsid w:val="004B1E80"/>
  </w:style>
  <w:style w:type="character" w:customStyle="1" w:styleId="WW8Num31z8">
    <w:name w:val="WW8Num31z8"/>
    <w:rsid w:val="004B1E80"/>
  </w:style>
  <w:style w:type="character" w:customStyle="1" w:styleId="WW8Num39z0">
    <w:name w:val="WW8Num39z0"/>
    <w:rsid w:val="004B1E80"/>
    <w:rPr>
      <w:rFonts w:ascii="Calibri" w:eastAsia="Times New Roman" w:hAnsi="Calibri" w:cs="Calibri"/>
    </w:rPr>
  </w:style>
  <w:style w:type="character" w:customStyle="1" w:styleId="WW8Num39z1">
    <w:name w:val="WW8Num39z1"/>
    <w:rsid w:val="004B1E80"/>
    <w:rPr>
      <w:rFonts w:ascii="Courier New" w:hAnsi="Courier New" w:cs="Courier New"/>
    </w:rPr>
  </w:style>
  <w:style w:type="character" w:customStyle="1" w:styleId="WW8Num39z2">
    <w:name w:val="WW8Num39z2"/>
    <w:rsid w:val="004B1E80"/>
    <w:rPr>
      <w:rFonts w:ascii="Wingdings" w:hAnsi="Wingdings" w:cs="Wingdings"/>
    </w:rPr>
  </w:style>
  <w:style w:type="character" w:customStyle="1" w:styleId="WW8Num39z3">
    <w:name w:val="WW8Num39z3"/>
    <w:rsid w:val="004B1E80"/>
    <w:rPr>
      <w:rFonts w:ascii="Symbol" w:hAnsi="Symbol" w:cs="Symbol"/>
    </w:rPr>
  </w:style>
  <w:style w:type="character" w:customStyle="1" w:styleId="WW8Num40z0">
    <w:name w:val="WW8Num40z0"/>
    <w:rsid w:val="004B1E80"/>
    <w:rPr>
      <w:rFonts w:ascii="Symbol" w:hAnsi="Symbol" w:cs="Symbol"/>
    </w:rPr>
  </w:style>
  <w:style w:type="character" w:customStyle="1" w:styleId="WW8Num40z1">
    <w:name w:val="WW8Num40z1"/>
    <w:rsid w:val="004B1E80"/>
    <w:rPr>
      <w:rFonts w:ascii="Courier New" w:hAnsi="Courier New" w:cs="Courier New"/>
    </w:rPr>
  </w:style>
  <w:style w:type="character" w:customStyle="1" w:styleId="WW8Num40z2">
    <w:name w:val="WW8Num40z2"/>
    <w:rsid w:val="004B1E80"/>
    <w:rPr>
      <w:rFonts w:ascii="Wingdings" w:hAnsi="Wingdings" w:cs="Wingdings"/>
    </w:rPr>
  </w:style>
  <w:style w:type="character" w:customStyle="1" w:styleId="WW8Num41z0">
    <w:name w:val="WW8Num41z0"/>
    <w:rsid w:val="004B1E80"/>
    <w:rPr>
      <w:rFonts w:ascii="Arial" w:hAnsi="Arial" w:cs="Times New Roman"/>
      <w:b/>
      <w:i w:val="0"/>
      <w:sz w:val="20"/>
      <w:szCs w:val="20"/>
    </w:rPr>
  </w:style>
  <w:style w:type="character" w:customStyle="1" w:styleId="WW8Num41z1">
    <w:name w:val="WW8Num41z1"/>
    <w:rsid w:val="004B1E80"/>
    <w:rPr>
      <w:rFonts w:cs="Times New Roman"/>
    </w:rPr>
  </w:style>
  <w:style w:type="character" w:customStyle="1" w:styleId="WW8Num41z2">
    <w:name w:val="WW8Num41z2"/>
    <w:rsid w:val="004B1E80"/>
    <w:rPr>
      <w:rFonts w:ascii="Arial" w:hAnsi="Arial" w:cs="Times New Roman"/>
      <w:b w:val="0"/>
      <w:i w:val="0"/>
    </w:rPr>
  </w:style>
  <w:style w:type="character" w:customStyle="1" w:styleId="WW8Num41z3">
    <w:name w:val="WW8Num41z3"/>
    <w:rsid w:val="004B1E80"/>
    <w:rPr>
      <w:rFonts w:ascii="Arial" w:hAnsi="Arial" w:cs="Times New Roman"/>
      <w:b w:val="0"/>
      <w:i w:val="0"/>
      <w:sz w:val="20"/>
      <w:szCs w:val="20"/>
    </w:rPr>
  </w:style>
  <w:style w:type="character" w:customStyle="1" w:styleId="DefaultParagraphFont1">
    <w:name w:val="Default Paragraph Font1"/>
    <w:rsid w:val="004B1E80"/>
  </w:style>
  <w:style w:type="character" w:customStyle="1" w:styleId="Heading1Char">
    <w:name w:val="Heading 1 Char"/>
    <w:rsid w:val="004B1E80"/>
    <w:rPr>
      <w:rFonts w:ascii="Arial" w:hAnsi="Arial" w:cs="Arial"/>
      <w:b/>
      <w:bCs/>
      <w:color w:val="333399"/>
      <w:sz w:val="28"/>
      <w:szCs w:val="32"/>
      <w:lang w:val="en-US"/>
    </w:rPr>
  </w:style>
  <w:style w:type="character" w:customStyle="1" w:styleId="Heading2Char">
    <w:name w:val="Heading 2 Char"/>
    <w:rsid w:val="004B1E80"/>
    <w:rPr>
      <w:rFonts w:ascii="Arial" w:hAnsi="Arial" w:cs="Arial"/>
      <w:b/>
      <w:color w:val="002060"/>
      <w:sz w:val="24"/>
      <w:szCs w:val="22"/>
      <w:lang w:val="en-GB"/>
    </w:rPr>
  </w:style>
  <w:style w:type="character" w:customStyle="1" w:styleId="Heading5Char">
    <w:name w:val="Heading 5 Char"/>
    <w:rsid w:val="004B1E80"/>
    <w:rPr>
      <w:rFonts w:ascii="Calibri" w:eastAsia="Times New Roman" w:hAnsi="Calibri" w:cs="Times New Roman"/>
      <w:b/>
      <w:bCs/>
      <w:i/>
      <w:iCs/>
      <w:sz w:val="26"/>
      <w:szCs w:val="26"/>
      <w:lang w:val="en-GB"/>
    </w:rPr>
  </w:style>
  <w:style w:type="character" w:customStyle="1" w:styleId="DateChar">
    <w:name w:val="Date Char"/>
    <w:rsid w:val="004B1E80"/>
    <w:rPr>
      <w:sz w:val="24"/>
      <w:szCs w:val="24"/>
      <w:lang w:val="en-GB"/>
    </w:rPr>
  </w:style>
  <w:style w:type="character" w:customStyle="1" w:styleId="FooterChar">
    <w:name w:val="Footer Char"/>
    <w:rsid w:val="004B1E80"/>
    <w:rPr>
      <w:rFonts w:eastAsia="MS Mincho" w:cs="Times New Roman"/>
      <w:sz w:val="24"/>
      <w:szCs w:val="24"/>
      <w:lang w:val="en-US" w:eastAsia="ja-JP"/>
    </w:rPr>
  </w:style>
  <w:style w:type="character" w:styleId="a5">
    <w:name w:val="annotation reference"/>
    <w:qFormat/>
    <w:rsid w:val="004B1E80"/>
    <w:rPr>
      <w:sz w:val="16"/>
    </w:rPr>
  </w:style>
  <w:style w:type="character" w:styleId="-">
    <w:name w:val="Hyperlink"/>
    <w:uiPriority w:val="99"/>
    <w:rsid w:val="004B1E80"/>
    <w:rPr>
      <w:color w:val="0000FF"/>
      <w:u w:val="single"/>
    </w:rPr>
  </w:style>
  <w:style w:type="character" w:customStyle="1" w:styleId="HeaderChar">
    <w:name w:val="Header Char"/>
    <w:rsid w:val="004B1E80"/>
    <w:rPr>
      <w:rFonts w:cs="Times New Roman"/>
      <w:sz w:val="24"/>
      <w:szCs w:val="24"/>
      <w:lang w:val="en-GB"/>
    </w:rPr>
  </w:style>
  <w:style w:type="character" w:styleId="a6">
    <w:name w:val="page number"/>
    <w:rsid w:val="004B1E80"/>
    <w:rPr>
      <w:rFonts w:cs="Times New Roman"/>
    </w:rPr>
  </w:style>
  <w:style w:type="character" w:customStyle="1" w:styleId="BalloonTextChar">
    <w:name w:val="Balloon Text Char"/>
    <w:rsid w:val="004B1E80"/>
    <w:rPr>
      <w:rFonts w:ascii="Tahoma" w:hAnsi="Tahoma" w:cs="Tahoma"/>
      <w:sz w:val="16"/>
      <w:szCs w:val="16"/>
      <w:lang w:val="en-GB"/>
    </w:rPr>
  </w:style>
  <w:style w:type="character" w:customStyle="1" w:styleId="CommentTextChar">
    <w:name w:val="Comment Text Char"/>
    <w:rsid w:val="004B1E80"/>
    <w:rPr>
      <w:rFonts w:cs="Times New Roman"/>
      <w:lang w:val="en-GB"/>
    </w:rPr>
  </w:style>
  <w:style w:type="character" w:customStyle="1" w:styleId="CommentSubjectChar">
    <w:name w:val="Comment Subject Char"/>
    <w:rsid w:val="004B1E80"/>
    <w:rPr>
      <w:rFonts w:cs="Times New Roman"/>
      <w:b/>
      <w:bCs/>
      <w:lang w:val="en-GB"/>
    </w:rPr>
  </w:style>
  <w:style w:type="character" w:customStyle="1" w:styleId="BodyTextChar">
    <w:name w:val="Body Text Char"/>
    <w:rsid w:val="004B1E80"/>
    <w:rPr>
      <w:rFonts w:cs="Times New Roman"/>
      <w:sz w:val="24"/>
      <w:szCs w:val="24"/>
      <w:lang w:val="en-GB"/>
    </w:rPr>
  </w:style>
  <w:style w:type="character" w:styleId="a7">
    <w:name w:val="Placeholder Text"/>
    <w:rsid w:val="004B1E80"/>
    <w:rPr>
      <w:rFonts w:cs="Times New Roman"/>
      <w:color w:val="808080"/>
    </w:rPr>
  </w:style>
  <w:style w:type="character" w:customStyle="1" w:styleId="a8">
    <w:name w:val="Χαρακτήρες υποσημείωσης"/>
    <w:rsid w:val="004B1E80"/>
    <w:rPr>
      <w:rFonts w:cs="Times New Roman"/>
      <w:vertAlign w:val="superscript"/>
    </w:rPr>
  </w:style>
  <w:style w:type="character" w:customStyle="1" w:styleId="FootnoteTextChar">
    <w:name w:val="Footnote Text Char"/>
    <w:rsid w:val="004B1E80"/>
    <w:rPr>
      <w:rFonts w:ascii="Calibri" w:hAnsi="Calibri" w:cs="Times New Roman"/>
    </w:rPr>
  </w:style>
  <w:style w:type="character" w:customStyle="1" w:styleId="Heading3Char">
    <w:name w:val="Heading 3 Char"/>
    <w:rsid w:val="004B1E80"/>
    <w:rPr>
      <w:rFonts w:ascii="Arial" w:hAnsi="Arial" w:cs="Arial"/>
      <w:b/>
      <w:bCs/>
      <w:sz w:val="22"/>
      <w:szCs w:val="26"/>
      <w:lang w:val="en-GB"/>
    </w:rPr>
  </w:style>
  <w:style w:type="character" w:customStyle="1" w:styleId="Heading4Char">
    <w:name w:val="Heading 4 Char"/>
    <w:rsid w:val="004B1E80"/>
    <w:rPr>
      <w:rFonts w:ascii="Arial" w:eastAsia="Times New Roman" w:hAnsi="Arial" w:cs="Times New Roman"/>
      <w:b/>
      <w:bCs/>
      <w:sz w:val="22"/>
      <w:szCs w:val="28"/>
      <w:lang w:val="en-GB"/>
    </w:rPr>
  </w:style>
  <w:style w:type="character" w:customStyle="1" w:styleId="DocTitleChar">
    <w:name w:val="Doc Title Char"/>
    <w:basedOn w:val="Heading1Char"/>
    <w:rsid w:val="004B1E80"/>
  </w:style>
  <w:style w:type="character" w:customStyle="1" w:styleId="Style1Char">
    <w:name w:val="Style1 Char"/>
    <w:rsid w:val="004B1E80"/>
    <w:rPr>
      <w:rFonts w:ascii="Calibri" w:hAnsi="Calibri" w:cs="Calibri"/>
      <w:b/>
      <w:bCs/>
      <w:color w:val="333399"/>
      <w:sz w:val="40"/>
      <w:szCs w:val="40"/>
      <w:lang w:val="en-US"/>
    </w:rPr>
  </w:style>
  <w:style w:type="character" w:customStyle="1" w:styleId="ContentsChar">
    <w:name w:val="Contents Char"/>
    <w:rsid w:val="004B1E80"/>
    <w:rPr>
      <w:rFonts w:ascii="Calibri" w:hAnsi="Calibri" w:cs="Calibri"/>
      <w:b/>
      <w:bCs/>
      <w:color w:val="333399"/>
      <w:sz w:val="28"/>
      <w:szCs w:val="32"/>
      <w:lang w:val="en-US"/>
    </w:rPr>
  </w:style>
  <w:style w:type="character" w:customStyle="1" w:styleId="EndnoteTextChar">
    <w:name w:val="Endnote Text Char"/>
    <w:rsid w:val="004B1E80"/>
    <w:rPr>
      <w:rFonts w:ascii="Calibri" w:hAnsi="Calibri" w:cs="Calibri"/>
      <w:lang w:val="en-GB"/>
    </w:rPr>
  </w:style>
  <w:style w:type="character" w:customStyle="1" w:styleId="a9">
    <w:name w:val="Χαρακτήρες σημείωσης τέλους"/>
    <w:rsid w:val="004B1E80"/>
    <w:rPr>
      <w:vertAlign w:val="superscript"/>
    </w:rPr>
  </w:style>
  <w:style w:type="character" w:customStyle="1" w:styleId="FootnoteReference2">
    <w:name w:val="Footnote Reference2"/>
    <w:qFormat/>
    <w:rsid w:val="004B1E80"/>
    <w:rPr>
      <w:vertAlign w:val="superscript"/>
    </w:rPr>
  </w:style>
  <w:style w:type="character" w:customStyle="1" w:styleId="EndnoteReference1">
    <w:name w:val="Endnote Reference1"/>
    <w:rsid w:val="004B1E80"/>
    <w:rPr>
      <w:vertAlign w:val="superscript"/>
    </w:rPr>
  </w:style>
  <w:style w:type="character" w:customStyle="1" w:styleId="aa">
    <w:name w:val="Κουκκίδες"/>
    <w:rsid w:val="004B1E80"/>
    <w:rPr>
      <w:rFonts w:ascii="OpenSymbol" w:eastAsia="OpenSymbol" w:hAnsi="OpenSymbol" w:cs="OpenSymbol"/>
    </w:rPr>
  </w:style>
  <w:style w:type="character" w:styleId="ab">
    <w:name w:val="Strong"/>
    <w:qFormat/>
    <w:rsid w:val="004B1E80"/>
    <w:rPr>
      <w:b/>
      <w:bCs/>
    </w:rPr>
  </w:style>
  <w:style w:type="character" w:customStyle="1" w:styleId="1c">
    <w:name w:val="Προεπιλεγμένη γραμματοσειρά1"/>
    <w:rsid w:val="004B1E80"/>
  </w:style>
  <w:style w:type="character" w:customStyle="1" w:styleId="ac">
    <w:name w:val="Σύμβολο υποσημείωσης"/>
    <w:rsid w:val="004B1E80"/>
    <w:rPr>
      <w:vertAlign w:val="superscript"/>
    </w:rPr>
  </w:style>
  <w:style w:type="character" w:styleId="ad">
    <w:name w:val="Emphasis"/>
    <w:qFormat/>
    <w:rsid w:val="004B1E80"/>
    <w:rPr>
      <w:i/>
      <w:iCs/>
    </w:rPr>
  </w:style>
  <w:style w:type="character" w:customStyle="1" w:styleId="ae">
    <w:name w:val="Χαρακτήρες αρίθμησης"/>
    <w:rsid w:val="004B1E80"/>
  </w:style>
  <w:style w:type="character" w:customStyle="1" w:styleId="normalwithoutspacingChar">
    <w:name w:val="normal_without_spacing Char"/>
    <w:rsid w:val="004B1E80"/>
    <w:rPr>
      <w:rFonts w:ascii="Calibri" w:hAnsi="Calibri" w:cs="Calibri"/>
      <w:sz w:val="22"/>
      <w:szCs w:val="24"/>
    </w:rPr>
  </w:style>
  <w:style w:type="character" w:customStyle="1" w:styleId="FootnoteTextChar1">
    <w:name w:val="Footnote Text Char1"/>
    <w:rsid w:val="004B1E80"/>
    <w:rPr>
      <w:rFonts w:ascii="Calibri" w:hAnsi="Calibri" w:cs="Calibri"/>
      <w:lang w:val="en-IE" w:eastAsia="zh-CN"/>
    </w:rPr>
  </w:style>
  <w:style w:type="character" w:customStyle="1" w:styleId="foothangingChar">
    <w:name w:val="foot_hanging Char"/>
    <w:rsid w:val="004B1E80"/>
    <w:rPr>
      <w:rFonts w:ascii="Calibri" w:hAnsi="Calibri" w:cs="Calibri"/>
      <w:sz w:val="18"/>
      <w:szCs w:val="18"/>
      <w:lang w:val="en-IE" w:eastAsia="zh-CN"/>
    </w:rPr>
  </w:style>
  <w:style w:type="character" w:customStyle="1" w:styleId="HTMLPreformattedChar">
    <w:name w:val="HTML Preformatted Char"/>
    <w:rsid w:val="004B1E80"/>
    <w:rPr>
      <w:rFonts w:ascii="Courier New" w:hAnsi="Courier New" w:cs="Courier New"/>
    </w:rPr>
  </w:style>
  <w:style w:type="character" w:customStyle="1" w:styleId="apple-converted-space">
    <w:name w:val="apple-converted-space"/>
    <w:basedOn w:val="WW-DefaultParagraphFont11111111111111111111"/>
    <w:rsid w:val="004B1E80"/>
  </w:style>
  <w:style w:type="character" w:customStyle="1" w:styleId="BodyTextIndent3Char">
    <w:name w:val="Body Text Indent 3 Char"/>
    <w:rsid w:val="004B1E80"/>
    <w:rPr>
      <w:rFonts w:ascii="Calibri" w:hAnsi="Calibri" w:cs="Calibri"/>
      <w:sz w:val="16"/>
      <w:szCs w:val="16"/>
      <w:lang w:val="en-GB"/>
    </w:rPr>
  </w:style>
  <w:style w:type="character" w:customStyle="1" w:styleId="WW-FootnoteReference">
    <w:name w:val="WW-Footnote Reference"/>
    <w:rsid w:val="004B1E80"/>
    <w:rPr>
      <w:vertAlign w:val="superscript"/>
    </w:rPr>
  </w:style>
  <w:style w:type="character" w:customStyle="1" w:styleId="WW-EndnoteReference">
    <w:name w:val="WW-Endnote Reference"/>
    <w:rsid w:val="004B1E80"/>
    <w:rPr>
      <w:vertAlign w:val="superscript"/>
    </w:rPr>
  </w:style>
  <w:style w:type="character" w:customStyle="1" w:styleId="FootnoteReference1">
    <w:name w:val="Footnote Reference1"/>
    <w:rsid w:val="004B1E80"/>
    <w:rPr>
      <w:vertAlign w:val="superscript"/>
    </w:rPr>
  </w:style>
  <w:style w:type="character" w:customStyle="1" w:styleId="FootnoteTextChar2">
    <w:name w:val="Footnote Text Char2"/>
    <w:rsid w:val="004B1E80"/>
    <w:rPr>
      <w:rFonts w:ascii="Calibri" w:hAnsi="Calibri" w:cs="Calibri"/>
      <w:sz w:val="18"/>
      <w:lang w:val="en-IE" w:eastAsia="zh-CN"/>
    </w:rPr>
  </w:style>
  <w:style w:type="character" w:customStyle="1" w:styleId="foothangingChar1">
    <w:name w:val="foot_hanging Char1"/>
    <w:rsid w:val="004B1E80"/>
    <w:rPr>
      <w:rFonts w:ascii="Calibri" w:hAnsi="Calibri" w:cs="Calibri"/>
      <w:sz w:val="18"/>
      <w:szCs w:val="18"/>
      <w:lang w:val="en-IE" w:eastAsia="zh-CN"/>
    </w:rPr>
  </w:style>
  <w:style w:type="character" w:customStyle="1" w:styleId="footersChar">
    <w:name w:val="footers Char"/>
    <w:basedOn w:val="foothangingChar1"/>
    <w:rsid w:val="004B1E80"/>
  </w:style>
  <w:style w:type="character" w:customStyle="1" w:styleId="CommentTextChar1">
    <w:name w:val="Comment Text Char1"/>
    <w:rsid w:val="004B1E80"/>
    <w:rPr>
      <w:rFonts w:ascii="Calibri" w:hAnsi="Calibri" w:cs="Calibri"/>
      <w:lang w:val="en-GB" w:eastAsia="zh-CN"/>
    </w:rPr>
  </w:style>
  <w:style w:type="character" w:customStyle="1" w:styleId="HTMLPreformattedChar1">
    <w:name w:val="HTML Preformatted Char1"/>
    <w:rsid w:val="004B1E80"/>
    <w:rPr>
      <w:rFonts w:ascii="Courier New" w:hAnsi="Courier New" w:cs="Courier New"/>
      <w:lang w:eastAsia="zh-CN"/>
    </w:rPr>
  </w:style>
  <w:style w:type="character" w:customStyle="1" w:styleId="BodyText3Char">
    <w:name w:val="Body Text 3 Char"/>
    <w:rsid w:val="004B1E80"/>
    <w:rPr>
      <w:rFonts w:ascii="Calibri" w:hAnsi="Calibri" w:cs="Calibri"/>
      <w:sz w:val="16"/>
      <w:szCs w:val="16"/>
      <w:lang w:val="en-GB" w:eastAsia="zh-CN"/>
    </w:rPr>
  </w:style>
  <w:style w:type="character" w:customStyle="1" w:styleId="WW-FootnoteReference1">
    <w:name w:val="WW-Footnote Reference1"/>
    <w:rsid w:val="004B1E80"/>
    <w:rPr>
      <w:vertAlign w:val="superscript"/>
    </w:rPr>
  </w:style>
  <w:style w:type="character" w:customStyle="1" w:styleId="WW-EndnoteReference1">
    <w:name w:val="WW-Endnote Reference1"/>
    <w:rsid w:val="004B1E80"/>
    <w:rPr>
      <w:vertAlign w:val="superscript"/>
    </w:rPr>
  </w:style>
  <w:style w:type="character" w:customStyle="1" w:styleId="WW-FootnoteReference2">
    <w:name w:val="WW-Footnote Reference2"/>
    <w:rsid w:val="004B1E80"/>
    <w:rPr>
      <w:vertAlign w:val="superscript"/>
    </w:rPr>
  </w:style>
  <w:style w:type="character" w:customStyle="1" w:styleId="WW-EndnoteReference2">
    <w:name w:val="WW-Endnote Reference2"/>
    <w:rsid w:val="004B1E80"/>
    <w:rPr>
      <w:vertAlign w:val="superscript"/>
    </w:rPr>
  </w:style>
  <w:style w:type="character" w:customStyle="1" w:styleId="FootnoteTextChar3">
    <w:name w:val="Footnote Text Char3"/>
    <w:rsid w:val="004B1E80"/>
    <w:rPr>
      <w:rFonts w:ascii="Calibri" w:hAnsi="Calibri" w:cs="Calibri"/>
      <w:sz w:val="18"/>
      <w:lang w:val="en-IE" w:eastAsia="zh-CN"/>
    </w:rPr>
  </w:style>
  <w:style w:type="character" w:customStyle="1" w:styleId="foothangingChar2">
    <w:name w:val="foot_hanging Char2"/>
    <w:rsid w:val="004B1E80"/>
    <w:rPr>
      <w:rFonts w:ascii="Calibri" w:hAnsi="Calibri" w:cs="Calibri"/>
      <w:sz w:val="18"/>
      <w:szCs w:val="18"/>
      <w:lang w:val="en-IE" w:eastAsia="zh-CN"/>
    </w:rPr>
  </w:style>
  <w:style w:type="character" w:customStyle="1" w:styleId="footersChar1">
    <w:name w:val="footers Char1"/>
    <w:basedOn w:val="foothangingChar2"/>
    <w:rsid w:val="004B1E80"/>
  </w:style>
  <w:style w:type="character" w:customStyle="1" w:styleId="foootChar">
    <w:name w:val="fooot Char"/>
    <w:basedOn w:val="footersChar1"/>
    <w:rsid w:val="004B1E80"/>
  </w:style>
  <w:style w:type="character" w:customStyle="1" w:styleId="1d">
    <w:name w:val="Παραπομπή υποσημείωσης1"/>
    <w:rsid w:val="004B1E80"/>
    <w:rPr>
      <w:vertAlign w:val="superscript"/>
    </w:rPr>
  </w:style>
  <w:style w:type="character" w:customStyle="1" w:styleId="1e">
    <w:name w:val="Παραπομπή σημείωσης τέλους1"/>
    <w:rsid w:val="004B1E80"/>
    <w:rPr>
      <w:vertAlign w:val="superscript"/>
    </w:rPr>
  </w:style>
  <w:style w:type="character" w:customStyle="1" w:styleId="Char1">
    <w:name w:val="Κείμενο πλαισίου Char"/>
    <w:rsid w:val="004B1E80"/>
    <w:rPr>
      <w:rFonts w:ascii="Tahoma" w:hAnsi="Tahoma" w:cs="Tahoma"/>
      <w:sz w:val="16"/>
      <w:szCs w:val="16"/>
      <w:lang w:val="en-GB"/>
    </w:rPr>
  </w:style>
  <w:style w:type="character" w:customStyle="1" w:styleId="1f">
    <w:name w:val="Παραπομπή σχολίου1"/>
    <w:rsid w:val="004B1E80"/>
    <w:rPr>
      <w:sz w:val="16"/>
      <w:szCs w:val="16"/>
    </w:rPr>
  </w:style>
  <w:style w:type="character" w:customStyle="1" w:styleId="Char2">
    <w:name w:val="Κείμενο σχολίου Char"/>
    <w:rsid w:val="004B1E80"/>
    <w:rPr>
      <w:rFonts w:ascii="Calibri" w:hAnsi="Calibri" w:cs="Calibri"/>
      <w:lang w:val="en-GB"/>
    </w:rPr>
  </w:style>
  <w:style w:type="character" w:customStyle="1" w:styleId="Char3">
    <w:name w:val="Θέμα σχολίου Char"/>
    <w:rsid w:val="004B1E80"/>
    <w:rPr>
      <w:rFonts w:ascii="Calibri" w:hAnsi="Calibri" w:cs="Calibri"/>
      <w:b/>
      <w:bCs/>
      <w:lang w:val="en-GB"/>
    </w:rPr>
  </w:style>
  <w:style w:type="character" w:customStyle="1" w:styleId="-HTMLChar">
    <w:name w:val="Προ-διαμορφωμένο HTML Char"/>
    <w:rsid w:val="004B1E80"/>
    <w:rPr>
      <w:rFonts w:ascii="Courier New" w:eastAsia="Times New Roman" w:hAnsi="Courier New" w:cs="Courier New"/>
    </w:rPr>
  </w:style>
  <w:style w:type="character" w:customStyle="1" w:styleId="WW-FootnoteReference3">
    <w:name w:val="WW-Footnote Reference3"/>
    <w:rsid w:val="004B1E80"/>
    <w:rPr>
      <w:vertAlign w:val="superscript"/>
    </w:rPr>
  </w:style>
  <w:style w:type="character" w:customStyle="1" w:styleId="WW-EndnoteReference3">
    <w:name w:val="WW-Endnote Reference3"/>
    <w:rsid w:val="004B1E80"/>
    <w:rPr>
      <w:vertAlign w:val="superscript"/>
    </w:rPr>
  </w:style>
  <w:style w:type="character" w:customStyle="1" w:styleId="WW-FootnoteReference4">
    <w:name w:val="WW-Footnote Reference4"/>
    <w:rsid w:val="004B1E80"/>
    <w:rPr>
      <w:vertAlign w:val="superscript"/>
    </w:rPr>
  </w:style>
  <w:style w:type="character" w:customStyle="1" w:styleId="WW-EndnoteReference4">
    <w:name w:val="WW-Endnote Reference4"/>
    <w:rsid w:val="004B1E80"/>
    <w:rPr>
      <w:vertAlign w:val="superscript"/>
    </w:rPr>
  </w:style>
  <w:style w:type="character" w:customStyle="1" w:styleId="WW-FootnoteReference5">
    <w:name w:val="WW-Footnote Reference5"/>
    <w:rsid w:val="004B1E80"/>
    <w:rPr>
      <w:vertAlign w:val="superscript"/>
    </w:rPr>
  </w:style>
  <w:style w:type="character" w:customStyle="1" w:styleId="WW-EndnoteReference5">
    <w:name w:val="WW-Endnote Reference5"/>
    <w:rsid w:val="004B1E80"/>
    <w:rPr>
      <w:vertAlign w:val="superscript"/>
    </w:rPr>
  </w:style>
  <w:style w:type="character" w:customStyle="1" w:styleId="WW-FootnoteReference6">
    <w:name w:val="WW-Footnote Reference6"/>
    <w:rsid w:val="004B1E80"/>
    <w:rPr>
      <w:vertAlign w:val="superscript"/>
    </w:rPr>
  </w:style>
  <w:style w:type="character" w:styleId="-0">
    <w:name w:val="FollowedHyperlink"/>
    <w:rsid w:val="004B1E80"/>
    <w:rPr>
      <w:color w:val="800000"/>
      <w:u w:val="single"/>
    </w:rPr>
  </w:style>
  <w:style w:type="character" w:customStyle="1" w:styleId="WW-EndnoteReference6">
    <w:name w:val="WW-Endnote Reference6"/>
    <w:rsid w:val="004B1E80"/>
    <w:rPr>
      <w:vertAlign w:val="superscript"/>
    </w:rPr>
  </w:style>
  <w:style w:type="character" w:customStyle="1" w:styleId="WW-FootnoteReference7">
    <w:name w:val="WW-Footnote Reference7"/>
    <w:rsid w:val="004B1E80"/>
    <w:rPr>
      <w:vertAlign w:val="superscript"/>
    </w:rPr>
  </w:style>
  <w:style w:type="character" w:customStyle="1" w:styleId="WW-EndnoteReference7">
    <w:name w:val="WW-Endnote Reference7"/>
    <w:rsid w:val="004B1E80"/>
    <w:rPr>
      <w:vertAlign w:val="superscript"/>
    </w:rPr>
  </w:style>
  <w:style w:type="character" w:customStyle="1" w:styleId="WW-FootnoteReference8">
    <w:name w:val="WW-Footnote Reference8"/>
    <w:rsid w:val="004B1E80"/>
    <w:rPr>
      <w:vertAlign w:val="superscript"/>
    </w:rPr>
  </w:style>
  <w:style w:type="character" w:customStyle="1" w:styleId="WW-EndnoteReference8">
    <w:name w:val="WW-Endnote Reference8"/>
    <w:rsid w:val="004B1E80"/>
    <w:rPr>
      <w:vertAlign w:val="superscript"/>
    </w:rPr>
  </w:style>
  <w:style w:type="character" w:customStyle="1" w:styleId="WW-FootnoteReference9">
    <w:name w:val="WW-Footnote Reference9"/>
    <w:rsid w:val="004B1E80"/>
    <w:rPr>
      <w:vertAlign w:val="superscript"/>
    </w:rPr>
  </w:style>
  <w:style w:type="character" w:customStyle="1" w:styleId="WW-EndnoteReference9">
    <w:name w:val="WW-Endnote Reference9"/>
    <w:rsid w:val="004B1E80"/>
    <w:rPr>
      <w:vertAlign w:val="superscript"/>
    </w:rPr>
  </w:style>
  <w:style w:type="character" w:customStyle="1" w:styleId="WW-FootnoteReference10">
    <w:name w:val="WW-Footnote Reference10"/>
    <w:rsid w:val="004B1E80"/>
    <w:rPr>
      <w:vertAlign w:val="superscript"/>
    </w:rPr>
  </w:style>
  <w:style w:type="character" w:customStyle="1" w:styleId="WW-EndnoteReference10">
    <w:name w:val="WW-Endnote Reference10"/>
    <w:rsid w:val="004B1E80"/>
    <w:rPr>
      <w:vertAlign w:val="superscript"/>
    </w:rPr>
  </w:style>
  <w:style w:type="character" w:customStyle="1" w:styleId="WW-FootnoteReference11">
    <w:name w:val="WW-Footnote Reference11"/>
    <w:rsid w:val="004B1E80"/>
    <w:rPr>
      <w:vertAlign w:val="superscript"/>
    </w:rPr>
  </w:style>
  <w:style w:type="character" w:customStyle="1" w:styleId="WW-EndnoteReference11">
    <w:name w:val="WW-Endnote Reference11"/>
    <w:rsid w:val="004B1E80"/>
    <w:rPr>
      <w:vertAlign w:val="superscript"/>
    </w:rPr>
  </w:style>
  <w:style w:type="character" w:customStyle="1" w:styleId="WW-FootnoteReference12">
    <w:name w:val="WW-Footnote Reference12"/>
    <w:rsid w:val="004B1E80"/>
    <w:rPr>
      <w:vertAlign w:val="superscript"/>
    </w:rPr>
  </w:style>
  <w:style w:type="character" w:customStyle="1" w:styleId="WW-EndnoteReference12">
    <w:name w:val="WW-Endnote Reference12"/>
    <w:rsid w:val="004B1E80"/>
    <w:rPr>
      <w:vertAlign w:val="superscript"/>
    </w:rPr>
  </w:style>
  <w:style w:type="character" w:customStyle="1" w:styleId="WW-FootnoteReference13">
    <w:name w:val="WW-Footnote Reference13"/>
    <w:rsid w:val="004B1E80"/>
    <w:rPr>
      <w:vertAlign w:val="superscript"/>
    </w:rPr>
  </w:style>
  <w:style w:type="character" w:customStyle="1" w:styleId="WW-EndnoteReference13">
    <w:name w:val="WW-Endnote Reference13"/>
    <w:rsid w:val="004B1E80"/>
    <w:rPr>
      <w:vertAlign w:val="superscript"/>
    </w:rPr>
  </w:style>
  <w:style w:type="character" w:styleId="af">
    <w:name w:val="footnote reference"/>
    <w:rsid w:val="004B1E80"/>
    <w:rPr>
      <w:vertAlign w:val="superscript"/>
    </w:rPr>
  </w:style>
  <w:style w:type="character" w:styleId="af0">
    <w:name w:val="endnote reference"/>
    <w:rsid w:val="004B1E80"/>
    <w:rPr>
      <w:vertAlign w:val="superscript"/>
    </w:rPr>
  </w:style>
  <w:style w:type="character" w:customStyle="1" w:styleId="23">
    <w:name w:val="Παραπομπή υποσημείωσης2"/>
    <w:rsid w:val="004B1E80"/>
    <w:rPr>
      <w:vertAlign w:val="superscript"/>
    </w:rPr>
  </w:style>
  <w:style w:type="character" w:customStyle="1" w:styleId="24">
    <w:name w:val="Παραπομπή σημείωσης τέλους2"/>
    <w:rsid w:val="004B1E80"/>
    <w:rPr>
      <w:vertAlign w:val="superscript"/>
    </w:rPr>
  </w:style>
  <w:style w:type="character" w:customStyle="1" w:styleId="WW-FootnoteReference14">
    <w:name w:val="WW-Footnote Reference14"/>
    <w:rsid w:val="004B1E80"/>
    <w:rPr>
      <w:vertAlign w:val="superscript"/>
    </w:rPr>
  </w:style>
  <w:style w:type="character" w:customStyle="1" w:styleId="WW-EndnoteReference14">
    <w:name w:val="WW-Endnote Reference14"/>
    <w:rsid w:val="004B1E80"/>
    <w:rPr>
      <w:vertAlign w:val="superscript"/>
    </w:rPr>
  </w:style>
  <w:style w:type="character" w:customStyle="1" w:styleId="WW-FootnoteReference15">
    <w:name w:val="WW-Footnote Reference15"/>
    <w:rsid w:val="004B1E80"/>
    <w:rPr>
      <w:vertAlign w:val="superscript"/>
    </w:rPr>
  </w:style>
  <w:style w:type="character" w:customStyle="1" w:styleId="WW-EndnoteReference15">
    <w:name w:val="WW-Endnote Reference15"/>
    <w:rsid w:val="004B1E80"/>
    <w:rPr>
      <w:vertAlign w:val="superscript"/>
    </w:rPr>
  </w:style>
  <w:style w:type="character" w:customStyle="1" w:styleId="WW-FootnoteReference16">
    <w:name w:val="WW-Footnote Reference16"/>
    <w:rsid w:val="004B1E80"/>
    <w:rPr>
      <w:vertAlign w:val="superscript"/>
    </w:rPr>
  </w:style>
  <w:style w:type="character" w:customStyle="1" w:styleId="WW-EndnoteReference16">
    <w:name w:val="WW-Endnote Reference16"/>
    <w:rsid w:val="004B1E80"/>
    <w:rPr>
      <w:vertAlign w:val="superscript"/>
    </w:rPr>
  </w:style>
  <w:style w:type="character" w:customStyle="1" w:styleId="WW-FootnoteReference17">
    <w:name w:val="WW-Footnote Reference17"/>
    <w:rsid w:val="004B1E80"/>
    <w:rPr>
      <w:vertAlign w:val="superscript"/>
    </w:rPr>
  </w:style>
  <w:style w:type="character" w:customStyle="1" w:styleId="WW-EndnoteReference17">
    <w:name w:val="WW-Endnote Reference17"/>
    <w:rsid w:val="004B1E80"/>
    <w:rPr>
      <w:vertAlign w:val="superscript"/>
    </w:rPr>
  </w:style>
  <w:style w:type="character" w:customStyle="1" w:styleId="32">
    <w:name w:val="Παραπομπή υποσημείωσης3"/>
    <w:rsid w:val="004B1E80"/>
    <w:rPr>
      <w:vertAlign w:val="superscript"/>
    </w:rPr>
  </w:style>
  <w:style w:type="character" w:customStyle="1" w:styleId="33">
    <w:name w:val="Παραπομπή σημείωσης τέλους3"/>
    <w:rsid w:val="004B1E80"/>
    <w:rPr>
      <w:vertAlign w:val="superscript"/>
    </w:rPr>
  </w:style>
  <w:style w:type="character" w:customStyle="1" w:styleId="WW-FootnoteReference18">
    <w:name w:val="WW-Footnote Reference18"/>
    <w:rsid w:val="004B1E80"/>
    <w:rPr>
      <w:vertAlign w:val="superscript"/>
    </w:rPr>
  </w:style>
  <w:style w:type="character" w:customStyle="1" w:styleId="WW-EndnoteReference18">
    <w:name w:val="WW-Endnote Reference18"/>
    <w:rsid w:val="004B1E80"/>
    <w:rPr>
      <w:vertAlign w:val="superscript"/>
    </w:rPr>
  </w:style>
  <w:style w:type="character" w:customStyle="1" w:styleId="WW-FootnoteReference19">
    <w:name w:val="WW-Footnote Reference19"/>
    <w:rsid w:val="004B1E80"/>
    <w:rPr>
      <w:vertAlign w:val="superscript"/>
    </w:rPr>
  </w:style>
  <w:style w:type="character" w:customStyle="1" w:styleId="WW-EndnoteReference19">
    <w:name w:val="WW-Endnote Reference19"/>
    <w:rsid w:val="004B1E80"/>
    <w:rPr>
      <w:vertAlign w:val="superscript"/>
    </w:rPr>
  </w:style>
  <w:style w:type="character" w:customStyle="1" w:styleId="WW-FootnoteReference20">
    <w:name w:val="WW-Footnote Reference20"/>
    <w:rsid w:val="004B1E80"/>
    <w:rPr>
      <w:vertAlign w:val="superscript"/>
    </w:rPr>
  </w:style>
  <w:style w:type="character" w:customStyle="1" w:styleId="WW-EndnoteReference20">
    <w:name w:val="WW-Endnote Reference20"/>
    <w:rsid w:val="004B1E80"/>
    <w:rPr>
      <w:vertAlign w:val="superscript"/>
    </w:rPr>
  </w:style>
  <w:style w:type="character" w:customStyle="1" w:styleId="af1">
    <w:name w:val="Σύνδεση ευρετηρίου"/>
    <w:rsid w:val="004B1E80"/>
  </w:style>
  <w:style w:type="paragraph" w:customStyle="1" w:styleId="af2">
    <w:name w:val="Επικεφαλίδα"/>
    <w:basedOn w:val="a"/>
    <w:next w:val="af3"/>
    <w:rsid w:val="004B1E80"/>
    <w:pPr>
      <w:keepNext/>
      <w:suppressAutoHyphens/>
      <w:spacing w:before="240" w:after="120"/>
      <w:jc w:val="both"/>
    </w:pPr>
    <w:rPr>
      <w:rFonts w:ascii="Liberation Sans" w:eastAsia="Microsoft YaHei" w:hAnsi="Liberation Sans" w:cs="Mangal"/>
      <w:sz w:val="28"/>
      <w:szCs w:val="28"/>
      <w:lang w:val="en-GB" w:eastAsia="zh-CN"/>
    </w:rPr>
  </w:style>
  <w:style w:type="paragraph" w:styleId="af3">
    <w:name w:val="Body Text"/>
    <w:basedOn w:val="a"/>
    <w:link w:val="Char4"/>
    <w:rsid w:val="004B1E80"/>
    <w:pPr>
      <w:suppressAutoHyphens/>
      <w:spacing w:after="240"/>
      <w:jc w:val="both"/>
    </w:pPr>
    <w:rPr>
      <w:rFonts w:ascii="Calibri" w:hAnsi="Calibri" w:cs="Calibri"/>
      <w:sz w:val="22"/>
      <w:szCs w:val="24"/>
      <w:lang w:val="en-GB" w:eastAsia="zh-CN"/>
    </w:rPr>
  </w:style>
  <w:style w:type="character" w:customStyle="1" w:styleId="Char4">
    <w:name w:val="Σώμα κειμένου Char"/>
    <w:basedOn w:val="a0"/>
    <w:link w:val="af3"/>
    <w:rsid w:val="004B1E80"/>
    <w:rPr>
      <w:rFonts w:ascii="Calibri" w:eastAsia="Times New Roman" w:hAnsi="Calibri" w:cs="Calibri"/>
      <w:szCs w:val="24"/>
      <w:lang w:val="en-GB" w:eastAsia="zh-CN"/>
    </w:rPr>
  </w:style>
  <w:style w:type="paragraph" w:styleId="af4">
    <w:name w:val="List"/>
    <w:basedOn w:val="af3"/>
    <w:rsid w:val="004B1E80"/>
    <w:rPr>
      <w:rFonts w:cs="Mangal"/>
    </w:rPr>
  </w:style>
  <w:style w:type="paragraph" w:styleId="af5">
    <w:name w:val="caption"/>
    <w:basedOn w:val="a"/>
    <w:uiPriority w:val="35"/>
    <w:qFormat/>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af6">
    <w:name w:val="Ευρετήριο"/>
    <w:basedOn w:val="a"/>
    <w:rsid w:val="004B1E80"/>
    <w:pPr>
      <w:suppressLineNumbers/>
      <w:suppressAutoHyphens/>
      <w:spacing w:after="120"/>
      <w:jc w:val="both"/>
    </w:pPr>
    <w:rPr>
      <w:rFonts w:ascii="Calibri" w:hAnsi="Calibri" w:cs="Mangal"/>
      <w:sz w:val="22"/>
      <w:szCs w:val="24"/>
      <w:lang w:val="en-GB" w:eastAsia="zh-CN"/>
    </w:rPr>
  </w:style>
  <w:style w:type="paragraph" w:customStyle="1" w:styleId="WW-Caption">
    <w:name w:val="WW-Caption"/>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
    <w:name w:val="WW-Caption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34">
    <w:name w:val="Λεζάντα3"/>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
    <w:name w:val="WW-Caption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
    <w:name w:val="WW-Caption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
    <w:name w:val="WW-Caption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1">
    <w:name w:val="WW-Caption1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25">
    <w:name w:val="Λεζάντα2"/>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Caption1">
    <w:name w:val="Caption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11">
    <w:name w:val="WW-Caption11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111">
    <w:name w:val="WW-Caption111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1111">
    <w:name w:val="WW-Caption1111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11111">
    <w:name w:val="WW-Caption11111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111111">
    <w:name w:val="WW-Caption111111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1111111">
    <w:name w:val="WW-Caption1111111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11111111">
    <w:name w:val="WW-Caption11111111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111111111">
    <w:name w:val="WW-Caption111111111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1111111111">
    <w:name w:val="WW-Caption1111111111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11111111111">
    <w:name w:val="WW-Caption11111111111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111111111111">
    <w:name w:val="WW-Caption111111111111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1f0">
    <w:name w:val="Λεζάντα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1111111111111">
    <w:name w:val="WW-Caption1111111111111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11111111111111">
    <w:name w:val="WW-Caption11111111111111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111111111111111">
    <w:name w:val="WW-Caption111111111111111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WW-Caption11111111111111111111">
    <w:name w:val="WW-Caption11111111111111111111"/>
    <w:basedOn w:val="a"/>
    <w:rsid w:val="004B1E80"/>
    <w:pPr>
      <w:suppressLineNumbers/>
      <w:suppressAutoHyphens/>
      <w:spacing w:before="120" w:after="120"/>
      <w:jc w:val="both"/>
    </w:pPr>
    <w:rPr>
      <w:rFonts w:ascii="Calibri" w:hAnsi="Calibri" w:cs="Mangal"/>
      <w:i/>
      <w:iCs/>
      <w:sz w:val="24"/>
      <w:szCs w:val="24"/>
      <w:lang w:val="en-GB" w:eastAsia="zh-CN"/>
    </w:rPr>
  </w:style>
  <w:style w:type="paragraph" w:customStyle="1" w:styleId="Bullet">
    <w:name w:val="Bullet"/>
    <w:basedOn w:val="a"/>
    <w:rsid w:val="004B1E80"/>
    <w:pPr>
      <w:numPr>
        <w:numId w:val="2"/>
      </w:numPr>
      <w:suppressAutoHyphens/>
      <w:spacing w:after="100"/>
      <w:jc w:val="both"/>
    </w:pPr>
    <w:rPr>
      <w:rFonts w:ascii="Calibri" w:eastAsia="MS Mincho" w:hAnsi="Calibri" w:cs="Calibri"/>
      <w:sz w:val="22"/>
      <w:szCs w:val="24"/>
      <w:lang w:val="en-US" w:eastAsia="ja-JP"/>
    </w:rPr>
  </w:style>
  <w:style w:type="paragraph" w:styleId="af7">
    <w:name w:val="Date"/>
    <w:basedOn w:val="a"/>
    <w:next w:val="a"/>
    <w:link w:val="Char5"/>
    <w:rsid w:val="004B1E80"/>
    <w:pPr>
      <w:suppressAutoHyphens/>
      <w:spacing w:after="100"/>
      <w:jc w:val="both"/>
    </w:pPr>
    <w:rPr>
      <w:rFonts w:ascii="Calibri" w:eastAsia="MS Mincho" w:hAnsi="Calibri" w:cs="Calibri"/>
      <w:sz w:val="22"/>
      <w:szCs w:val="24"/>
      <w:lang w:val="en-US" w:eastAsia="ja-JP"/>
    </w:rPr>
  </w:style>
  <w:style w:type="character" w:customStyle="1" w:styleId="Char5">
    <w:name w:val="Ημερομηνία Char"/>
    <w:basedOn w:val="a0"/>
    <w:link w:val="af7"/>
    <w:rsid w:val="004B1E80"/>
    <w:rPr>
      <w:rFonts w:ascii="Calibri" w:eastAsia="MS Mincho" w:hAnsi="Calibri" w:cs="Calibri"/>
      <w:szCs w:val="24"/>
      <w:lang w:val="en-US" w:eastAsia="ja-JP"/>
    </w:rPr>
  </w:style>
  <w:style w:type="paragraph" w:customStyle="1" w:styleId="DocTitle">
    <w:name w:val="Doc Title"/>
    <w:basedOn w:val="1"/>
    <w:rsid w:val="004B1E80"/>
    <w:pPr>
      <w:pageBreakBefore/>
      <w:suppressAutoHyphens/>
    </w:pPr>
    <w:rPr>
      <w:bCs/>
      <w:szCs w:val="32"/>
      <w:lang w:val="en-US" w:eastAsia="zh-CN"/>
    </w:rPr>
  </w:style>
  <w:style w:type="paragraph" w:customStyle="1" w:styleId="inserttext">
    <w:name w:val="insert text"/>
    <w:basedOn w:val="a"/>
    <w:rsid w:val="004B1E80"/>
    <w:pPr>
      <w:suppressAutoHyphens/>
      <w:spacing w:after="100"/>
      <w:ind w:left="794"/>
      <w:jc w:val="both"/>
    </w:pPr>
    <w:rPr>
      <w:rFonts w:ascii="Calibri" w:eastAsia="MS Mincho" w:hAnsi="Calibri" w:cs="Calibri"/>
      <w:sz w:val="22"/>
      <w:szCs w:val="24"/>
      <w:lang w:val="en-US" w:eastAsia="ja-JP"/>
    </w:rPr>
  </w:style>
  <w:style w:type="paragraph" w:styleId="af8">
    <w:name w:val="footer"/>
    <w:basedOn w:val="a"/>
    <w:link w:val="Char6"/>
    <w:uiPriority w:val="99"/>
    <w:rsid w:val="004B1E80"/>
    <w:pPr>
      <w:suppressAutoHyphens/>
      <w:spacing w:after="100"/>
      <w:jc w:val="both"/>
    </w:pPr>
    <w:rPr>
      <w:rFonts w:ascii="Calibri" w:eastAsia="MS Mincho" w:hAnsi="Calibri" w:cs="Calibri"/>
      <w:sz w:val="22"/>
      <w:szCs w:val="24"/>
      <w:lang w:val="en-US" w:eastAsia="ja-JP"/>
    </w:rPr>
  </w:style>
  <w:style w:type="character" w:customStyle="1" w:styleId="Char6">
    <w:name w:val="Υποσέλιδο Char"/>
    <w:basedOn w:val="a0"/>
    <w:link w:val="af8"/>
    <w:uiPriority w:val="99"/>
    <w:rsid w:val="004B1E80"/>
    <w:rPr>
      <w:rFonts w:ascii="Calibri" w:eastAsia="MS Mincho" w:hAnsi="Calibri" w:cs="Calibri"/>
      <w:szCs w:val="24"/>
      <w:lang w:val="en-US" w:eastAsia="ja-JP"/>
    </w:rPr>
  </w:style>
  <w:style w:type="paragraph" w:styleId="af9">
    <w:name w:val="header"/>
    <w:basedOn w:val="a"/>
    <w:link w:val="Char7"/>
    <w:rsid w:val="004B1E80"/>
    <w:pPr>
      <w:suppressAutoHyphens/>
      <w:spacing w:after="120"/>
      <w:jc w:val="both"/>
    </w:pPr>
    <w:rPr>
      <w:rFonts w:ascii="Calibri" w:hAnsi="Calibri" w:cs="Calibri"/>
      <w:sz w:val="22"/>
      <w:szCs w:val="24"/>
      <w:lang w:val="en-GB" w:eastAsia="zh-CN"/>
    </w:rPr>
  </w:style>
  <w:style w:type="character" w:customStyle="1" w:styleId="Char7">
    <w:name w:val="Κεφαλίδα Char"/>
    <w:basedOn w:val="a0"/>
    <w:link w:val="af9"/>
    <w:rsid w:val="004B1E80"/>
    <w:rPr>
      <w:rFonts w:ascii="Calibri" w:eastAsia="Times New Roman" w:hAnsi="Calibri" w:cs="Calibri"/>
      <w:szCs w:val="24"/>
      <w:lang w:val="en-GB" w:eastAsia="zh-CN"/>
    </w:rPr>
  </w:style>
  <w:style w:type="paragraph" w:styleId="afa">
    <w:name w:val="Balloon Text"/>
    <w:basedOn w:val="a"/>
    <w:link w:val="Char10"/>
    <w:rsid w:val="004B1E80"/>
    <w:pPr>
      <w:suppressAutoHyphens/>
      <w:spacing w:after="120"/>
      <w:jc w:val="both"/>
    </w:pPr>
    <w:rPr>
      <w:rFonts w:ascii="Tahoma" w:hAnsi="Tahoma" w:cs="Tahoma"/>
      <w:sz w:val="16"/>
      <w:szCs w:val="16"/>
      <w:lang w:val="en-GB" w:eastAsia="zh-CN"/>
    </w:rPr>
  </w:style>
  <w:style w:type="character" w:customStyle="1" w:styleId="Char10">
    <w:name w:val="Κείμενο πλαισίου Char1"/>
    <w:basedOn w:val="a0"/>
    <w:link w:val="afa"/>
    <w:rsid w:val="004B1E80"/>
    <w:rPr>
      <w:rFonts w:ascii="Tahoma" w:eastAsia="Times New Roman" w:hAnsi="Tahoma" w:cs="Tahoma"/>
      <w:sz w:val="16"/>
      <w:szCs w:val="16"/>
      <w:lang w:val="en-GB" w:eastAsia="zh-CN"/>
    </w:rPr>
  </w:style>
  <w:style w:type="paragraph" w:styleId="afb">
    <w:name w:val="annotation text"/>
    <w:basedOn w:val="a"/>
    <w:link w:val="Char11"/>
    <w:qFormat/>
    <w:rsid w:val="004B1E80"/>
    <w:pPr>
      <w:suppressAutoHyphens/>
      <w:spacing w:after="120"/>
      <w:jc w:val="both"/>
    </w:pPr>
    <w:rPr>
      <w:rFonts w:ascii="Calibri" w:hAnsi="Calibri" w:cs="Calibri"/>
      <w:lang w:val="en-GB" w:eastAsia="zh-CN"/>
    </w:rPr>
  </w:style>
  <w:style w:type="character" w:customStyle="1" w:styleId="Char11">
    <w:name w:val="Κείμενο σχολίου Char1"/>
    <w:basedOn w:val="a0"/>
    <w:link w:val="afb"/>
    <w:rsid w:val="004B1E80"/>
    <w:rPr>
      <w:rFonts w:ascii="Calibri" w:eastAsia="Times New Roman" w:hAnsi="Calibri" w:cs="Calibri"/>
      <w:sz w:val="20"/>
      <w:szCs w:val="20"/>
      <w:lang w:val="en-GB" w:eastAsia="zh-CN"/>
    </w:rPr>
  </w:style>
  <w:style w:type="paragraph" w:styleId="afc">
    <w:name w:val="annotation subject"/>
    <w:basedOn w:val="afb"/>
    <w:next w:val="afb"/>
    <w:link w:val="Char12"/>
    <w:rsid w:val="004B1E80"/>
    <w:rPr>
      <w:b/>
      <w:bCs/>
    </w:rPr>
  </w:style>
  <w:style w:type="character" w:customStyle="1" w:styleId="Char12">
    <w:name w:val="Θέμα σχολίου Char1"/>
    <w:basedOn w:val="Char11"/>
    <w:link w:val="afc"/>
    <w:rsid w:val="004B1E80"/>
    <w:rPr>
      <w:b/>
      <w:bCs/>
    </w:rPr>
  </w:style>
  <w:style w:type="paragraph" w:styleId="afd">
    <w:name w:val="Revision"/>
    <w:rsid w:val="004B1E80"/>
    <w:pPr>
      <w:suppressAutoHyphens/>
      <w:spacing w:after="0" w:line="240" w:lineRule="auto"/>
      <w:ind w:firstLine="0"/>
    </w:pPr>
    <w:rPr>
      <w:rFonts w:ascii="Times New Roman" w:eastAsia="Times New Roman" w:hAnsi="Times New Roman" w:cs="Times New Roman"/>
      <w:sz w:val="24"/>
      <w:szCs w:val="24"/>
      <w:lang w:val="en-GB" w:eastAsia="zh-CN"/>
    </w:rPr>
  </w:style>
  <w:style w:type="paragraph" w:customStyle="1" w:styleId="western">
    <w:name w:val="western"/>
    <w:basedOn w:val="a"/>
    <w:rsid w:val="004B1E80"/>
    <w:pPr>
      <w:suppressAutoHyphens/>
      <w:spacing w:before="280" w:after="200"/>
      <w:jc w:val="both"/>
    </w:pPr>
    <w:rPr>
      <w:rFonts w:ascii="Arial Unicode MS" w:eastAsia="Arial Unicode MS" w:hAnsi="Arial Unicode MS" w:cs="Arial Unicode MS"/>
      <w:sz w:val="22"/>
      <w:szCs w:val="24"/>
      <w:lang w:val="en-GB" w:eastAsia="zh-CN"/>
    </w:rPr>
  </w:style>
  <w:style w:type="paragraph" w:styleId="afe">
    <w:name w:val="List Paragraph"/>
    <w:basedOn w:val="a"/>
    <w:uiPriority w:val="34"/>
    <w:qFormat/>
    <w:rsid w:val="004B1E80"/>
    <w:pPr>
      <w:suppressAutoHyphens/>
      <w:spacing w:after="200"/>
      <w:ind w:left="720"/>
      <w:contextualSpacing/>
      <w:jc w:val="both"/>
    </w:pPr>
    <w:rPr>
      <w:rFonts w:ascii="Calibri" w:hAnsi="Calibri" w:cs="Calibri"/>
      <w:sz w:val="22"/>
      <w:szCs w:val="24"/>
      <w:lang w:val="en-GB" w:eastAsia="zh-CN"/>
    </w:rPr>
  </w:style>
  <w:style w:type="paragraph" w:styleId="aff">
    <w:name w:val="footnote text"/>
    <w:basedOn w:val="a"/>
    <w:link w:val="Char8"/>
    <w:rsid w:val="004B1E80"/>
    <w:pPr>
      <w:suppressAutoHyphens/>
      <w:ind w:left="425" w:hanging="425"/>
      <w:jc w:val="both"/>
    </w:pPr>
    <w:rPr>
      <w:rFonts w:ascii="Calibri" w:hAnsi="Calibri" w:cs="Calibri"/>
      <w:sz w:val="18"/>
      <w:lang w:val="en-IE" w:eastAsia="zh-CN"/>
    </w:rPr>
  </w:style>
  <w:style w:type="character" w:customStyle="1" w:styleId="Char8">
    <w:name w:val="Κείμενο υποσημείωσης Char"/>
    <w:basedOn w:val="a0"/>
    <w:link w:val="aff"/>
    <w:rsid w:val="004B1E80"/>
    <w:rPr>
      <w:rFonts w:ascii="Calibri" w:eastAsia="Times New Roman" w:hAnsi="Calibri" w:cs="Calibri"/>
      <w:sz w:val="18"/>
      <w:szCs w:val="20"/>
      <w:lang w:val="en-IE" w:eastAsia="zh-CN"/>
    </w:rPr>
  </w:style>
  <w:style w:type="paragraph" w:styleId="1f1">
    <w:name w:val="toc 1"/>
    <w:basedOn w:val="a"/>
    <w:next w:val="a"/>
    <w:uiPriority w:val="39"/>
    <w:rsid w:val="004B1E80"/>
    <w:pPr>
      <w:suppressAutoHyphens/>
      <w:spacing w:before="120" w:after="120"/>
    </w:pPr>
    <w:rPr>
      <w:rFonts w:ascii="Calibri" w:hAnsi="Calibri" w:cs="Calibri"/>
      <w:b/>
      <w:bCs/>
      <w:caps/>
      <w:lang w:val="en-GB" w:eastAsia="zh-CN"/>
    </w:rPr>
  </w:style>
  <w:style w:type="paragraph" w:styleId="26">
    <w:name w:val="toc 2"/>
    <w:basedOn w:val="a"/>
    <w:next w:val="a"/>
    <w:uiPriority w:val="39"/>
    <w:rsid w:val="004B1E80"/>
    <w:pPr>
      <w:suppressAutoHyphens/>
      <w:ind w:left="220"/>
    </w:pPr>
    <w:rPr>
      <w:rFonts w:ascii="Calibri" w:hAnsi="Calibri" w:cs="Calibri"/>
      <w:smallCaps/>
      <w:lang w:val="en-GB" w:eastAsia="zh-CN"/>
    </w:rPr>
  </w:style>
  <w:style w:type="paragraph" w:styleId="35">
    <w:name w:val="toc 3"/>
    <w:basedOn w:val="a"/>
    <w:next w:val="a"/>
    <w:uiPriority w:val="39"/>
    <w:rsid w:val="004B1E80"/>
    <w:pPr>
      <w:suppressAutoHyphens/>
      <w:ind w:left="440"/>
    </w:pPr>
    <w:rPr>
      <w:rFonts w:ascii="Calibri" w:hAnsi="Calibri" w:cs="Calibri"/>
      <w:i/>
      <w:iCs/>
      <w:lang w:val="en-GB" w:eastAsia="zh-CN"/>
    </w:rPr>
  </w:style>
  <w:style w:type="paragraph" w:styleId="42">
    <w:name w:val="toc 4"/>
    <w:basedOn w:val="a"/>
    <w:next w:val="a"/>
    <w:uiPriority w:val="39"/>
    <w:rsid w:val="004B1E80"/>
    <w:pPr>
      <w:suppressAutoHyphens/>
      <w:ind w:left="660"/>
    </w:pPr>
    <w:rPr>
      <w:rFonts w:ascii="Calibri" w:hAnsi="Calibri" w:cs="Calibri"/>
      <w:sz w:val="18"/>
      <w:szCs w:val="18"/>
      <w:lang w:val="en-GB" w:eastAsia="zh-CN"/>
    </w:rPr>
  </w:style>
  <w:style w:type="paragraph" w:styleId="51">
    <w:name w:val="toc 5"/>
    <w:basedOn w:val="a"/>
    <w:next w:val="a"/>
    <w:uiPriority w:val="39"/>
    <w:rsid w:val="004B1E80"/>
    <w:pPr>
      <w:suppressAutoHyphens/>
      <w:ind w:left="880"/>
    </w:pPr>
    <w:rPr>
      <w:rFonts w:ascii="Calibri" w:hAnsi="Calibri" w:cs="Calibri"/>
      <w:sz w:val="18"/>
      <w:szCs w:val="18"/>
      <w:lang w:val="en-GB" w:eastAsia="zh-CN"/>
    </w:rPr>
  </w:style>
  <w:style w:type="paragraph" w:styleId="61">
    <w:name w:val="toc 6"/>
    <w:basedOn w:val="a"/>
    <w:next w:val="a"/>
    <w:uiPriority w:val="39"/>
    <w:rsid w:val="004B1E80"/>
    <w:pPr>
      <w:suppressAutoHyphens/>
      <w:ind w:left="1100"/>
    </w:pPr>
    <w:rPr>
      <w:rFonts w:ascii="Calibri" w:hAnsi="Calibri" w:cs="Calibri"/>
      <w:sz w:val="18"/>
      <w:szCs w:val="18"/>
      <w:lang w:val="en-GB" w:eastAsia="zh-CN"/>
    </w:rPr>
  </w:style>
  <w:style w:type="paragraph" w:styleId="71">
    <w:name w:val="toc 7"/>
    <w:basedOn w:val="a"/>
    <w:next w:val="a"/>
    <w:uiPriority w:val="39"/>
    <w:rsid w:val="004B1E80"/>
    <w:pPr>
      <w:suppressAutoHyphens/>
      <w:ind w:left="1320"/>
    </w:pPr>
    <w:rPr>
      <w:rFonts w:ascii="Calibri" w:hAnsi="Calibri" w:cs="Calibri"/>
      <w:sz w:val="18"/>
      <w:szCs w:val="18"/>
      <w:lang w:val="en-GB" w:eastAsia="zh-CN"/>
    </w:rPr>
  </w:style>
  <w:style w:type="paragraph" w:styleId="81">
    <w:name w:val="toc 8"/>
    <w:basedOn w:val="a"/>
    <w:next w:val="a"/>
    <w:uiPriority w:val="39"/>
    <w:rsid w:val="004B1E80"/>
    <w:pPr>
      <w:suppressAutoHyphens/>
      <w:ind w:left="1540"/>
    </w:pPr>
    <w:rPr>
      <w:rFonts w:ascii="Calibri" w:hAnsi="Calibri" w:cs="Calibri"/>
      <w:sz w:val="18"/>
      <w:szCs w:val="18"/>
      <w:lang w:val="en-GB" w:eastAsia="zh-CN"/>
    </w:rPr>
  </w:style>
  <w:style w:type="paragraph" w:styleId="91">
    <w:name w:val="toc 9"/>
    <w:basedOn w:val="a"/>
    <w:next w:val="a"/>
    <w:uiPriority w:val="39"/>
    <w:rsid w:val="004B1E80"/>
    <w:pPr>
      <w:suppressAutoHyphens/>
      <w:ind w:left="1760"/>
    </w:pPr>
    <w:rPr>
      <w:rFonts w:ascii="Calibri" w:hAnsi="Calibri" w:cs="Calibri"/>
      <w:sz w:val="18"/>
      <w:szCs w:val="18"/>
      <w:lang w:val="en-GB" w:eastAsia="zh-CN"/>
    </w:rPr>
  </w:style>
  <w:style w:type="paragraph" w:customStyle="1" w:styleId="Style1">
    <w:name w:val="Style1"/>
    <w:basedOn w:val="DocTitle"/>
    <w:rsid w:val="004B1E80"/>
    <w:pPr>
      <w:pageBreakBefore w:val="0"/>
      <w:pBdr>
        <w:top w:val="single" w:sz="18" w:space="1" w:color="000080"/>
        <w:left w:val="single" w:sz="18" w:space="4" w:color="000080"/>
        <w:right w:val="single" w:sz="18" w:space="4" w:color="000080"/>
      </w:pBdr>
      <w:jc w:val="center"/>
    </w:pPr>
    <w:rPr>
      <w:rFonts w:ascii="Calibri" w:hAnsi="Calibri" w:cs="Calibri"/>
      <w:sz w:val="40"/>
      <w:szCs w:val="40"/>
      <w:lang w:val="el-GR"/>
    </w:rPr>
  </w:style>
  <w:style w:type="paragraph" w:customStyle="1" w:styleId="Contents">
    <w:name w:val="Contents"/>
    <w:basedOn w:val="1"/>
    <w:rsid w:val="004B1E80"/>
    <w:pPr>
      <w:pageBreakBefore/>
      <w:suppressAutoHyphens/>
    </w:pPr>
    <w:rPr>
      <w:rFonts w:ascii="Calibri" w:hAnsi="Calibri" w:cs="Calibri"/>
      <w:bCs/>
      <w:szCs w:val="32"/>
      <w:lang w:eastAsia="zh-CN"/>
    </w:rPr>
  </w:style>
  <w:style w:type="paragraph" w:styleId="aff0">
    <w:name w:val="endnote text"/>
    <w:basedOn w:val="a"/>
    <w:link w:val="Char9"/>
    <w:rsid w:val="004B1E80"/>
    <w:pPr>
      <w:suppressAutoHyphens/>
      <w:spacing w:after="120"/>
      <w:jc w:val="both"/>
    </w:pPr>
    <w:rPr>
      <w:rFonts w:ascii="Calibri" w:hAnsi="Calibri" w:cs="Calibri"/>
      <w:lang w:val="en-GB" w:eastAsia="zh-CN"/>
    </w:rPr>
  </w:style>
  <w:style w:type="character" w:customStyle="1" w:styleId="Char9">
    <w:name w:val="Κείμενο σημείωσης τέλους Char"/>
    <w:basedOn w:val="a0"/>
    <w:link w:val="aff0"/>
    <w:rsid w:val="004B1E80"/>
    <w:rPr>
      <w:rFonts w:ascii="Calibri" w:eastAsia="Times New Roman" w:hAnsi="Calibri" w:cs="Calibri"/>
      <w:sz w:val="20"/>
      <w:szCs w:val="20"/>
      <w:lang w:val="en-GB" w:eastAsia="zh-CN"/>
    </w:rPr>
  </w:style>
  <w:style w:type="paragraph" w:customStyle="1" w:styleId="Default">
    <w:name w:val="Default"/>
    <w:rsid w:val="004B1E80"/>
    <w:pPr>
      <w:widowControl w:val="0"/>
      <w:suppressAutoHyphens/>
      <w:spacing w:after="0" w:line="240" w:lineRule="auto"/>
      <w:ind w:firstLine="0"/>
    </w:pPr>
    <w:rPr>
      <w:rFonts w:ascii="Cambria" w:eastAsia="SimSun" w:hAnsi="Cambria" w:cs="Mangal"/>
      <w:color w:val="000000"/>
      <w:sz w:val="24"/>
      <w:szCs w:val="24"/>
      <w:lang w:eastAsia="zh-CN" w:bidi="hi-IN"/>
    </w:rPr>
  </w:style>
  <w:style w:type="paragraph" w:customStyle="1" w:styleId="aff1">
    <w:name w:val="Προμορφοποιημένο κείμενο"/>
    <w:basedOn w:val="a"/>
    <w:rsid w:val="004B1E80"/>
    <w:pPr>
      <w:suppressAutoHyphens/>
      <w:spacing w:after="120"/>
      <w:jc w:val="both"/>
    </w:pPr>
    <w:rPr>
      <w:rFonts w:ascii="Calibri" w:hAnsi="Calibri" w:cs="Calibri"/>
      <w:sz w:val="22"/>
      <w:szCs w:val="24"/>
      <w:lang w:val="en-GB" w:eastAsia="zh-CN"/>
    </w:rPr>
  </w:style>
  <w:style w:type="paragraph" w:styleId="aff2">
    <w:name w:val="Body Text Indent"/>
    <w:basedOn w:val="a"/>
    <w:link w:val="Chara"/>
    <w:rsid w:val="004B1E80"/>
    <w:pPr>
      <w:suppressAutoHyphens/>
      <w:spacing w:after="120"/>
      <w:ind w:firstLine="1134"/>
      <w:jc w:val="both"/>
    </w:pPr>
    <w:rPr>
      <w:rFonts w:ascii="Arial" w:hAnsi="Arial" w:cs="Arial"/>
      <w:sz w:val="22"/>
      <w:szCs w:val="24"/>
      <w:lang w:val="en-GB" w:eastAsia="zh-CN"/>
    </w:rPr>
  </w:style>
  <w:style w:type="character" w:customStyle="1" w:styleId="Chara">
    <w:name w:val="Σώμα κείμενου με εσοχή Char"/>
    <w:basedOn w:val="a0"/>
    <w:link w:val="aff2"/>
    <w:rsid w:val="004B1E80"/>
    <w:rPr>
      <w:rFonts w:ascii="Arial" w:eastAsia="Times New Roman" w:hAnsi="Arial" w:cs="Arial"/>
      <w:szCs w:val="24"/>
      <w:lang w:val="en-GB" w:eastAsia="zh-CN"/>
    </w:rPr>
  </w:style>
  <w:style w:type="paragraph" w:customStyle="1" w:styleId="normalwithoutspacing">
    <w:name w:val="normal_without_spacing"/>
    <w:basedOn w:val="a"/>
    <w:rsid w:val="004B1E80"/>
    <w:pPr>
      <w:suppressAutoHyphens/>
      <w:spacing w:after="60"/>
      <w:jc w:val="both"/>
    </w:pPr>
    <w:rPr>
      <w:rFonts w:ascii="Calibri" w:hAnsi="Calibri" w:cs="Calibri"/>
      <w:sz w:val="22"/>
      <w:szCs w:val="24"/>
      <w:lang w:eastAsia="zh-CN"/>
    </w:rPr>
  </w:style>
  <w:style w:type="paragraph" w:customStyle="1" w:styleId="foothanging">
    <w:name w:val="foot_hanging"/>
    <w:basedOn w:val="aff"/>
    <w:rsid w:val="004B1E80"/>
    <w:pPr>
      <w:ind w:left="426" w:hanging="426"/>
    </w:pPr>
    <w:rPr>
      <w:szCs w:val="18"/>
    </w:rPr>
  </w:style>
  <w:style w:type="paragraph" w:styleId="-HTML">
    <w:name w:val="HTML Preformatted"/>
    <w:basedOn w:val="a"/>
    <w:link w:val="-HTMLChar1"/>
    <w:rsid w:val="004B1E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zh-CN"/>
    </w:rPr>
  </w:style>
  <w:style w:type="character" w:customStyle="1" w:styleId="-HTMLChar1">
    <w:name w:val="Προ-διαμορφωμένο HTML Char1"/>
    <w:basedOn w:val="a0"/>
    <w:link w:val="-HTML"/>
    <w:rsid w:val="004B1E80"/>
    <w:rPr>
      <w:rFonts w:ascii="Courier New" w:eastAsia="Times New Roman" w:hAnsi="Courier New" w:cs="Courier New"/>
      <w:sz w:val="20"/>
      <w:szCs w:val="20"/>
      <w:lang w:eastAsia="zh-CN"/>
    </w:rPr>
  </w:style>
  <w:style w:type="paragraph" w:customStyle="1" w:styleId="LO-normal">
    <w:name w:val="LO-normal"/>
    <w:rsid w:val="004B1E80"/>
    <w:pPr>
      <w:suppressAutoHyphens/>
      <w:spacing w:after="0"/>
      <w:ind w:firstLine="0"/>
    </w:pPr>
    <w:rPr>
      <w:rFonts w:ascii="Arial" w:eastAsia="Arial" w:hAnsi="Arial" w:cs="Arial"/>
      <w:color w:val="000000"/>
      <w:lang w:eastAsia="zh-CN"/>
    </w:rPr>
  </w:style>
  <w:style w:type="paragraph" w:styleId="36">
    <w:name w:val="Body Text Indent 3"/>
    <w:basedOn w:val="a"/>
    <w:link w:val="3Char0"/>
    <w:rsid w:val="004B1E80"/>
    <w:pPr>
      <w:spacing w:after="120" w:line="312" w:lineRule="auto"/>
      <w:ind w:left="283"/>
      <w:jc w:val="both"/>
    </w:pPr>
    <w:rPr>
      <w:rFonts w:ascii="Calibri" w:hAnsi="Calibri"/>
      <w:sz w:val="16"/>
      <w:szCs w:val="16"/>
      <w:lang w:val="en-GB" w:eastAsia="zh-CN"/>
    </w:rPr>
  </w:style>
  <w:style w:type="character" w:customStyle="1" w:styleId="3Char0">
    <w:name w:val="Σώμα κείμενου με εσοχή 3 Char"/>
    <w:basedOn w:val="a0"/>
    <w:link w:val="36"/>
    <w:rsid w:val="004B1E80"/>
    <w:rPr>
      <w:rFonts w:ascii="Calibri" w:eastAsia="Times New Roman" w:hAnsi="Calibri" w:cs="Times New Roman"/>
      <w:sz w:val="16"/>
      <w:szCs w:val="16"/>
      <w:lang w:val="en-GB" w:eastAsia="zh-CN"/>
    </w:rPr>
  </w:style>
  <w:style w:type="paragraph" w:styleId="aff3">
    <w:name w:val="No Spacing"/>
    <w:qFormat/>
    <w:rsid w:val="004B1E80"/>
    <w:pPr>
      <w:suppressAutoHyphens/>
      <w:spacing w:after="0" w:line="240" w:lineRule="auto"/>
      <w:ind w:firstLine="0"/>
      <w:jc w:val="both"/>
    </w:pPr>
    <w:rPr>
      <w:rFonts w:ascii="Calibri" w:eastAsia="Times New Roman" w:hAnsi="Calibri" w:cs="Calibri"/>
      <w:szCs w:val="24"/>
      <w:lang w:val="en-GB" w:eastAsia="zh-CN"/>
    </w:rPr>
  </w:style>
  <w:style w:type="paragraph" w:customStyle="1" w:styleId="aff4">
    <w:name w:val="Περιεχόμενα πίνακα"/>
    <w:basedOn w:val="a"/>
    <w:rsid w:val="004B1E80"/>
    <w:pPr>
      <w:suppressLineNumbers/>
      <w:suppressAutoHyphens/>
      <w:spacing w:after="120"/>
      <w:jc w:val="both"/>
    </w:pPr>
    <w:rPr>
      <w:rFonts w:ascii="Calibri" w:hAnsi="Calibri" w:cs="Calibri"/>
      <w:sz w:val="22"/>
      <w:szCs w:val="24"/>
      <w:lang w:val="en-GB" w:eastAsia="zh-CN"/>
    </w:rPr>
  </w:style>
  <w:style w:type="paragraph" w:customStyle="1" w:styleId="aff5">
    <w:name w:val="Επικεφαλίδα πίνακα"/>
    <w:basedOn w:val="aff4"/>
    <w:rsid w:val="004B1E80"/>
    <w:pPr>
      <w:jc w:val="center"/>
    </w:pPr>
    <w:rPr>
      <w:b/>
      <w:bCs/>
    </w:rPr>
  </w:style>
  <w:style w:type="paragraph" w:customStyle="1" w:styleId="footers">
    <w:name w:val="footers"/>
    <w:basedOn w:val="foothanging"/>
    <w:rsid w:val="004B1E80"/>
  </w:style>
  <w:style w:type="paragraph" w:customStyle="1" w:styleId="Standard">
    <w:name w:val="Standard"/>
    <w:rsid w:val="004B1E80"/>
    <w:pPr>
      <w:widowControl w:val="0"/>
      <w:suppressAutoHyphens/>
      <w:spacing w:after="0" w:line="240" w:lineRule="auto"/>
      <w:ind w:firstLine="0"/>
      <w:textAlignment w:val="baseline"/>
    </w:pPr>
    <w:rPr>
      <w:rFonts w:ascii="Times New Roman" w:eastAsia="SimSun" w:hAnsi="Times New Roman" w:cs="Lucida Sans"/>
      <w:kern w:val="1"/>
      <w:sz w:val="24"/>
      <w:szCs w:val="24"/>
      <w:lang w:eastAsia="zh-CN" w:bidi="hi-IN"/>
    </w:rPr>
  </w:style>
  <w:style w:type="paragraph" w:customStyle="1" w:styleId="Textbody">
    <w:name w:val="Text body"/>
    <w:basedOn w:val="Standard"/>
    <w:rsid w:val="004B1E80"/>
    <w:pPr>
      <w:spacing w:after="120"/>
    </w:pPr>
  </w:style>
  <w:style w:type="paragraph" w:customStyle="1" w:styleId="Footnote">
    <w:name w:val="Footnote"/>
    <w:basedOn w:val="Standard"/>
    <w:rsid w:val="004B1E80"/>
    <w:pPr>
      <w:suppressLineNumbers/>
      <w:ind w:left="283" w:hanging="283"/>
    </w:pPr>
    <w:rPr>
      <w:sz w:val="20"/>
      <w:szCs w:val="20"/>
    </w:rPr>
  </w:style>
  <w:style w:type="paragraph" w:styleId="37">
    <w:name w:val="Body Text 3"/>
    <w:basedOn w:val="a"/>
    <w:link w:val="3Char1"/>
    <w:rsid w:val="004B1E80"/>
    <w:pPr>
      <w:suppressAutoHyphens/>
      <w:spacing w:after="120"/>
      <w:jc w:val="both"/>
    </w:pPr>
    <w:rPr>
      <w:rFonts w:ascii="Calibri" w:hAnsi="Calibri" w:cs="Calibri"/>
      <w:sz w:val="16"/>
      <w:szCs w:val="16"/>
      <w:lang w:val="en-GB" w:eastAsia="zh-CN"/>
    </w:rPr>
  </w:style>
  <w:style w:type="character" w:customStyle="1" w:styleId="3Char1">
    <w:name w:val="Σώμα κείμενου 3 Char"/>
    <w:basedOn w:val="a0"/>
    <w:link w:val="37"/>
    <w:rsid w:val="004B1E80"/>
    <w:rPr>
      <w:rFonts w:ascii="Calibri" w:eastAsia="Times New Roman" w:hAnsi="Calibri" w:cs="Calibri"/>
      <w:sz w:val="16"/>
      <w:szCs w:val="16"/>
      <w:lang w:val="en-GB" w:eastAsia="zh-CN"/>
    </w:rPr>
  </w:style>
  <w:style w:type="paragraph" w:customStyle="1" w:styleId="fooot">
    <w:name w:val="fooot"/>
    <w:basedOn w:val="footers"/>
    <w:rsid w:val="004B1E80"/>
  </w:style>
  <w:style w:type="paragraph" w:customStyle="1" w:styleId="1f2">
    <w:name w:val="Κείμενο πλαισίου1"/>
    <w:basedOn w:val="a"/>
    <w:rsid w:val="004B1E80"/>
    <w:pPr>
      <w:suppressAutoHyphens/>
      <w:jc w:val="both"/>
    </w:pPr>
    <w:rPr>
      <w:rFonts w:ascii="Tahoma" w:hAnsi="Tahoma" w:cs="Tahoma"/>
      <w:sz w:val="16"/>
      <w:szCs w:val="16"/>
      <w:lang w:val="en-GB" w:eastAsia="zh-CN"/>
    </w:rPr>
  </w:style>
  <w:style w:type="paragraph" w:customStyle="1" w:styleId="1f3">
    <w:name w:val="Κείμενο σχολίου1"/>
    <w:basedOn w:val="a"/>
    <w:rsid w:val="004B1E80"/>
    <w:pPr>
      <w:suppressAutoHyphens/>
      <w:spacing w:after="120"/>
      <w:jc w:val="both"/>
    </w:pPr>
    <w:rPr>
      <w:rFonts w:ascii="Calibri" w:hAnsi="Calibri" w:cs="Calibri"/>
      <w:lang w:val="en-GB" w:eastAsia="zh-CN"/>
    </w:rPr>
  </w:style>
  <w:style w:type="paragraph" w:customStyle="1" w:styleId="1f4">
    <w:name w:val="Θέμα σχολίου1"/>
    <w:basedOn w:val="1f3"/>
    <w:next w:val="1f3"/>
    <w:rsid w:val="004B1E80"/>
    <w:rPr>
      <w:b/>
      <w:bCs/>
    </w:rPr>
  </w:style>
  <w:style w:type="paragraph" w:customStyle="1" w:styleId="-HTML1">
    <w:name w:val="Προ-διαμορφωμένο HTML1"/>
    <w:basedOn w:val="a"/>
    <w:rsid w:val="004B1E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US" w:eastAsia="zh-CN"/>
    </w:rPr>
  </w:style>
  <w:style w:type="paragraph" w:customStyle="1" w:styleId="1f5">
    <w:name w:val="Αναθεώρηση1"/>
    <w:rsid w:val="004B1E80"/>
    <w:pPr>
      <w:suppressAutoHyphens/>
      <w:spacing w:after="0" w:line="240" w:lineRule="auto"/>
      <w:ind w:firstLine="0"/>
    </w:pPr>
    <w:rPr>
      <w:rFonts w:ascii="Calibri" w:eastAsia="Times New Roman" w:hAnsi="Calibri" w:cs="Calibri"/>
      <w:szCs w:val="24"/>
      <w:lang w:val="en-GB" w:eastAsia="zh-CN"/>
    </w:rPr>
  </w:style>
  <w:style w:type="paragraph" w:styleId="20">
    <w:name w:val="List Bullet 2"/>
    <w:basedOn w:val="a"/>
    <w:rsid w:val="004B1E80"/>
    <w:pPr>
      <w:numPr>
        <w:numId w:val="1"/>
      </w:numPr>
      <w:spacing w:line="360" w:lineRule="auto"/>
      <w:jc w:val="both"/>
    </w:pPr>
    <w:rPr>
      <w:rFonts w:ascii="Trebuchet MS" w:hAnsi="Trebuchet MS"/>
      <w:sz w:val="22"/>
      <w:lang w:val="en-US" w:eastAsia="zh-CN"/>
    </w:rPr>
  </w:style>
  <w:style w:type="paragraph" w:customStyle="1" w:styleId="100">
    <w:name w:val="Περιεχόμενα 10"/>
    <w:basedOn w:val="af6"/>
    <w:rsid w:val="004B1E80"/>
    <w:pPr>
      <w:tabs>
        <w:tab w:val="right" w:leader="dot" w:pos="7091"/>
      </w:tabs>
      <w:ind w:left="2547"/>
    </w:pPr>
  </w:style>
  <w:style w:type="paragraph" w:customStyle="1" w:styleId="aff6">
    <w:name w:val="Οριζόντια γραμμή"/>
    <w:basedOn w:val="a"/>
    <w:next w:val="af3"/>
    <w:rsid w:val="004B1E80"/>
    <w:pPr>
      <w:suppressLineNumbers/>
      <w:pBdr>
        <w:top w:val="none" w:sz="0" w:space="0" w:color="000000"/>
        <w:left w:val="none" w:sz="0" w:space="0" w:color="000000"/>
        <w:bottom w:val="none" w:sz="0" w:space="0" w:color="000000"/>
        <w:right w:val="none" w:sz="0" w:space="0" w:color="000000"/>
      </w:pBdr>
      <w:suppressAutoHyphens/>
      <w:spacing w:after="283"/>
      <w:jc w:val="both"/>
    </w:pPr>
    <w:rPr>
      <w:rFonts w:ascii="Calibri" w:hAnsi="Calibri" w:cs="Calibri"/>
      <w:sz w:val="12"/>
      <w:szCs w:val="12"/>
      <w:lang w:val="en-GB" w:eastAsia="zh-CN"/>
    </w:rPr>
  </w:style>
  <w:style w:type="character" w:customStyle="1" w:styleId="aff7">
    <w:name w:val="Σώμα κειμένου_"/>
    <w:link w:val="43"/>
    <w:rsid w:val="004B1E80"/>
    <w:rPr>
      <w:sz w:val="23"/>
      <w:szCs w:val="23"/>
      <w:shd w:val="clear" w:color="auto" w:fill="FFFFFF"/>
    </w:rPr>
  </w:style>
  <w:style w:type="paragraph" w:customStyle="1" w:styleId="43">
    <w:name w:val="Σώμα κειμένου4"/>
    <w:basedOn w:val="a"/>
    <w:link w:val="aff7"/>
    <w:rsid w:val="004B1E80"/>
    <w:pPr>
      <w:widowControl w:val="0"/>
      <w:shd w:val="clear" w:color="auto" w:fill="FFFFFF"/>
      <w:spacing w:before="300" w:line="254" w:lineRule="exact"/>
      <w:ind w:hanging="1080"/>
    </w:pPr>
    <w:rPr>
      <w:rFonts w:asciiTheme="minorHAnsi" w:eastAsiaTheme="minorHAnsi" w:hAnsiTheme="minorHAnsi" w:cstheme="minorBidi"/>
      <w:sz w:val="23"/>
      <w:szCs w:val="23"/>
    </w:rPr>
  </w:style>
  <w:style w:type="character" w:customStyle="1" w:styleId="aff8">
    <w:name w:val="Σώμα κειμένου + Έντονη γραφή"/>
    <w:rsid w:val="004B1E80"/>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el-GR"/>
    </w:rPr>
  </w:style>
  <w:style w:type="character" w:customStyle="1" w:styleId="120">
    <w:name w:val="Σώμα κειμένου + 12 στ.;Έντονη γραφή"/>
    <w:rsid w:val="004B1E80"/>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el-GR"/>
    </w:rPr>
  </w:style>
  <w:style w:type="character" w:customStyle="1" w:styleId="52">
    <w:name w:val="Σώμα κειμένου (5)_"/>
    <w:link w:val="53"/>
    <w:rsid w:val="004B1E80"/>
    <w:rPr>
      <w:b/>
      <w:bCs/>
      <w:sz w:val="23"/>
      <w:szCs w:val="23"/>
      <w:shd w:val="clear" w:color="auto" w:fill="FFFFFF"/>
    </w:rPr>
  </w:style>
  <w:style w:type="character" w:customStyle="1" w:styleId="62">
    <w:name w:val="Σώμα κειμένου (6)_"/>
    <w:link w:val="63"/>
    <w:rsid w:val="004B1E80"/>
    <w:rPr>
      <w:b/>
      <w:bCs/>
      <w:sz w:val="31"/>
      <w:szCs w:val="31"/>
      <w:shd w:val="clear" w:color="auto" w:fill="FFFFFF"/>
    </w:rPr>
  </w:style>
  <w:style w:type="paragraph" w:customStyle="1" w:styleId="53">
    <w:name w:val="Σώμα κειμένου (5)"/>
    <w:basedOn w:val="a"/>
    <w:link w:val="52"/>
    <w:rsid w:val="004B1E80"/>
    <w:pPr>
      <w:widowControl w:val="0"/>
      <w:shd w:val="clear" w:color="auto" w:fill="FFFFFF"/>
      <w:spacing w:before="120" w:after="2100" w:line="394" w:lineRule="exact"/>
    </w:pPr>
    <w:rPr>
      <w:rFonts w:asciiTheme="minorHAnsi" w:eastAsiaTheme="minorHAnsi" w:hAnsiTheme="minorHAnsi" w:cstheme="minorBidi"/>
      <w:b/>
      <w:bCs/>
      <w:sz w:val="23"/>
      <w:szCs w:val="23"/>
    </w:rPr>
  </w:style>
  <w:style w:type="paragraph" w:customStyle="1" w:styleId="63">
    <w:name w:val="Σώμα κειμένου (6)"/>
    <w:basedOn w:val="a"/>
    <w:link w:val="62"/>
    <w:rsid w:val="004B1E80"/>
    <w:pPr>
      <w:widowControl w:val="0"/>
      <w:shd w:val="clear" w:color="auto" w:fill="FFFFFF"/>
      <w:spacing w:before="2100" w:after="120" w:line="0" w:lineRule="atLeast"/>
    </w:pPr>
    <w:rPr>
      <w:rFonts w:asciiTheme="minorHAnsi" w:eastAsiaTheme="minorHAnsi" w:hAnsiTheme="minorHAnsi" w:cstheme="minorBidi"/>
      <w:b/>
      <w:bCs/>
      <w:sz w:val="31"/>
      <w:szCs w:val="31"/>
    </w:rPr>
  </w:style>
  <w:style w:type="paragraph" w:styleId="Web">
    <w:name w:val="Normal (Web)"/>
    <w:basedOn w:val="a"/>
    <w:uiPriority w:val="99"/>
    <w:semiHidden/>
    <w:unhideWhenUsed/>
    <w:rsid w:val="004B1E80"/>
    <w:pPr>
      <w:spacing w:before="100" w:beforeAutospacing="1" w:after="100" w:afterAutospacing="1"/>
    </w:pPr>
    <w:rPr>
      <w:sz w:val="24"/>
      <w:szCs w:val="24"/>
      <w:lang w:eastAsia="el-GR"/>
    </w:rPr>
  </w:style>
  <w:style w:type="character" w:customStyle="1" w:styleId="WW8Num5z2">
    <w:name w:val="WW8Num5z2"/>
    <w:rsid w:val="004B1E80"/>
  </w:style>
  <w:style w:type="character" w:customStyle="1" w:styleId="WW8Num5z3">
    <w:name w:val="WW8Num5z3"/>
    <w:rsid w:val="004B1E80"/>
  </w:style>
  <w:style w:type="character" w:customStyle="1" w:styleId="WW8Num5z4">
    <w:name w:val="WW8Num5z4"/>
    <w:rsid w:val="004B1E80"/>
  </w:style>
  <w:style w:type="character" w:customStyle="1" w:styleId="WW8Num5z5">
    <w:name w:val="WW8Num5z5"/>
    <w:rsid w:val="004B1E80"/>
  </w:style>
  <w:style w:type="character" w:customStyle="1" w:styleId="WW8Num5z6">
    <w:name w:val="WW8Num5z6"/>
    <w:rsid w:val="004B1E80"/>
  </w:style>
  <w:style w:type="character" w:customStyle="1" w:styleId="WW8Num5z7">
    <w:name w:val="WW8Num5z7"/>
    <w:rsid w:val="004B1E80"/>
  </w:style>
  <w:style w:type="character" w:customStyle="1" w:styleId="WW8Num5z8">
    <w:name w:val="WW8Num5z8"/>
    <w:rsid w:val="004B1E80"/>
  </w:style>
  <w:style w:type="character" w:customStyle="1" w:styleId="WW8Num4z2">
    <w:name w:val="WW8Num4z2"/>
    <w:rsid w:val="004B1E80"/>
  </w:style>
  <w:style w:type="character" w:customStyle="1" w:styleId="WW8Num4z3">
    <w:name w:val="WW8Num4z3"/>
    <w:rsid w:val="004B1E80"/>
  </w:style>
  <w:style w:type="character" w:customStyle="1" w:styleId="WW8Num4z4">
    <w:name w:val="WW8Num4z4"/>
    <w:rsid w:val="004B1E80"/>
  </w:style>
  <w:style w:type="character" w:customStyle="1" w:styleId="WW8Num4z5">
    <w:name w:val="WW8Num4z5"/>
    <w:rsid w:val="004B1E80"/>
  </w:style>
  <w:style w:type="character" w:customStyle="1" w:styleId="WW8Num4z6">
    <w:name w:val="WW8Num4z6"/>
    <w:rsid w:val="004B1E80"/>
  </w:style>
  <w:style w:type="character" w:customStyle="1" w:styleId="WW8Num4z7">
    <w:name w:val="WW8Num4z7"/>
    <w:rsid w:val="004B1E80"/>
  </w:style>
  <w:style w:type="character" w:customStyle="1" w:styleId="WW8Num4z8">
    <w:name w:val="WW8Num4z8"/>
    <w:rsid w:val="004B1E80"/>
  </w:style>
  <w:style w:type="character" w:customStyle="1" w:styleId="54">
    <w:name w:val="Προεπιλεγμένη γραμματοσειρά5"/>
    <w:rsid w:val="004B1E80"/>
  </w:style>
  <w:style w:type="character" w:customStyle="1" w:styleId="Char13">
    <w:name w:val="Κεφαλίδα Char1"/>
    <w:rsid w:val="004B1E80"/>
    <w:rPr>
      <w:rFonts w:ascii="Calibri" w:eastAsia="Calibri" w:hAnsi="Calibri" w:cs="Times New Roman"/>
    </w:rPr>
  </w:style>
  <w:style w:type="character" w:customStyle="1" w:styleId="ListLabel1">
    <w:name w:val="ListLabel 1"/>
    <w:rsid w:val="004B1E80"/>
    <w:rPr>
      <w:rFonts w:cs="Courier New"/>
    </w:rPr>
  </w:style>
  <w:style w:type="character" w:customStyle="1" w:styleId="WW8Num21z4">
    <w:name w:val="WW8Num21z4"/>
    <w:rsid w:val="004B1E80"/>
  </w:style>
  <w:style w:type="character" w:customStyle="1" w:styleId="WW8Num21z5">
    <w:name w:val="WW8Num21z5"/>
    <w:rsid w:val="004B1E80"/>
  </w:style>
  <w:style w:type="character" w:customStyle="1" w:styleId="WW8Num21z6">
    <w:name w:val="WW8Num21z6"/>
    <w:rsid w:val="004B1E80"/>
  </w:style>
  <w:style w:type="character" w:customStyle="1" w:styleId="WW8Num21z7">
    <w:name w:val="WW8Num21z7"/>
    <w:rsid w:val="004B1E80"/>
  </w:style>
  <w:style w:type="character" w:customStyle="1" w:styleId="WW8Num21z8">
    <w:name w:val="WW8Num21z8"/>
    <w:rsid w:val="004B1E80"/>
  </w:style>
  <w:style w:type="character" w:customStyle="1" w:styleId="WW8Num23z4">
    <w:name w:val="WW8Num23z4"/>
    <w:rsid w:val="004B1E80"/>
  </w:style>
  <w:style w:type="character" w:customStyle="1" w:styleId="WW8Num23z5">
    <w:name w:val="WW8Num23z5"/>
    <w:rsid w:val="004B1E80"/>
  </w:style>
  <w:style w:type="character" w:customStyle="1" w:styleId="WW8Num23z6">
    <w:name w:val="WW8Num23z6"/>
    <w:rsid w:val="004B1E80"/>
  </w:style>
  <w:style w:type="character" w:customStyle="1" w:styleId="WW8Num23z7">
    <w:name w:val="WW8Num23z7"/>
    <w:rsid w:val="004B1E80"/>
  </w:style>
  <w:style w:type="character" w:customStyle="1" w:styleId="WW8Num23z8">
    <w:name w:val="WW8Num23z8"/>
    <w:rsid w:val="004B1E80"/>
  </w:style>
  <w:style w:type="character" w:customStyle="1" w:styleId="DeltaViewInsertion">
    <w:name w:val="DeltaView Insertion"/>
    <w:rsid w:val="004B1E80"/>
    <w:rPr>
      <w:b/>
      <w:i/>
      <w:spacing w:val="0"/>
      <w:lang w:val="el-GR"/>
    </w:rPr>
  </w:style>
  <w:style w:type="character" w:customStyle="1" w:styleId="NormalBoldChar">
    <w:name w:val="NormalBold Char"/>
    <w:rsid w:val="004B1E80"/>
    <w:rPr>
      <w:rFonts w:ascii="Times New Roman" w:eastAsia="Times New Roman" w:hAnsi="Times New Roman" w:cs="Times New Roman"/>
      <w:b/>
      <w:sz w:val="24"/>
      <w:lang w:val="el-GR"/>
    </w:rPr>
  </w:style>
  <w:style w:type="character" w:customStyle="1" w:styleId="WW-">
    <w:name w:val="WW-Χαρακτήρες σημείωσης τέλους"/>
    <w:rsid w:val="004B1E80"/>
  </w:style>
  <w:style w:type="paragraph" w:customStyle="1" w:styleId="44">
    <w:name w:val="Λεζάντα4"/>
    <w:basedOn w:val="a"/>
    <w:rsid w:val="004B1E80"/>
    <w:pPr>
      <w:suppressLineNumbers/>
      <w:suppressAutoHyphens/>
      <w:spacing w:before="120" w:after="120" w:line="276" w:lineRule="auto"/>
      <w:ind w:firstLine="397"/>
      <w:jc w:val="both"/>
    </w:pPr>
    <w:rPr>
      <w:rFonts w:ascii="Calibri" w:hAnsi="Calibri" w:cs="Mangal"/>
      <w:i/>
      <w:iCs/>
      <w:kern w:val="1"/>
      <w:sz w:val="24"/>
      <w:szCs w:val="24"/>
      <w:lang w:eastAsia="zh-CN"/>
    </w:rPr>
  </w:style>
  <w:style w:type="paragraph" w:customStyle="1" w:styleId="1f6">
    <w:name w:val="Τμήμα κειμένου1"/>
    <w:basedOn w:val="a"/>
    <w:rsid w:val="004B1E80"/>
    <w:pPr>
      <w:suppressAutoHyphens/>
      <w:spacing w:line="100" w:lineRule="atLeast"/>
      <w:ind w:left="-568" w:right="-355" w:firstLine="284"/>
      <w:jc w:val="both"/>
    </w:pPr>
    <w:rPr>
      <w:rFonts w:ascii="Arial" w:hAnsi="Arial" w:cs="Arial"/>
      <w:b/>
      <w:kern w:val="1"/>
      <w:sz w:val="24"/>
      <w:lang w:eastAsia="zh-CN"/>
    </w:rPr>
  </w:style>
  <w:style w:type="paragraph" w:customStyle="1" w:styleId="1f7">
    <w:name w:val="Χωρίς διάστιχο1"/>
    <w:rsid w:val="004B1E80"/>
    <w:pPr>
      <w:suppressAutoHyphens/>
      <w:spacing w:after="0" w:line="240" w:lineRule="auto"/>
      <w:ind w:firstLine="0"/>
    </w:pPr>
    <w:rPr>
      <w:rFonts w:ascii="Calibri" w:eastAsia="Arial" w:hAnsi="Calibri" w:cs="Calibri"/>
      <w:kern w:val="1"/>
      <w:lang w:eastAsia="zh-CN"/>
    </w:rPr>
  </w:style>
  <w:style w:type="paragraph" w:customStyle="1" w:styleId="GRHelvA">
    <w:name w:val="GR Helv Aπλό"/>
    <w:basedOn w:val="a"/>
    <w:rsid w:val="004B1E80"/>
    <w:pPr>
      <w:suppressAutoHyphens/>
      <w:spacing w:line="100" w:lineRule="atLeast"/>
      <w:ind w:firstLine="284"/>
      <w:jc w:val="both"/>
    </w:pPr>
    <w:rPr>
      <w:rFonts w:ascii="√Ò·ÏÏ·ÙÔÛÂÈÒ‹200" w:hAnsi="√Ò·ÏÏ·ÙÔÛÂÈÒ‹200" w:cs="√Ò·ÏÏ·ÙÔÛÂÈÒ‹200"/>
      <w:kern w:val="1"/>
      <w:sz w:val="24"/>
      <w:lang w:eastAsia="zh-CN"/>
    </w:rPr>
  </w:style>
  <w:style w:type="paragraph" w:customStyle="1" w:styleId="1f8">
    <w:name w:val="Παράγραφος λίστας1"/>
    <w:basedOn w:val="a"/>
    <w:rsid w:val="004B1E80"/>
    <w:pPr>
      <w:suppressAutoHyphens/>
      <w:spacing w:line="276" w:lineRule="auto"/>
      <w:ind w:left="720"/>
    </w:pPr>
    <w:rPr>
      <w:rFonts w:ascii="Calibri" w:eastAsia="Calibri" w:hAnsi="Calibri" w:cs="Calibri"/>
      <w:kern w:val="1"/>
      <w:sz w:val="22"/>
      <w:szCs w:val="22"/>
      <w:lang w:eastAsia="zh-CN"/>
    </w:rPr>
  </w:style>
  <w:style w:type="paragraph" w:customStyle="1" w:styleId="Web1">
    <w:name w:val="Κανονικό (Web)1"/>
    <w:basedOn w:val="a"/>
    <w:rsid w:val="004B1E80"/>
    <w:pPr>
      <w:suppressAutoHyphens/>
      <w:spacing w:before="28" w:after="28" w:line="100" w:lineRule="atLeast"/>
    </w:pPr>
    <w:rPr>
      <w:kern w:val="1"/>
      <w:sz w:val="24"/>
      <w:szCs w:val="24"/>
      <w:lang w:eastAsia="zh-CN"/>
    </w:rPr>
  </w:style>
  <w:style w:type="paragraph" w:customStyle="1" w:styleId="1f9">
    <w:name w:val="Βασικό1"/>
    <w:rsid w:val="004B1E80"/>
    <w:pPr>
      <w:widowControl w:val="0"/>
      <w:suppressAutoHyphens/>
      <w:spacing w:after="0" w:line="240" w:lineRule="auto"/>
      <w:ind w:firstLine="0"/>
    </w:pPr>
    <w:rPr>
      <w:rFonts w:ascii="Times New Roman" w:eastAsia="SimSun" w:hAnsi="Times New Roman" w:cs="Mangal"/>
      <w:sz w:val="24"/>
      <w:szCs w:val="24"/>
      <w:lang w:eastAsia="zh-CN" w:bidi="hi-IN"/>
    </w:rPr>
  </w:style>
  <w:style w:type="paragraph" w:customStyle="1" w:styleId="aff9">
    <w:name w:val="Παραθέσεις"/>
    <w:basedOn w:val="a"/>
    <w:rsid w:val="004B1E80"/>
    <w:pPr>
      <w:suppressAutoHyphens/>
      <w:spacing w:after="200" w:line="276" w:lineRule="auto"/>
      <w:ind w:firstLine="397"/>
      <w:jc w:val="both"/>
    </w:pPr>
    <w:rPr>
      <w:rFonts w:ascii="Calibri" w:hAnsi="Calibri" w:cs="Calibri"/>
      <w:kern w:val="1"/>
      <w:sz w:val="22"/>
      <w:szCs w:val="22"/>
      <w:lang w:eastAsia="zh-CN"/>
    </w:rPr>
  </w:style>
  <w:style w:type="paragraph" w:customStyle="1" w:styleId="Pagedecouverture">
    <w:name w:val="Page de couverture"/>
    <w:basedOn w:val="a"/>
    <w:next w:val="a"/>
    <w:rsid w:val="004B1E80"/>
    <w:pPr>
      <w:suppressAutoHyphens/>
      <w:spacing w:line="276" w:lineRule="auto"/>
      <w:ind w:firstLine="397"/>
      <w:jc w:val="both"/>
    </w:pPr>
    <w:rPr>
      <w:rFonts w:ascii="Calibri" w:hAnsi="Calibri" w:cs="Calibri"/>
      <w:kern w:val="1"/>
      <w:sz w:val="22"/>
      <w:szCs w:val="22"/>
      <w:lang w:eastAsia="zh-CN"/>
    </w:rPr>
  </w:style>
  <w:style w:type="paragraph" w:customStyle="1" w:styleId="PartTitle">
    <w:name w:val="PartTitle"/>
    <w:basedOn w:val="a"/>
    <w:next w:val="ChapterTitle"/>
    <w:rsid w:val="004B1E80"/>
    <w:pPr>
      <w:keepNext/>
      <w:pageBreakBefore/>
      <w:suppressAutoHyphens/>
      <w:spacing w:before="120" w:after="360" w:line="276" w:lineRule="auto"/>
      <w:ind w:firstLine="397"/>
      <w:jc w:val="center"/>
    </w:pPr>
    <w:rPr>
      <w:rFonts w:ascii="Calibri" w:hAnsi="Calibri" w:cs="Calibri"/>
      <w:b/>
      <w:kern w:val="1"/>
      <w:sz w:val="36"/>
      <w:szCs w:val="22"/>
      <w:lang w:eastAsia="zh-CN"/>
    </w:rPr>
  </w:style>
  <w:style w:type="paragraph" w:customStyle="1" w:styleId="ChapterTitle">
    <w:name w:val="ChapterTitle"/>
    <w:basedOn w:val="a"/>
    <w:next w:val="a"/>
    <w:link w:val="ChapterTitleChar"/>
    <w:rsid w:val="004B1E80"/>
    <w:pPr>
      <w:keepNext/>
      <w:suppressAutoHyphens/>
      <w:spacing w:before="120" w:after="360" w:line="276" w:lineRule="auto"/>
      <w:jc w:val="center"/>
    </w:pPr>
    <w:rPr>
      <w:rFonts w:ascii="Calibri" w:hAnsi="Calibri" w:cs="Calibri"/>
      <w:b/>
      <w:kern w:val="1"/>
      <w:sz w:val="22"/>
      <w:szCs w:val="22"/>
      <w:lang w:eastAsia="zh-CN"/>
    </w:rPr>
  </w:style>
  <w:style w:type="paragraph" w:customStyle="1" w:styleId="Titrearticle">
    <w:name w:val="Titre article"/>
    <w:basedOn w:val="a"/>
    <w:next w:val="a"/>
    <w:rsid w:val="004B1E80"/>
    <w:pPr>
      <w:keepNext/>
      <w:suppressAutoHyphens/>
      <w:spacing w:before="360" w:after="120" w:line="276" w:lineRule="auto"/>
      <w:ind w:firstLine="397"/>
      <w:jc w:val="center"/>
    </w:pPr>
    <w:rPr>
      <w:rFonts w:ascii="Calibri" w:hAnsi="Calibri" w:cs="Calibri"/>
      <w:i/>
      <w:kern w:val="1"/>
      <w:sz w:val="22"/>
      <w:szCs w:val="22"/>
      <w:lang w:eastAsia="zh-CN"/>
    </w:rPr>
  </w:style>
  <w:style w:type="paragraph" w:customStyle="1" w:styleId="Point0">
    <w:name w:val="Point 0"/>
    <w:basedOn w:val="a"/>
    <w:rsid w:val="004B1E80"/>
    <w:pPr>
      <w:suppressAutoHyphens/>
      <w:spacing w:after="200" w:line="276" w:lineRule="auto"/>
      <w:ind w:left="850" w:hanging="850"/>
      <w:jc w:val="both"/>
    </w:pPr>
    <w:rPr>
      <w:rFonts w:ascii="Calibri" w:hAnsi="Calibri" w:cs="Calibri"/>
      <w:kern w:val="1"/>
      <w:sz w:val="22"/>
      <w:szCs w:val="22"/>
      <w:lang w:eastAsia="zh-CN"/>
    </w:rPr>
  </w:style>
  <w:style w:type="paragraph" w:customStyle="1" w:styleId="Tiret0">
    <w:name w:val="Tiret 0"/>
    <w:basedOn w:val="Point0"/>
    <w:rsid w:val="004B1E80"/>
    <w:pPr>
      <w:tabs>
        <w:tab w:val="num" w:pos="850"/>
      </w:tabs>
    </w:pPr>
  </w:style>
  <w:style w:type="paragraph" w:customStyle="1" w:styleId="Point1">
    <w:name w:val="Point 1"/>
    <w:basedOn w:val="a"/>
    <w:rsid w:val="004B1E80"/>
    <w:pPr>
      <w:suppressAutoHyphens/>
      <w:spacing w:after="200" w:line="276" w:lineRule="auto"/>
      <w:ind w:left="1417" w:hanging="567"/>
      <w:jc w:val="both"/>
    </w:pPr>
    <w:rPr>
      <w:rFonts w:ascii="Calibri" w:hAnsi="Calibri" w:cs="Calibri"/>
      <w:kern w:val="1"/>
      <w:sz w:val="22"/>
      <w:szCs w:val="22"/>
      <w:lang w:eastAsia="zh-CN"/>
    </w:rPr>
  </w:style>
  <w:style w:type="paragraph" w:customStyle="1" w:styleId="Tiret1">
    <w:name w:val="Tiret 1"/>
    <w:basedOn w:val="Point1"/>
    <w:rsid w:val="004B1E80"/>
    <w:pPr>
      <w:tabs>
        <w:tab w:val="num" w:pos="1417"/>
      </w:tabs>
    </w:pPr>
  </w:style>
  <w:style w:type="paragraph" w:customStyle="1" w:styleId="SectionTitle">
    <w:name w:val="SectionTitle"/>
    <w:basedOn w:val="a"/>
    <w:next w:val="1"/>
    <w:rsid w:val="004B1E80"/>
    <w:pPr>
      <w:keepNext/>
      <w:suppressAutoHyphens/>
      <w:spacing w:before="120" w:after="360" w:line="276" w:lineRule="auto"/>
      <w:ind w:firstLine="397"/>
      <w:jc w:val="center"/>
    </w:pPr>
    <w:rPr>
      <w:rFonts w:ascii="Calibri" w:hAnsi="Calibri" w:cs="Calibri"/>
      <w:b/>
      <w:smallCaps/>
      <w:kern w:val="1"/>
      <w:sz w:val="28"/>
      <w:szCs w:val="22"/>
      <w:lang w:eastAsia="zh-CN"/>
    </w:rPr>
  </w:style>
  <w:style w:type="paragraph" w:customStyle="1" w:styleId="Text1">
    <w:name w:val="Text 1"/>
    <w:basedOn w:val="a"/>
    <w:rsid w:val="004B1E80"/>
    <w:pPr>
      <w:suppressAutoHyphens/>
      <w:spacing w:after="200" w:line="276" w:lineRule="auto"/>
      <w:ind w:left="850"/>
      <w:jc w:val="both"/>
    </w:pPr>
    <w:rPr>
      <w:rFonts w:ascii="Calibri" w:hAnsi="Calibri" w:cs="Calibri"/>
      <w:kern w:val="1"/>
      <w:sz w:val="22"/>
      <w:szCs w:val="22"/>
      <w:lang w:eastAsia="zh-CN"/>
    </w:rPr>
  </w:style>
  <w:style w:type="paragraph" w:customStyle="1" w:styleId="NumPar1">
    <w:name w:val="NumPar 1"/>
    <w:basedOn w:val="a"/>
    <w:next w:val="Text1"/>
    <w:rsid w:val="004B1E80"/>
    <w:pPr>
      <w:tabs>
        <w:tab w:val="num" w:pos="850"/>
      </w:tabs>
      <w:suppressAutoHyphens/>
      <w:spacing w:after="200" w:line="276" w:lineRule="auto"/>
      <w:ind w:left="850" w:hanging="850"/>
      <w:jc w:val="both"/>
    </w:pPr>
    <w:rPr>
      <w:rFonts w:ascii="Calibri" w:hAnsi="Calibri" w:cs="Calibri"/>
      <w:kern w:val="1"/>
      <w:sz w:val="22"/>
      <w:szCs w:val="22"/>
      <w:lang w:eastAsia="zh-CN"/>
    </w:rPr>
  </w:style>
  <w:style w:type="paragraph" w:customStyle="1" w:styleId="NormalLeft">
    <w:name w:val="Normal Left"/>
    <w:basedOn w:val="a"/>
    <w:rsid w:val="004B1E80"/>
    <w:pPr>
      <w:suppressAutoHyphens/>
      <w:spacing w:after="200" w:line="276" w:lineRule="auto"/>
      <w:ind w:firstLine="397"/>
    </w:pPr>
    <w:rPr>
      <w:rFonts w:ascii="Calibri" w:hAnsi="Calibri" w:cs="Calibri"/>
      <w:kern w:val="1"/>
      <w:sz w:val="22"/>
      <w:szCs w:val="22"/>
      <w:lang w:eastAsia="zh-CN"/>
    </w:rPr>
  </w:style>
  <w:style w:type="character" w:customStyle="1" w:styleId="27">
    <w:name w:val="Σώμα κειμένου (2) + Μικρά κεφαλαία"/>
    <w:rsid w:val="004B1E80"/>
    <w:rPr>
      <w:rFonts w:ascii="Arial Narrow" w:eastAsia="Arial Narrow" w:hAnsi="Arial Narrow" w:cs="Arial Narrow"/>
      <w:b w:val="0"/>
      <w:bCs w:val="0"/>
      <w:i w:val="0"/>
      <w:iCs w:val="0"/>
      <w:smallCaps/>
      <w:strike w:val="0"/>
      <w:dstrike w:val="0"/>
      <w:color w:val="000000"/>
      <w:spacing w:val="0"/>
      <w:w w:val="100"/>
      <w:position w:val="0"/>
      <w:sz w:val="20"/>
      <w:szCs w:val="20"/>
      <w:u w:val="none"/>
      <w:shd w:val="clear" w:color="auto" w:fill="FFFFFF"/>
      <w:vertAlign w:val="baseline"/>
      <w:lang w:val="el-GR" w:eastAsia="el-GR" w:bidi="el-GR"/>
    </w:rPr>
  </w:style>
  <w:style w:type="paragraph" w:customStyle="1" w:styleId="210">
    <w:name w:val="Σώμα κείμενου 21"/>
    <w:basedOn w:val="a"/>
    <w:rsid w:val="004B1E80"/>
    <w:pPr>
      <w:widowControl w:val="0"/>
      <w:suppressAutoHyphens/>
      <w:spacing w:after="120" w:line="480" w:lineRule="auto"/>
    </w:pPr>
    <w:rPr>
      <w:rFonts w:eastAsia="Andale Sans UI"/>
      <w:kern w:val="1"/>
      <w:sz w:val="24"/>
      <w:szCs w:val="24"/>
      <w:lang w:eastAsia="ar-SA"/>
    </w:rPr>
  </w:style>
  <w:style w:type="character" w:customStyle="1" w:styleId="CommentReference1">
    <w:name w:val="Comment Reference1"/>
    <w:rsid w:val="004B1E80"/>
    <w:rPr>
      <w:sz w:val="16"/>
    </w:rPr>
  </w:style>
  <w:style w:type="character" w:customStyle="1" w:styleId="1fa">
    <w:name w:val="Κείμενο κράτησης θέσης1"/>
    <w:rsid w:val="004B1E80"/>
    <w:rPr>
      <w:rFonts w:cs="Times New Roman"/>
      <w:color w:val="808080"/>
    </w:rPr>
  </w:style>
  <w:style w:type="paragraph" w:customStyle="1" w:styleId="1fb">
    <w:name w:val="Ημερομηνία1"/>
    <w:basedOn w:val="a"/>
    <w:next w:val="a"/>
    <w:rsid w:val="004B1E80"/>
    <w:pPr>
      <w:suppressAutoHyphens/>
      <w:spacing w:after="100"/>
      <w:jc w:val="both"/>
    </w:pPr>
    <w:rPr>
      <w:rFonts w:ascii="Calibri" w:eastAsia="MS Mincho" w:hAnsi="Calibri" w:cs="Calibri"/>
      <w:sz w:val="22"/>
      <w:szCs w:val="24"/>
      <w:lang w:val="en-US" w:eastAsia="ja-JP"/>
    </w:rPr>
  </w:style>
  <w:style w:type="paragraph" w:customStyle="1" w:styleId="CommentText1">
    <w:name w:val="Comment Text1"/>
    <w:basedOn w:val="a"/>
    <w:rsid w:val="004B1E80"/>
    <w:pPr>
      <w:suppressAutoHyphens/>
      <w:spacing w:after="120"/>
      <w:jc w:val="both"/>
    </w:pPr>
    <w:rPr>
      <w:rFonts w:ascii="Calibri" w:hAnsi="Calibri" w:cs="Calibri"/>
      <w:lang w:val="en-GB" w:eastAsia="zh-CN"/>
    </w:rPr>
  </w:style>
  <w:style w:type="paragraph" w:customStyle="1" w:styleId="CommentSubject1">
    <w:name w:val="Comment Subject1"/>
    <w:basedOn w:val="CommentText1"/>
    <w:next w:val="CommentText1"/>
    <w:rsid w:val="004B1E80"/>
    <w:rPr>
      <w:b/>
      <w:bCs/>
    </w:rPr>
  </w:style>
  <w:style w:type="paragraph" w:customStyle="1" w:styleId="310">
    <w:name w:val="Σώμα κείμενου με εσοχή 31"/>
    <w:basedOn w:val="a"/>
    <w:rsid w:val="004B1E80"/>
    <w:pPr>
      <w:spacing w:after="120" w:line="312" w:lineRule="auto"/>
      <w:ind w:left="283"/>
      <w:jc w:val="both"/>
    </w:pPr>
    <w:rPr>
      <w:rFonts w:ascii="Calibri" w:hAnsi="Calibri"/>
      <w:sz w:val="16"/>
      <w:szCs w:val="16"/>
      <w:lang w:val="en-GB" w:eastAsia="zh-CN"/>
    </w:rPr>
  </w:style>
  <w:style w:type="paragraph" w:customStyle="1" w:styleId="311">
    <w:name w:val="Σώμα κείμενου 31"/>
    <w:basedOn w:val="a"/>
    <w:rsid w:val="004B1E80"/>
    <w:pPr>
      <w:suppressAutoHyphens/>
      <w:spacing w:after="120"/>
      <w:jc w:val="both"/>
    </w:pPr>
    <w:rPr>
      <w:rFonts w:ascii="Calibri" w:hAnsi="Calibri" w:cs="Calibri"/>
      <w:sz w:val="16"/>
      <w:szCs w:val="16"/>
      <w:lang w:val="en-GB" w:eastAsia="zh-CN"/>
    </w:rPr>
  </w:style>
  <w:style w:type="paragraph" w:customStyle="1" w:styleId="211">
    <w:name w:val="Λίστα με κουκκίδες 21"/>
    <w:basedOn w:val="a"/>
    <w:rsid w:val="004B1E80"/>
    <w:pPr>
      <w:tabs>
        <w:tab w:val="num" w:pos="643"/>
      </w:tabs>
      <w:spacing w:line="360" w:lineRule="auto"/>
      <w:ind w:left="643" w:hanging="360"/>
      <w:jc w:val="both"/>
    </w:pPr>
    <w:rPr>
      <w:rFonts w:ascii="Trebuchet MS" w:hAnsi="Trebuchet MS"/>
      <w:sz w:val="22"/>
      <w:lang w:val="en-US" w:eastAsia="zh-CN"/>
    </w:rPr>
  </w:style>
  <w:style w:type="paragraph" w:customStyle="1" w:styleId="para-2">
    <w:name w:val="para-2"/>
    <w:basedOn w:val="a"/>
    <w:rsid w:val="004B1E80"/>
    <w:pPr>
      <w:widowControl w:val="0"/>
      <w:tabs>
        <w:tab w:val="left" w:pos="1021"/>
        <w:tab w:val="left" w:pos="1588"/>
        <w:tab w:val="left" w:pos="2155"/>
        <w:tab w:val="left" w:pos="2722"/>
        <w:tab w:val="left" w:pos="3289"/>
      </w:tabs>
      <w:suppressAutoHyphens/>
      <w:ind w:left="1588" w:hanging="1588"/>
      <w:jc w:val="both"/>
    </w:pPr>
    <w:rPr>
      <w:rFonts w:ascii="Arial" w:eastAsia="Andale Sans UI" w:hAnsi="Arial" w:cs="Arial"/>
      <w:spacing w:val="5"/>
      <w:kern w:val="1"/>
      <w:sz w:val="22"/>
      <w:szCs w:val="24"/>
      <w:lang w:val="en-GB" w:eastAsia="zh-CN"/>
    </w:rPr>
  </w:style>
  <w:style w:type="paragraph" w:customStyle="1" w:styleId="312">
    <w:name w:val="Πίνακας 3 με πλέγμα1"/>
    <w:basedOn w:val="1"/>
    <w:next w:val="a"/>
    <w:uiPriority w:val="39"/>
    <w:unhideWhenUsed/>
    <w:qFormat/>
    <w:rsid w:val="004B1E80"/>
    <w:pPr>
      <w:spacing w:after="0" w:line="276" w:lineRule="auto"/>
      <w:outlineLvl w:val="9"/>
    </w:pPr>
    <w:rPr>
      <w:rFonts w:ascii="Cambria" w:eastAsia="MS Gothic" w:hAnsi="Cambria"/>
      <w:bCs/>
      <w:color w:val="365F91"/>
    </w:rPr>
  </w:style>
  <w:style w:type="paragraph" w:customStyle="1" w:styleId="Tabletext">
    <w:name w:val="Table text"/>
    <w:basedOn w:val="a"/>
    <w:rsid w:val="004B1E80"/>
    <w:pPr>
      <w:widowControl w:val="0"/>
      <w:spacing w:after="120"/>
    </w:pPr>
    <w:rPr>
      <w:rFonts w:ascii="Tahoma" w:hAnsi="Tahoma"/>
    </w:rPr>
  </w:style>
  <w:style w:type="table" w:styleId="affa">
    <w:name w:val="Table Grid"/>
    <w:basedOn w:val="a1"/>
    <w:uiPriority w:val="59"/>
    <w:rsid w:val="004B1E80"/>
    <w:pPr>
      <w:spacing w:after="0" w:line="240" w:lineRule="auto"/>
      <w:ind w:firstLine="0"/>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8">
    <w:name w:val="Σώμα κειμένου (2)"/>
    <w:basedOn w:val="a"/>
    <w:rsid w:val="004B1E80"/>
    <w:pPr>
      <w:widowControl w:val="0"/>
      <w:shd w:val="clear" w:color="auto" w:fill="FFFFFF"/>
      <w:spacing w:before="1200" w:after="480" w:line="0" w:lineRule="atLeast"/>
      <w:ind w:hanging="360"/>
      <w:jc w:val="both"/>
    </w:pPr>
    <w:rPr>
      <w:kern w:val="2"/>
      <w:sz w:val="22"/>
      <w:szCs w:val="22"/>
      <w:lang w:eastAsia="ar-SA"/>
    </w:rPr>
  </w:style>
  <w:style w:type="paragraph" w:customStyle="1" w:styleId="paragraph">
    <w:name w:val="paragraph"/>
    <w:basedOn w:val="a"/>
    <w:rsid w:val="004B1E80"/>
    <w:pPr>
      <w:spacing w:before="100" w:beforeAutospacing="1" w:after="100" w:afterAutospacing="1"/>
    </w:pPr>
    <w:rPr>
      <w:sz w:val="24"/>
      <w:szCs w:val="24"/>
      <w:lang w:eastAsia="el-GR"/>
    </w:rPr>
  </w:style>
  <w:style w:type="paragraph" w:styleId="affb">
    <w:name w:val="TOC Heading"/>
    <w:basedOn w:val="1"/>
    <w:next w:val="a"/>
    <w:uiPriority w:val="39"/>
    <w:unhideWhenUsed/>
    <w:qFormat/>
    <w:rsid w:val="004B1E80"/>
    <w:pPr>
      <w:spacing w:before="240" w:after="0" w:line="259" w:lineRule="auto"/>
      <w:outlineLvl w:val="9"/>
    </w:pPr>
    <w:rPr>
      <w:rFonts w:ascii="Calibri Light" w:hAnsi="Calibri Light"/>
      <w:b w:val="0"/>
      <w:color w:val="2E74B5"/>
      <w:sz w:val="32"/>
      <w:szCs w:val="32"/>
      <w:lang w:val="en-US"/>
    </w:rPr>
  </w:style>
  <w:style w:type="character" w:customStyle="1" w:styleId="normaltextrun">
    <w:name w:val="normaltextrun"/>
    <w:basedOn w:val="a0"/>
    <w:rsid w:val="004B1E80"/>
  </w:style>
  <w:style w:type="character" w:customStyle="1" w:styleId="eop">
    <w:name w:val="eop"/>
    <w:basedOn w:val="a0"/>
    <w:rsid w:val="004B1E80"/>
  </w:style>
  <w:style w:type="character" w:customStyle="1" w:styleId="spellingerror">
    <w:name w:val="spellingerror"/>
    <w:basedOn w:val="a0"/>
    <w:rsid w:val="004B1E80"/>
  </w:style>
  <w:style w:type="character" w:customStyle="1" w:styleId="ChapterTitleChar">
    <w:name w:val="ChapterTitle Char"/>
    <w:basedOn w:val="a0"/>
    <w:link w:val="ChapterTitle"/>
    <w:rsid w:val="004B1E80"/>
    <w:rPr>
      <w:rFonts w:ascii="Calibri" w:eastAsia="Times New Roman" w:hAnsi="Calibri" w:cs="Calibri"/>
      <w:b/>
      <w:kern w:val="1"/>
      <w:lang w:eastAsia="zh-CN"/>
    </w:rPr>
  </w:style>
  <w:style w:type="character" w:customStyle="1" w:styleId="WW8Num24z3">
    <w:name w:val="WW8Num24z3"/>
    <w:rsid w:val="004B1E80"/>
    <w:rPr>
      <w:rFonts w:ascii="Symbol" w:hAnsi="Symbol" w:cs="Symbol" w:hint="default"/>
    </w:rPr>
  </w:style>
  <w:style w:type="character" w:customStyle="1" w:styleId="Charb">
    <w:name w:val="Απλό κείμενο Char"/>
    <w:basedOn w:val="1c"/>
    <w:rsid w:val="004B1E80"/>
    <w:rPr>
      <w:rFonts w:ascii="Courier New" w:hAnsi="Courier New" w:cs="Courier New"/>
      <w:sz w:val="24"/>
      <w:szCs w:val="24"/>
      <w:lang w:val="el-GR" w:bidi="ar-SA"/>
    </w:rPr>
  </w:style>
  <w:style w:type="paragraph" w:customStyle="1" w:styleId="212">
    <w:name w:val="Σώμα κείμενου με εσοχή 21"/>
    <w:basedOn w:val="a"/>
    <w:rsid w:val="004B1E80"/>
    <w:pPr>
      <w:suppressAutoHyphens/>
      <w:ind w:left="720"/>
      <w:jc w:val="both"/>
    </w:pPr>
    <w:rPr>
      <w:sz w:val="24"/>
      <w:szCs w:val="24"/>
      <w:lang w:eastAsia="zh-CN"/>
    </w:rPr>
  </w:style>
  <w:style w:type="paragraph" w:customStyle="1" w:styleId="1fc">
    <w:name w:val="Απλό κείμενο1"/>
    <w:basedOn w:val="a"/>
    <w:rsid w:val="004B1E80"/>
    <w:pPr>
      <w:suppressAutoHyphens/>
    </w:pPr>
    <w:rPr>
      <w:rFonts w:ascii="Courier New" w:hAnsi="Courier New" w:cs="Courier New"/>
      <w:sz w:val="24"/>
      <w:szCs w:val="24"/>
      <w:lang w:eastAsia="zh-CN"/>
    </w:rPr>
  </w:style>
  <w:style w:type="paragraph" w:customStyle="1" w:styleId="affc">
    <w:name w:val="ñÜöïõ"/>
    <w:rsid w:val="004B1E80"/>
    <w:pPr>
      <w:widowControl w:val="0"/>
      <w:suppressAutoHyphens/>
      <w:spacing w:after="0" w:line="240" w:lineRule="auto"/>
      <w:ind w:firstLine="0"/>
    </w:pPr>
    <w:rPr>
      <w:rFonts w:ascii="Times New Roman" w:eastAsia="Times New Roman" w:hAnsi="Times New Roman" w:cs="Times New Roman"/>
      <w:spacing w:val="-1"/>
      <w:kern w:val="1"/>
      <w:sz w:val="24"/>
      <w:szCs w:val="20"/>
      <w:lang w:val="en-US" w:eastAsia="zh-CN" w:bidi="hi-IN"/>
    </w:rPr>
  </w:style>
  <w:style w:type="table" w:customStyle="1" w:styleId="1fd">
    <w:name w:val="Πλέγμα πίνακα1"/>
    <w:basedOn w:val="a1"/>
    <w:next w:val="affa"/>
    <w:uiPriority w:val="39"/>
    <w:rsid w:val="004B1E80"/>
    <w:pPr>
      <w:spacing w:after="0" w:line="240" w:lineRule="auto"/>
      <w:ind w:firstLine="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1">
    <w:name w:val="Σώμα κειμένου (10)_"/>
    <w:basedOn w:val="a0"/>
    <w:link w:val="1010"/>
    <w:uiPriority w:val="99"/>
    <w:rsid w:val="004B1E80"/>
    <w:rPr>
      <w:rFonts w:ascii="Segoe UI" w:hAnsi="Segoe UI" w:cs="Segoe UI"/>
      <w:sz w:val="19"/>
      <w:szCs w:val="19"/>
      <w:shd w:val="clear" w:color="auto" w:fill="FFFFFF"/>
    </w:rPr>
  </w:style>
  <w:style w:type="paragraph" w:customStyle="1" w:styleId="1010">
    <w:name w:val="Σώμα κειμένου (10)1"/>
    <w:basedOn w:val="a"/>
    <w:link w:val="101"/>
    <w:uiPriority w:val="99"/>
    <w:rsid w:val="004B1E80"/>
    <w:pPr>
      <w:widowControl w:val="0"/>
      <w:shd w:val="clear" w:color="auto" w:fill="FFFFFF"/>
      <w:spacing w:before="120" w:after="420" w:line="240" w:lineRule="atLeast"/>
      <w:ind w:hanging="600"/>
      <w:jc w:val="both"/>
    </w:pPr>
    <w:rPr>
      <w:rFonts w:ascii="Segoe UI" w:eastAsiaTheme="minorHAnsi" w:hAnsi="Segoe UI" w:cs="Segoe UI"/>
      <w:sz w:val="19"/>
      <w:szCs w:val="19"/>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wmf"/><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103</TotalTime>
  <Pages>29</Pages>
  <Words>8391</Words>
  <Characters>45314</Characters>
  <Application>Microsoft Office Word</Application>
  <DocSecurity>0</DocSecurity>
  <Lines>377</Lines>
  <Paragraphs>107</Paragraphs>
  <ScaleCrop>false</ScaleCrop>
  <HeadingPairs>
    <vt:vector size="2" baseType="variant">
      <vt:variant>
        <vt:lpstr>Τίτλος</vt:lpstr>
      </vt:variant>
      <vt:variant>
        <vt:i4>1</vt:i4>
      </vt:variant>
    </vt:vector>
  </HeadingPairs>
  <TitlesOfParts>
    <vt:vector size="1" baseType="lpstr">
      <vt:lpstr/>
    </vt:vector>
  </TitlesOfParts>
  <Company>Microsoft</Company>
  <LinksUpToDate>false</LinksUpToDate>
  <CharactersWithSpaces>53598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mdemetzou</dc:creator>
  <cp:lastModifiedBy>mdemetzou</cp:lastModifiedBy>
  <cp:revision>7</cp:revision>
  <cp:lastPrinted>2020-06-24T10:15:00Z</cp:lastPrinted>
  <dcterms:created xsi:type="dcterms:W3CDTF">2020-03-04T13:00:00Z</dcterms:created>
  <dcterms:modified xsi:type="dcterms:W3CDTF">2020-06-24T10:17:00Z</dcterms:modified>
</cp:coreProperties>
</file>